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689"/>
        <w:gridCol w:w="1260"/>
        <w:gridCol w:w="1260"/>
        <w:gridCol w:w="1260"/>
        <w:gridCol w:w="2700"/>
        <w:gridCol w:w="1350"/>
      </w:tblGrid>
      <w:tr w:rsidR="005B144B" w:rsidRPr="002821CE" w:rsidTr="0076053A">
        <w:tc>
          <w:tcPr>
            <w:tcW w:w="648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C/</w:t>
            </w:r>
            <w:proofErr w:type="gramStart"/>
            <w:r w:rsidRPr="002821CE">
              <w:rPr>
                <w:rFonts w:ascii="Times New Roman" w:hAnsi="Times New Roman" w:cs="Times New Roman"/>
              </w:rPr>
              <w:t>O  of</w:t>
            </w:r>
            <w:proofErr w:type="gramEnd"/>
            <w:r w:rsidRPr="002821CE">
              <w:rPr>
                <w:rFonts w:ascii="Times New Roman" w:hAnsi="Times New Roman" w:cs="Times New Roman"/>
              </w:rPr>
              <w:t xml:space="preserve"> P.H.C. building at </w:t>
            </w:r>
            <w:proofErr w:type="spellStart"/>
            <w:r w:rsidRPr="002821CE">
              <w:rPr>
                <w:rFonts w:ascii="Times New Roman" w:hAnsi="Times New Roman" w:cs="Times New Roman"/>
              </w:rPr>
              <w:t>Kutara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1CE">
              <w:rPr>
                <w:rFonts w:ascii="Times New Roman" w:hAnsi="Times New Roman" w:cs="Times New Roman"/>
              </w:rPr>
              <w:t>Teh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21CE">
              <w:rPr>
                <w:rFonts w:ascii="Times New Roman" w:hAnsi="Times New Roman" w:cs="Times New Roman"/>
              </w:rPr>
              <w:t>Rohru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No./06-19635, dated: 28/02/2006</w:t>
            </w:r>
          </w:p>
        </w:tc>
        <w:tc>
          <w:tcPr>
            <w:tcW w:w="1260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Revised working drawing</w:t>
            </w:r>
          </w:p>
          <w:p w:rsidR="005B144B" w:rsidRPr="002821CE" w:rsidRDefault="005B144B" w:rsidP="00C302D3">
            <w:pPr>
              <w:ind w:left="72" w:hanging="72"/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  No./06-234-36,     dated: 24/04/2006 </w:t>
            </w:r>
          </w:p>
          <w:p w:rsidR="005B144B" w:rsidRPr="002821CE" w:rsidRDefault="005B144B" w:rsidP="00C302D3">
            <w:pPr>
              <w:ind w:left="72" w:hanging="72"/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 &amp; detail No./05-  1897-99, dated: 04/08/2007</w:t>
            </w:r>
          </w:p>
          <w:p w:rsidR="005B144B" w:rsidRPr="002821CE" w:rsidRDefault="005B144B" w:rsidP="00C302D3">
            <w:pPr>
              <w:ind w:left="72" w:hanging="72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B144B" w:rsidRPr="002821CE" w:rsidRDefault="005B144B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Work completed</w:t>
            </w:r>
          </w:p>
        </w:tc>
      </w:tr>
      <w:tr w:rsidR="0076053A" w:rsidRPr="002821CE" w:rsidTr="0076053A">
        <w:tc>
          <w:tcPr>
            <w:tcW w:w="648" w:type="dxa"/>
          </w:tcPr>
          <w:p w:rsidR="0076053A" w:rsidRPr="002821CE" w:rsidRDefault="00896FCA" w:rsidP="00C30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  <w:proofErr w:type="spellStart"/>
            <w:r w:rsidRPr="002821CE">
              <w:rPr>
                <w:rFonts w:ascii="Times New Roman" w:hAnsi="Times New Roman" w:cs="Times New Roman"/>
              </w:rPr>
              <w:t>Ayurvedic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health centre at </w:t>
            </w:r>
            <w:proofErr w:type="spellStart"/>
            <w:r w:rsidRPr="002821CE">
              <w:rPr>
                <w:rFonts w:ascii="Times New Roman" w:hAnsi="Times New Roman" w:cs="Times New Roman"/>
              </w:rPr>
              <w:t>Kadiwar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No. 3782, dated: 16/07/2011</w:t>
            </w:r>
          </w:p>
        </w:tc>
        <w:tc>
          <w:tcPr>
            <w:tcW w:w="1260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Letter issued to collect the drawings B.S.N.L. office letter No. 1869-71, dated: 25/07/2011</w:t>
            </w:r>
          </w:p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76053A" w:rsidRPr="002821CE" w:rsidRDefault="0076053A" w:rsidP="00C302D3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Work completed</w:t>
            </w:r>
          </w:p>
        </w:tc>
      </w:tr>
    </w:tbl>
    <w:p w:rsidR="006400F2" w:rsidRDefault="006400F2"/>
    <w:sectPr w:rsidR="006400F2" w:rsidSect="005B14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144B"/>
    <w:rsid w:val="005B144B"/>
    <w:rsid w:val="006400F2"/>
    <w:rsid w:val="0076053A"/>
    <w:rsid w:val="00896FCA"/>
    <w:rsid w:val="00C4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2018-02-19T07:20:00Z</dcterms:created>
  <dcterms:modified xsi:type="dcterms:W3CDTF">2018-02-19T07:21:00Z</dcterms:modified>
</cp:coreProperties>
</file>