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406B92" w:rsidRDefault="00406B92">
      <w:pPr>
        <w:pStyle w:val="BodyText"/>
        <w:rPr>
          <w:sz w:val="20"/>
        </w:rPr>
      </w:pPr>
    </w:p>
    <w:p w:rsidR="00406B92" w:rsidRDefault="003640D3">
      <w:pPr>
        <w:spacing w:before="216"/>
        <w:ind w:left="1822" w:right="3064"/>
        <w:jc w:val="center"/>
        <w:rPr>
          <w:b/>
          <w:sz w:val="44"/>
        </w:rPr>
      </w:pPr>
      <w:r>
        <w:rPr>
          <w:b/>
          <w:sz w:val="44"/>
        </w:rPr>
        <w:t>Standard Bidding Document For</w:t>
      </w:r>
    </w:p>
    <w:p w:rsidR="00406B92" w:rsidRDefault="003640D3">
      <w:pPr>
        <w:ind w:left="220" w:right="1456"/>
        <w:jc w:val="center"/>
        <w:rPr>
          <w:b/>
          <w:sz w:val="44"/>
        </w:rPr>
      </w:pPr>
      <w:r>
        <w:rPr>
          <w:b/>
          <w:sz w:val="44"/>
        </w:rPr>
        <w:t>Pradhan Mantri Gram Sadak Yojana (PMGSY)</w:t>
      </w:r>
    </w:p>
    <w:p w:rsidR="00406B92" w:rsidRDefault="00406B92">
      <w:pPr>
        <w:pStyle w:val="BodyText"/>
        <w:rPr>
          <w:b/>
          <w:sz w:val="48"/>
        </w:rPr>
      </w:pPr>
    </w:p>
    <w:p w:rsidR="00406B92" w:rsidRDefault="00406B92">
      <w:pPr>
        <w:pStyle w:val="BodyText"/>
        <w:rPr>
          <w:b/>
          <w:sz w:val="48"/>
        </w:rPr>
      </w:pPr>
    </w:p>
    <w:p w:rsidR="00406B92" w:rsidRDefault="00406B92">
      <w:pPr>
        <w:pStyle w:val="BodyText"/>
        <w:rPr>
          <w:b/>
          <w:sz w:val="48"/>
        </w:rPr>
      </w:pPr>
    </w:p>
    <w:p w:rsidR="00406B92" w:rsidRDefault="00406B92">
      <w:pPr>
        <w:pStyle w:val="BodyText"/>
        <w:rPr>
          <w:b/>
          <w:sz w:val="48"/>
        </w:rPr>
      </w:pPr>
    </w:p>
    <w:p w:rsidR="00406B92" w:rsidRDefault="00406B92">
      <w:pPr>
        <w:pStyle w:val="BodyText"/>
        <w:spacing w:before="10"/>
        <w:rPr>
          <w:b/>
          <w:sz w:val="71"/>
        </w:rPr>
      </w:pPr>
    </w:p>
    <w:p w:rsidR="00406B92" w:rsidRDefault="003640D3">
      <w:pPr>
        <w:pStyle w:val="Heading1"/>
        <w:spacing w:before="0"/>
        <w:ind w:right="3059"/>
      </w:pPr>
      <w:r>
        <w:t>For</w:t>
      </w:r>
    </w:p>
    <w:p w:rsidR="00406B92" w:rsidRDefault="003640D3">
      <w:pPr>
        <w:spacing w:before="230"/>
        <w:ind w:left="219" w:right="1459"/>
        <w:jc w:val="center"/>
        <w:rPr>
          <w:b/>
          <w:sz w:val="56"/>
        </w:rPr>
      </w:pPr>
      <w:r>
        <w:rPr>
          <w:b/>
          <w:sz w:val="56"/>
        </w:rPr>
        <w:t>Construction &amp; Maintenance</w:t>
      </w:r>
    </w:p>
    <w:p w:rsidR="00406B92" w:rsidRDefault="00937458">
      <w:pPr>
        <w:spacing w:before="231"/>
        <w:ind w:left="1822" w:right="3060"/>
        <w:jc w:val="center"/>
        <w:rPr>
          <w:sz w:val="32"/>
        </w:rPr>
      </w:pPr>
      <w:r w:rsidRPr="00F6024C">
        <w:rPr>
          <w:sz w:val="32"/>
        </w:rPr>
        <w:t>June, 2020</w:t>
      </w:r>
    </w:p>
    <w:p w:rsidR="00406B92" w:rsidRDefault="00406B92">
      <w:pPr>
        <w:pStyle w:val="BodyText"/>
        <w:rPr>
          <w:sz w:val="34"/>
        </w:rPr>
      </w:pPr>
    </w:p>
    <w:p w:rsidR="00406B92" w:rsidRDefault="00406B92">
      <w:pPr>
        <w:pStyle w:val="BodyText"/>
        <w:rPr>
          <w:sz w:val="34"/>
        </w:rPr>
      </w:pPr>
    </w:p>
    <w:p w:rsidR="00406B92" w:rsidRDefault="00406B92">
      <w:pPr>
        <w:pStyle w:val="BodyText"/>
        <w:rPr>
          <w:sz w:val="34"/>
        </w:rPr>
      </w:pPr>
    </w:p>
    <w:p w:rsidR="00406B92" w:rsidRDefault="00406B92">
      <w:pPr>
        <w:pStyle w:val="BodyText"/>
        <w:rPr>
          <w:sz w:val="34"/>
        </w:rPr>
      </w:pPr>
    </w:p>
    <w:p w:rsidR="00406B92" w:rsidRDefault="00406B92">
      <w:pPr>
        <w:pStyle w:val="BodyText"/>
        <w:rPr>
          <w:sz w:val="34"/>
        </w:rPr>
      </w:pPr>
    </w:p>
    <w:p w:rsidR="00406B92" w:rsidRDefault="00406B92">
      <w:pPr>
        <w:pStyle w:val="BodyText"/>
        <w:rPr>
          <w:sz w:val="34"/>
        </w:rPr>
      </w:pPr>
    </w:p>
    <w:p w:rsidR="00406B92" w:rsidRDefault="00406B92">
      <w:pPr>
        <w:pStyle w:val="BodyText"/>
        <w:rPr>
          <w:sz w:val="36"/>
        </w:rPr>
      </w:pPr>
    </w:p>
    <w:p w:rsidR="00406B92" w:rsidRPr="007877FD" w:rsidRDefault="007877FD">
      <w:pPr>
        <w:spacing w:line="459" w:lineRule="exact"/>
        <w:ind w:left="220" w:right="1458"/>
        <w:jc w:val="center"/>
        <w:rPr>
          <w:b/>
          <w:bCs/>
          <w:i/>
          <w:iCs/>
          <w:sz w:val="40"/>
        </w:rPr>
      </w:pPr>
      <w:r w:rsidRPr="007877FD">
        <w:rPr>
          <w:b/>
          <w:bCs/>
          <w:i/>
          <w:iCs/>
          <w:sz w:val="40"/>
          <w:szCs w:val="40"/>
        </w:rPr>
        <w:t>National Rural Infrastructure Development Agency</w:t>
      </w:r>
    </w:p>
    <w:p w:rsidR="00406B92" w:rsidRDefault="003640D3">
      <w:pPr>
        <w:pStyle w:val="Heading2"/>
        <w:spacing w:line="367" w:lineRule="exact"/>
        <w:ind w:right="3060"/>
        <w:jc w:val="center"/>
      </w:pPr>
      <w:r>
        <w:t>Ministry of Rural Development</w:t>
      </w:r>
    </w:p>
    <w:p w:rsidR="00406B92" w:rsidRDefault="003640D3">
      <w:pPr>
        <w:ind w:left="1822" w:right="3060"/>
        <w:jc w:val="center"/>
        <w:rPr>
          <w:b/>
          <w:i/>
          <w:sz w:val="36"/>
        </w:rPr>
      </w:pPr>
      <w:r>
        <w:rPr>
          <w:b/>
          <w:i/>
          <w:sz w:val="36"/>
        </w:rPr>
        <w:t>Government of India</w:t>
      </w:r>
    </w:p>
    <w:p w:rsidR="00406B92" w:rsidRDefault="00406B92">
      <w:pPr>
        <w:jc w:val="center"/>
        <w:rPr>
          <w:sz w:val="36"/>
        </w:rPr>
        <w:sectPr w:rsidR="00406B92">
          <w:type w:val="continuous"/>
          <w:pgSz w:w="12240" w:h="15840"/>
          <w:pgMar w:top="1500" w:right="340" w:bottom="280" w:left="1580" w:header="720" w:footer="720" w:gutter="0"/>
          <w:cols w:space="720"/>
        </w:sectPr>
      </w:pPr>
    </w:p>
    <w:p w:rsidR="00406B92" w:rsidRDefault="00406B92">
      <w:pPr>
        <w:pStyle w:val="BodyText"/>
        <w:rPr>
          <w:b/>
          <w:i/>
          <w:sz w:val="20"/>
        </w:rPr>
      </w:pPr>
    </w:p>
    <w:p w:rsidR="00406B92" w:rsidRDefault="00406B92">
      <w:pPr>
        <w:pStyle w:val="BodyText"/>
        <w:rPr>
          <w:b/>
          <w:i/>
          <w:sz w:val="20"/>
        </w:rPr>
      </w:pPr>
    </w:p>
    <w:p w:rsidR="00406B92" w:rsidRDefault="00406B92">
      <w:pPr>
        <w:pStyle w:val="BodyText"/>
        <w:rPr>
          <w:b/>
          <w:i/>
          <w:sz w:val="20"/>
        </w:rPr>
      </w:pPr>
    </w:p>
    <w:p w:rsidR="00406B92" w:rsidRDefault="00406B92">
      <w:pPr>
        <w:pStyle w:val="BodyText"/>
        <w:rPr>
          <w:b/>
          <w:i/>
          <w:sz w:val="20"/>
        </w:rPr>
      </w:pPr>
    </w:p>
    <w:p w:rsidR="00406B92" w:rsidRDefault="00406B92">
      <w:pPr>
        <w:pStyle w:val="BodyText"/>
        <w:spacing w:before="3"/>
        <w:rPr>
          <w:b/>
          <w:i/>
          <w:sz w:val="17"/>
        </w:rPr>
      </w:pPr>
    </w:p>
    <w:p w:rsidR="00406B92" w:rsidRDefault="003640D3">
      <w:pPr>
        <w:pStyle w:val="Heading1"/>
        <w:ind w:right="3059"/>
      </w:pPr>
      <w:r>
        <w:t>TABLE OF CONTENTS</w:t>
      </w:r>
    </w:p>
    <w:p w:rsidR="00406B92" w:rsidRDefault="003640D3">
      <w:pPr>
        <w:spacing w:before="290"/>
        <w:ind w:left="220" w:right="1459"/>
        <w:jc w:val="center"/>
        <w:rPr>
          <w:b/>
          <w:sz w:val="32"/>
        </w:rPr>
      </w:pPr>
      <w:r>
        <w:rPr>
          <w:b/>
          <w:sz w:val="32"/>
        </w:rPr>
        <w:t>Standard Bidding Document for PMGSY for Construction and Maintenance</w:t>
      </w:r>
    </w:p>
    <w:p w:rsidR="00406B92" w:rsidRDefault="00406B92">
      <w:pPr>
        <w:pStyle w:val="BodyText"/>
        <w:rPr>
          <w:b/>
          <w:sz w:val="34"/>
        </w:rPr>
      </w:pPr>
    </w:p>
    <w:p w:rsidR="00406B92" w:rsidRDefault="003640D3">
      <w:pPr>
        <w:pStyle w:val="Heading3"/>
        <w:tabs>
          <w:tab w:val="left" w:pos="3330"/>
          <w:tab w:val="left" w:pos="7375"/>
        </w:tabs>
        <w:spacing w:before="254"/>
        <w:ind w:left="220" w:right="0"/>
        <w:jc w:val="left"/>
      </w:pPr>
      <w:r>
        <w:t>Section</w:t>
      </w:r>
      <w:r>
        <w:tab/>
        <w:t>Description</w:t>
      </w:r>
      <w:r>
        <w:tab/>
        <w:t>Page</w:t>
      </w:r>
    </w:p>
    <w:sdt>
      <w:sdtPr>
        <w:id w:val="-1882365013"/>
        <w:docPartObj>
          <w:docPartGallery w:val="Table of Contents"/>
          <w:docPartUnique/>
        </w:docPartObj>
      </w:sdtPr>
      <w:sdtContent>
        <w:p w:rsidR="00406B92" w:rsidRDefault="00891453">
          <w:pPr>
            <w:pStyle w:val="TOC1"/>
            <w:tabs>
              <w:tab w:val="left" w:pos="5939"/>
            </w:tabs>
            <w:spacing w:before="367"/>
            <w:ind w:right="2598"/>
          </w:pPr>
          <w:hyperlink w:anchor="_TOC_250003" w:history="1">
            <w:r w:rsidR="003640D3">
              <w:t>ExplanatoryNote</w:t>
            </w:r>
            <w:r w:rsidR="003640D3">
              <w:tab/>
              <w:t>3</w:t>
            </w:r>
          </w:hyperlink>
        </w:p>
        <w:p w:rsidR="00406B92" w:rsidRDefault="003640D3">
          <w:pPr>
            <w:pStyle w:val="TOC1"/>
            <w:tabs>
              <w:tab w:val="left" w:pos="1439"/>
              <w:tab w:val="left" w:pos="7379"/>
            </w:tabs>
            <w:ind w:right="2598"/>
          </w:pPr>
          <w:r>
            <w:t>Section1</w:t>
          </w:r>
          <w:r>
            <w:tab/>
            <w:t>List of Dates, PressNotice,NIT</w:t>
          </w:r>
          <w:r>
            <w:tab/>
            <w:t>4</w:t>
          </w:r>
        </w:p>
        <w:p w:rsidR="00406B92" w:rsidRDefault="003640D3">
          <w:pPr>
            <w:pStyle w:val="TOC1"/>
            <w:tabs>
              <w:tab w:val="left" w:pos="1439"/>
              <w:tab w:val="left" w:pos="7258"/>
            </w:tabs>
            <w:ind w:right="2599"/>
          </w:pPr>
          <w:r>
            <w:t>Section2</w:t>
          </w:r>
          <w:r>
            <w:tab/>
            <w:t>Instructions to Bidders &amp; AppendixtoITB</w:t>
          </w:r>
          <w:r>
            <w:tab/>
          </w:r>
          <w:r w:rsidR="002E055D">
            <w:t>1</w:t>
          </w:r>
          <w:r w:rsidR="00C707F7">
            <w:t>1</w:t>
          </w:r>
        </w:p>
        <w:p w:rsidR="00406B92" w:rsidRDefault="00891453">
          <w:pPr>
            <w:pStyle w:val="TOC1"/>
            <w:tabs>
              <w:tab w:val="left" w:pos="1439"/>
              <w:tab w:val="left" w:pos="7258"/>
            </w:tabs>
            <w:ind w:right="2598"/>
          </w:pPr>
          <w:hyperlink w:anchor="_TOC_250002" w:history="1">
            <w:r w:rsidR="003640D3">
              <w:t>Section3</w:t>
            </w:r>
            <w:r w:rsidR="003640D3">
              <w:tab/>
              <w:t>QualificationInformation</w:t>
            </w:r>
            <w:r w:rsidR="003640D3">
              <w:tab/>
              <w:t>3</w:t>
            </w:r>
            <w:r w:rsidR="002E055D">
              <w:t>5</w:t>
            </w:r>
          </w:hyperlink>
        </w:p>
        <w:p w:rsidR="00406B92" w:rsidRDefault="003640D3">
          <w:pPr>
            <w:pStyle w:val="TOC1"/>
            <w:tabs>
              <w:tab w:val="left" w:pos="1439"/>
              <w:tab w:val="left" w:pos="7200"/>
            </w:tabs>
            <w:ind w:right="2657"/>
          </w:pPr>
          <w:r>
            <w:t>Section4</w:t>
          </w:r>
          <w:r>
            <w:tab/>
            <w:t>General Conditions of Contract, Part I,Contract Data</w:t>
          </w:r>
          <w:r>
            <w:tab/>
            <w:t>3</w:t>
          </w:r>
          <w:r w:rsidR="002E055D">
            <w:t>9</w:t>
          </w:r>
        </w:p>
        <w:p w:rsidR="00406B92" w:rsidRDefault="00891453">
          <w:pPr>
            <w:pStyle w:val="TOC1"/>
            <w:tabs>
              <w:tab w:val="left" w:pos="5759"/>
            </w:tabs>
          </w:pPr>
          <w:hyperlink w:anchor="_TOC_250001" w:history="1">
            <w:r w:rsidR="003640D3">
              <w:t>Appendix to Part I General ConditionsofContract</w:t>
            </w:r>
            <w:r w:rsidR="003640D3">
              <w:tab/>
            </w:r>
            <w:r w:rsidR="00C707F7">
              <w:t>77</w:t>
            </w:r>
          </w:hyperlink>
        </w:p>
        <w:p w:rsidR="00406B92" w:rsidRDefault="00891453">
          <w:pPr>
            <w:pStyle w:val="TOC1"/>
            <w:tabs>
              <w:tab w:val="left" w:pos="5760"/>
            </w:tabs>
            <w:ind w:right="2657"/>
          </w:pPr>
          <w:hyperlink w:anchor="_TOC_250000" w:history="1">
            <w:r w:rsidR="003640D3">
              <w:t>Part II Special ConditionsofContract</w:t>
            </w:r>
            <w:r w:rsidR="003640D3">
              <w:tab/>
            </w:r>
          </w:hyperlink>
          <w:r w:rsidR="00C707F7">
            <w:rPr>
              <w:spacing w:val="-1"/>
            </w:rPr>
            <w:t>80</w:t>
          </w:r>
        </w:p>
        <w:p w:rsidR="00406B92" w:rsidRDefault="003640D3">
          <w:pPr>
            <w:pStyle w:val="TOC1"/>
            <w:tabs>
              <w:tab w:val="left" w:pos="1439"/>
              <w:tab w:val="left" w:pos="7198"/>
            </w:tabs>
          </w:pPr>
          <w:r>
            <w:t>Section5</w:t>
          </w:r>
          <w:r>
            <w:tab/>
            <w:t>Specifications</w:t>
          </w:r>
          <w:r>
            <w:tab/>
          </w:r>
          <w:r w:rsidR="00C707F7">
            <w:t>81</w:t>
          </w:r>
        </w:p>
        <w:p w:rsidR="00406B92" w:rsidRDefault="003640D3">
          <w:pPr>
            <w:pStyle w:val="TOC1"/>
            <w:tabs>
              <w:tab w:val="left" w:pos="1438"/>
              <w:tab w:val="left" w:pos="7199"/>
            </w:tabs>
          </w:pPr>
          <w:r>
            <w:t>Section6</w:t>
          </w:r>
          <w:r>
            <w:tab/>
            <w:t>Form of Bid</w:t>
          </w:r>
          <w:r>
            <w:tab/>
          </w:r>
          <w:r w:rsidR="00C707F7">
            <w:t>83</w:t>
          </w:r>
        </w:p>
        <w:p w:rsidR="00406B92" w:rsidRDefault="003640D3">
          <w:pPr>
            <w:pStyle w:val="TOC1"/>
            <w:tabs>
              <w:tab w:val="left" w:pos="1440"/>
              <w:tab w:val="left" w:pos="7199"/>
            </w:tabs>
          </w:pPr>
          <w:r>
            <w:t>Section7</w:t>
          </w:r>
          <w:r>
            <w:tab/>
            <w:t>Bill ofQuantities</w:t>
          </w:r>
          <w:r>
            <w:tab/>
          </w:r>
          <w:r w:rsidR="00F6024C">
            <w:rPr>
              <w:w w:val="95"/>
            </w:rPr>
            <w:t>86</w:t>
          </w:r>
        </w:p>
        <w:p w:rsidR="00406B92" w:rsidRDefault="003640D3">
          <w:pPr>
            <w:pStyle w:val="TOC2"/>
            <w:tabs>
              <w:tab w:val="left" w:pos="1658"/>
            </w:tabs>
          </w:pPr>
          <w:r>
            <w:t>Section8</w:t>
          </w:r>
          <w:r>
            <w:tab/>
            <w:t>Standard Forms, Letter of Acceptance,</w:t>
          </w:r>
        </w:p>
        <w:p w:rsidR="00406B92" w:rsidRDefault="003640D3">
          <w:pPr>
            <w:pStyle w:val="TOC3"/>
            <w:tabs>
              <w:tab w:val="left" w:pos="7419"/>
            </w:tabs>
          </w:pPr>
          <w:r>
            <w:t>Notice to Proceed with theWork,Agreement</w:t>
          </w:r>
          <w:r>
            <w:tab/>
          </w:r>
          <w:r w:rsidR="00F6024C">
            <w:t>89</w:t>
          </w:r>
        </w:p>
      </w:sdtContent>
    </w:sdt>
    <w:p w:rsidR="00406B92" w:rsidRDefault="00406B92">
      <w:pPr>
        <w:sectPr w:rsidR="00406B92">
          <w:headerReference w:type="default" r:id="rId8"/>
          <w:footerReference w:type="default" r:id="rId9"/>
          <w:pgSz w:w="12240" w:h="15840"/>
          <w:pgMar w:top="1160" w:right="340" w:bottom="940" w:left="1580" w:header="723" w:footer="753" w:gutter="0"/>
          <w:pgNumType w:start="2"/>
          <w:cols w:space="720"/>
        </w:sectPr>
      </w:pPr>
    </w:p>
    <w:p w:rsidR="00406B92" w:rsidRDefault="003640D3">
      <w:pPr>
        <w:pStyle w:val="Heading1"/>
        <w:spacing w:before="275"/>
        <w:ind w:left="2837"/>
        <w:jc w:val="left"/>
      </w:pPr>
      <w:bookmarkStart w:id="0" w:name="_TOC_250003"/>
      <w:bookmarkEnd w:id="0"/>
      <w:r>
        <w:rPr>
          <w:u w:val="thick"/>
        </w:rPr>
        <w:lastRenderedPageBreak/>
        <w:t>EXPLANATORY NOTE</w:t>
      </w:r>
    </w:p>
    <w:p w:rsidR="00406B92" w:rsidRDefault="00406B92">
      <w:pPr>
        <w:pStyle w:val="BodyText"/>
        <w:rPr>
          <w:b/>
          <w:sz w:val="30"/>
        </w:rPr>
      </w:pPr>
    </w:p>
    <w:p w:rsidR="00406B92" w:rsidRDefault="00406B92">
      <w:pPr>
        <w:pStyle w:val="BodyText"/>
        <w:spacing w:before="10"/>
        <w:rPr>
          <w:b/>
          <w:sz w:val="39"/>
        </w:rPr>
      </w:pPr>
    </w:p>
    <w:p w:rsidR="00406B92" w:rsidRDefault="003640D3">
      <w:pPr>
        <w:ind w:left="220"/>
        <w:rPr>
          <w:b/>
          <w:sz w:val="28"/>
        </w:rPr>
      </w:pPr>
      <w:r>
        <w:rPr>
          <w:b/>
          <w:sz w:val="28"/>
        </w:rPr>
        <w:t>Format of the Bidding Document</w:t>
      </w:r>
    </w:p>
    <w:p w:rsidR="00406B92" w:rsidRDefault="00406B92">
      <w:pPr>
        <w:pStyle w:val="BodyText"/>
        <w:rPr>
          <w:b/>
          <w:sz w:val="30"/>
        </w:rPr>
      </w:pPr>
    </w:p>
    <w:p w:rsidR="00406B92" w:rsidRDefault="00406B92">
      <w:pPr>
        <w:pStyle w:val="BodyText"/>
        <w:spacing w:before="5"/>
        <w:rPr>
          <w:b/>
          <w:sz w:val="41"/>
        </w:rPr>
      </w:pPr>
    </w:p>
    <w:p w:rsidR="00406B92" w:rsidRDefault="003640D3">
      <w:pPr>
        <w:pStyle w:val="BodyText"/>
        <w:spacing w:before="1" w:line="360" w:lineRule="auto"/>
        <w:ind w:left="220" w:right="1456" w:firstLine="720"/>
        <w:jc w:val="both"/>
      </w:pPr>
      <w:r>
        <w:t>The Standard Bidding Document for Pradhan Mantri Gram Sadak Yojana (PMGSY) follows the format of the MoRTH Bidding Document, which is similar to the format for National Competitive Bidding for Works (India Version) — as approved by the Ministry of Finance for World Bank aidedprojects.</w:t>
      </w:r>
    </w:p>
    <w:p w:rsidR="00406B92" w:rsidRDefault="00406B92">
      <w:pPr>
        <w:pStyle w:val="BodyText"/>
        <w:spacing w:before="10"/>
        <w:rPr>
          <w:sz w:val="20"/>
        </w:rPr>
      </w:pPr>
    </w:p>
    <w:p w:rsidR="00406B92" w:rsidRDefault="003640D3">
      <w:pPr>
        <w:pStyle w:val="BodyText"/>
        <w:spacing w:line="360" w:lineRule="auto"/>
        <w:ind w:left="219" w:right="1458" w:firstLine="720"/>
        <w:jc w:val="both"/>
      </w:pPr>
      <w:r>
        <w:t>The document has the added feature of maintenance of roads for five years by the contractor who constructs the road.</w:t>
      </w:r>
    </w:p>
    <w:p w:rsidR="00406B92" w:rsidRDefault="00406B92">
      <w:pPr>
        <w:spacing w:line="360" w:lineRule="auto"/>
        <w:jc w:val="both"/>
        <w:sectPr w:rsidR="00406B92">
          <w:pgSz w:w="12240" w:h="15840"/>
          <w:pgMar w:top="1160" w:right="340" w:bottom="1000" w:left="1580" w:header="723" w:footer="753" w:gutter="0"/>
          <w:cols w:space="720"/>
        </w:sectPr>
      </w:pPr>
    </w:p>
    <w:p w:rsidR="00406B92" w:rsidRDefault="00406B92">
      <w:pPr>
        <w:pStyle w:val="BodyText"/>
        <w:rPr>
          <w:sz w:val="20"/>
        </w:rPr>
      </w:pPr>
    </w:p>
    <w:p w:rsidR="00406B92" w:rsidRDefault="00406B92">
      <w:pPr>
        <w:pStyle w:val="BodyText"/>
        <w:rPr>
          <w:sz w:val="20"/>
        </w:rPr>
      </w:pPr>
    </w:p>
    <w:p w:rsidR="00406B92" w:rsidRDefault="00406B92">
      <w:pPr>
        <w:pStyle w:val="BodyText"/>
        <w:spacing w:before="3"/>
        <w:rPr>
          <w:sz w:val="17"/>
        </w:rPr>
      </w:pPr>
    </w:p>
    <w:p w:rsidR="00406B92" w:rsidRDefault="003640D3">
      <w:pPr>
        <w:spacing w:before="87"/>
        <w:ind w:left="1822" w:right="3060"/>
        <w:jc w:val="center"/>
        <w:rPr>
          <w:b/>
          <w:sz w:val="32"/>
        </w:rPr>
      </w:pPr>
      <w:r>
        <w:rPr>
          <w:b/>
          <w:sz w:val="32"/>
          <w:u w:val="thick"/>
        </w:rPr>
        <w:t>SECTION 1</w:t>
      </w:r>
    </w:p>
    <w:p w:rsidR="00406B92" w:rsidRDefault="00406B92">
      <w:pPr>
        <w:pStyle w:val="BodyText"/>
        <w:rPr>
          <w:b/>
          <w:sz w:val="20"/>
        </w:rPr>
      </w:pPr>
    </w:p>
    <w:p w:rsidR="00406B92" w:rsidRDefault="00406B92">
      <w:pPr>
        <w:pStyle w:val="BodyText"/>
        <w:rPr>
          <w:b/>
          <w:sz w:val="20"/>
        </w:rPr>
      </w:pPr>
    </w:p>
    <w:p w:rsidR="00406B92" w:rsidRDefault="00406B92">
      <w:pPr>
        <w:pStyle w:val="BodyText"/>
        <w:spacing w:before="7"/>
        <w:rPr>
          <w:b/>
          <w:sz w:val="18"/>
        </w:rPr>
      </w:pPr>
    </w:p>
    <w:p w:rsidR="00406B92" w:rsidRDefault="003640D3">
      <w:pPr>
        <w:pStyle w:val="Heading3"/>
        <w:spacing w:before="88"/>
        <w:ind w:right="3061"/>
      </w:pPr>
      <w:r>
        <w:t>LIST OF IMPORTANTDATES</w:t>
      </w:r>
    </w:p>
    <w:p w:rsidR="00406B92" w:rsidRDefault="003640D3">
      <w:pPr>
        <w:spacing w:before="239" w:line="417" w:lineRule="auto"/>
        <w:ind w:left="2587" w:right="3826" w:hanging="130"/>
        <w:jc w:val="center"/>
        <w:rPr>
          <w:b/>
          <w:sz w:val="28"/>
        </w:rPr>
      </w:pPr>
      <w:r>
        <w:rPr>
          <w:b/>
          <w:sz w:val="28"/>
        </w:rPr>
        <w:t>e-procurement NOTICE NOTICE INVITINGTENDERS</w:t>
      </w:r>
    </w:p>
    <w:p w:rsidR="00406B92" w:rsidRDefault="00406B92">
      <w:pPr>
        <w:spacing w:line="417" w:lineRule="auto"/>
        <w:jc w:val="center"/>
        <w:rPr>
          <w:sz w:val="28"/>
        </w:rPr>
        <w:sectPr w:rsidR="00406B92">
          <w:pgSz w:w="12240" w:h="15840"/>
          <w:pgMar w:top="1160" w:right="340" w:bottom="1000" w:left="1580" w:header="723" w:footer="753" w:gutter="0"/>
          <w:cols w:space="720"/>
        </w:sectPr>
      </w:pPr>
    </w:p>
    <w:p w:rsidR="00406B92" w:rsidRPr="00343987" w:rsidRDefault="003640D3">
      <w:pPr>
        <w:spacing w:before="225"/>
        <w:ind w:left="1822" w:right="3060"/>
        <w:jc w:val="center"/>
        <w:rPr>
          <w:b/>
          <w:sz w:val="32"/>
        </w:rPr>
      </w:pPr>
      <w:r w:rsidRPr="00343987">
        <w:rPr>
          <w:b/>
          <w:sz w:val="32"/>
          <w:u w:val="thick"/>
        </w:rPr>
        <w:lastRenderedPageBreak/>
        <w:t>SECTION 1</w:t>
      </w:r>
    </w:p>
    <w:p w:rsidR="00406B92" w:rsidRPr="00343987" w:rsidRDefault="003640D3">
      <w:pPr>
        <w:spacing w:before="240" w:line="448" w:lineRule="auto"/>
        <w:ind w:left="566" w:right="1806"/>
        <w:jc w:val="center"/>
        <w:rPr>
          <w:i/>
          <w:sz w:val="24"/>
        </w:rPr>
      </w:pPr>
      <w:r w:rsidRPr="00343987">
        <w:rPr>
          <w:i/>
          <w:w w:val="95"/>
          <w:sz w:val="24"/>
        </w:rPr>
        <w:t xml:space="preserve">……………………………………………………………………………………………………… </w:t>
      </w:r>
      <w:r w:rsidRPr="00343987">
        <w:rPr>
          <w:i/>
          <w:sz w:val="24"/>
        </w:rPr>
        <w:t>(Name of Authority inviting tenders)</w:t>
      </w:r>
    </w:p>
    <w:p w:rsidR="00406B92" w:rsidRPr="00343987" w:rsidRDefault="003640D3">
      <w:pPr>
        <w:pStyle w:val="Heading5"/>
        <w:spacing w:before="1"/>
        <w:ind w:left="220" w:right="1458"/>
        <w:jc w:val="center"/>
      </w:pPr>
      <w:r w:rsidRPr="00343987">
        <w:t>List of Important Dates of Bids for Construction/Upgradation of Roads under Pradhan Mantri Gram Sadak Yojana and their Maintenance for Five years</w:t>
      </w:r>
    </w:p>
    <w:p w:rsidR="00406B92" w:rsidRPr="00343987" w:rsidRDefault="00406B92">
      <w:pPr>
        <w:pStyle w:val="BodyText"/>
        <w:spacing w:before="11"/>
        <w:rPr>
          <w:b/>
        </w:rPr>
      </w:pPr>
    </w:p>
    <w:p w:rsidR="00406B92" w:rsidRPr="00343987" w:rsidRDefault="003640D3" w:rsidP="00F427E5">
      <w:pPr>
        <w:pStyle w:val="ListParagraph"/>
        <w:numPr>
          <w:ilvl w:val="0"/>
          <w:numId w:val="74"/>
        </w:numPr>
        <w:tabs>
          <w:tab w:val="left" w:pos="460"/>
        </w:tabs>
        <w:spacing w:after="3"/>
        <w:rPr>
          <w:b/>
          <w:sz w:val="24"/>
        </w:rPr>
      </w:pPr>
      <w:r w:rsidRPr="00343987">
        <w:rPr>
          <w:b/>
          <w:sz w:val="24"/>
        </w:rPr>
        <w:t>Name ofWork</w:t>
      </w:r>
    </w:p>
    <w:tbl>
      <w:tblPr>
        <w:tblW w:w="0" w:type="auto"/>
        <w:tblInd w:w="22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40"/>
        <w:gridCol w:w="990"/>
        <w:gridCol w:w="1080"/>
        <w:gridCol w:w="900"/>
        <w:gridCol w:w="1350"/>
        <w:gridCol w:w="1530"/>
        <w:gridCol w:w="1530"/>
        <w:gridCol w:w="1260"/>
      </w:tblGrid>
      <w:tr w:rsidR="00406B92" w:rsidRPr="00343987">
        <w:trPr>
          <w:trHeight w:val="276"/>
        </w:trPr>
        <w:tc>
          <w:tcPr>
            <w:tcW w:w="540" w:type="dxa"/>
            <w:vMerge w:val="restart"/>
          </w:tcPr>
          <w:p w:rsidR="00406B92" w:rsidRPr="00343987" w:rsidRDefault="003640D3">
            <w:pPr>
              <w:pStyle w:val="TableParagraph"/>
              <w:ind w:left="149" w:right="81" w:hanging="41"/>
              <w:rPr>
                <w:sz w:val="24"/>
              </w:rPr>
            </w:pPr>
            <w:r w:rsidRPr="00343987">
              <w:rPr>
                <w:sz w:val="24"/>
              </w:rPr>
              <w:t>Sl . no</w:t>
            </w:r>
          </w:p>
        </w:tc>
        <w:tc>
          <w:tcPr>
            <w:tcW w:w="990" w:type="dxa"/>
            <w:vMerge w:val="restart"/>
          </w:tcPr>
          <w:p w:rsidR="00406B92" w:rsidRPr="00343987" w:rsidRDefault="003640D3">
            <w:pPr>
              <w:pStyle w:val="TableParagraph"/>
              <w:spacing w:line="273" w:lineRule="exact"/>
              <w:ind w:left="134"/>
              <w:rPr>
                <w:sz w:val="24"/>
              </w:rPr>
            </w:pPr>
            <w:r w:rsidRPr="00343987">
              <w:rPr>
                <w:sz w:val="24"/>
              </w:rPr>
              <w:t>District</w:t>
            </w:r>
          </w:p>
        </w:tc>
        <w:tc>
          <w:tcPr>
            <w:tcW w:w="1080" w:type="dxa"/>
            <w:vMerge w:val="restart"/>
          </w:tcPr>
          <w:p w:rsidR="00406B92" w:rsidRPr="00343987" w:rsidRDefault="003640D3">
            <w:pPr>
              <w:pStyle w:val="TableParagraph"/>
              <w:ind w:left="389" w:right="112" w:hanging="251"/>
              <w:rPr>
                <w:sz w:val="24"/>
              </w:rPr>
            </w:pPr>
            <w:r w:rsidRPr="00343987">
              <w:rPr>
                <w:sz w:val="24"/>
              </w:rPr>
              <w:t>Package no.</w:t>
            </w:r>
          </w:p>
        </w:tc>
        <w:tc>
          <w:tcPr>
            <w:tcW w:w="900" w:type="dxa"/>
            <w:vMerge w:val="restart"/>
          </w:tcPr>
          <w:p w:rsidR="00406B92" w:rsidRPr="00343987" w:rsidRDefault="003640D3">
            <w:pPr>
              <w:pStyle w:val="TableParagraph"/>
              <w:spacing w:line="276" w:lineRule="exact"/>
              <w:ind w:left="172" w:right="152" w:hanging="10"/>
              <w:jc w:val="both"/>
              <w:rPr>
                <w:sz w:val="24"/>
              </w:rPr>
            </w:pPr>
            <w:r w:rsidRPr="00343987">
              <w:rPr>
                <w:sz w:val="24"/>
              </w:rPr>
              <w:t>Name of the work</w:t>
            </w:r>
          </w:p>
        </w:tc>
        <w:tc>
          <w:tcPr>
            <w:tcW w:w="1350" w:type="dxa"/>
            <w:vMerge w:val="restart"/>
          </w:tcPr>
          <w:p w:rsidR="00406B92" w:rsidRPr="00343987" w:rsidRDefault="003640D3">
            <w:pPr>
              <w:pStyle w:val="TableParagraph"/>
              <w:ind w:left="134" w:right="106" w:firstLine="97"/>
              <w:rPr>
                <w:sz w:val="24"/>
              </w:rPr>
            </w:pPr>
            <w:r w:rsidRPr="00343987">
              <w:rPr>
                <w:sz w:val="24"/>
              </w:rPr>
              <w:t>Period of completion</w:t>
            </w:r>
          </w:p>
        </w:tc>
        <w:tc>
          <w:tcPr>
            <w:tcW w:w="3060" w:type="dxa"/>
            <w:gridSpan w:val="2"/>
          </w:tcPr>
          <w:p w:rsidR="00406B92" w:rsidRPr="00343987" w:rsidRDefault="003640D3">
            <w:pPr>
              <w:pStyle w:val="TableParagraph"/>
              <w:spacing w:line="257" w:lineRule="exact"/>
              <w:ind w:left="256"/>
              <w:rPr>
                <w:sz w:val="24"/>
              </w:rPr>
            </w:pPr>
            <w:r w:rsidRPr="00343987">
              <w:rPr>
                <w:sz w:val="24"/>
              </w:rPr>
              <w:t>Estimated Cost (Rs. Lakh)</w:t>
            </w:r>
          </w:p>
        </w:tc>
        <w:tc>
          <w:tcPr>
            <w:tcW w:w="1260" w:type="dxa"/>
            <w:vMerge w:val="restart"/>
          </w:tcPr>
          <w:p w:rsidR="00406B92" w:rsidRPr="00343987" w:rsidRDefault="003640D3">
            <w:pPr>
              <w:pStyle w:val="TableParagraph"/>
              <w:ind w:left="116" w:right="87" w:firstLine="9"/>
              <w:rPr>
                <w:sz w:val="24"/>
              </w:rPr>
            </w:pPr>
            <w:r w:rsidRPr="00343987">
              <w:rPr>
                <w:sz w:val="24"/>
              </w:rPr>
              <w:t>Total Cost (Rs. Lakh)</w:t>
            </w:r>
          </w:p>
        </w:tc>
      </w:tr>
      <w:tr w:rsidR="00406B92" w:rsidRPr="00343987">
        <w:trPr>
          <w:trHeight w:val="540"/>
        </w:trPr>
        <w:tc>
          <w:tcPr>
            <w:tcW w:w="540" w:type="dxa"/>
            <w:vMerge/>
            <w:tcBorders>
              <w:top w:val="nil"/>
            </w:tcBorders>
          </w:tcPr>
          <w:p w:rsidR="00406B92" w:rsidRPr="00343987" w:rsidRDefault="00406B92">
            <w:pPr>
              <w:rPr>
                <w:sz w:val="6"/>
                <w:szCs w:val="2"/>
              </w:rPr>
            </w:pPr>
          </w:p>
        </w:tc>
        <w:tc>
          <w:tcPr>
            <w:tcW w:w="990" w:type="dxa"/>
            <w:vMerge/>
            <w:tcBorders>
              <w:top w:val="nil"/>
            </w:tcBorders>
          </w:tcPr>
          <w:p w:rsidR="00406B92" w:rsidRPr="00343987" w:rsidRDefault="00406B92">
            <w:pPr>
              <w:rPr>
                <w:sz w:val="6"/>
                <w:szCs w:val="2"/>
              </w:rPr>
            </w:pPr>
          </w:p>
        </w:tc>
        <w:tc>
          <w:tcPr>
            <w:tcW w:w="1080" w:type="dxa"/>
            <w:vMerge/>
            <w:tcBorders>
              <w:top w:val="nil"/>
            </w:tcBorders>
          </w:tcPr>
          <w:p w:rsidR="00406B92" w:rsidRPr="00343987" w:rsidRDefault="00406B92">
            <w:pPr>
              <w:rPr>
                <w:sz w:val="6"/>
                <w:szCs w:val="2"/>
              </w:rPr>
            </w:pPr>
          </w:p>
        </w:tc>
        <w:tc>
          <w:tcPr>
            <w:tcW w:w="900" w:type="dxa"/>
            <w:vMerge/>
            <w:tcBorders>
              <w:top w:val="nil"/>
            </w:tcBorders>
          </w:tcPr>
          <w:p w:rsidR="00406B92" w:rsidRPr="00343987" w:rsidRDefault="00406B92">
            <w:pPr>
              <w:rPr>
                <w:sz w:val="6"/>
                <w:szCs w:val="2"/>
              </w:rPr>
            </w:pPr>
          </w:p>
        </w:tc>
        <w:tc>
          <w:tcPr>
            <w:tcW w:w="1350" w:type="dxa"/>
            <w:vMerge/>
            <w:tcBorders>
              <w:top w:val="nil"/>
            </w:tcBorders>
          </w:tcPr>
          <w:p w:rsidR="00406B92" w:rsidRPr="00343987" w:rsidRDefault="00406B92">
            <w:pPr>
              <w:rPr>
                <w:sz w:val="6"/>
                <w:szCs w:val="2"/>
              </w:rPr>
            </w:pPr>
          </w:p>
        </w:tc>
        <w:tc>
          <w:tcPr>
            <w:tcW w:w="1530" w:type="dxa"/>
          </w:tcPr>
          <w:p w:rsidR="00406B92" w:rsidRPr="00343987" w:rsidRDefault="003640D3">
            <w:pPr>
              <w:pStyle w:val="TableParagraph"/>
              <w:spacing w:line="273" w:lineRule="exact"/>
              <w:ind w:left="124" w:right="115"/>
              <w:jc w:val="center"/>
              <w:rPr>
                <w:sz w:val="24"/>
              </w:rPr>
            </w:pPr>
            <w:r w:rsidRPr="00343987">
              <w:rPr>
                <w:sz w:val="24"/>
              </w:rPr>
              <w:t>Construction</w:t>
            </w:r>
          </w:p>
        </w:tc>
        <w:tc>
          <w:tcPr>
            <w:tcW w:w="1530" w:type="dxa"/>
          </w:tcPr>
          <w:p w:rsidR="00406B92" w:rsidRPr="00343987" w:rsidRDefault="003640D3">
            <w:pPr>
              <w:pStyle w:val="TableParagraph"/>
              <w:spacing w:line="273" w:lineRule="exact"/>
              <w:ind w:left="124" w:right="114"/>
              <w:jc w:val="center"/>
              <w:rPr>
                <w:sz w:val="24"/>
              </w:rPr>
            </w:pPr>
            <w:r w:rsidRPr="00343987">
              <w:rPr>
                <w:sz w:val="24"/>
              </w:rPr>
              <w:t>Maintenance</w:t>
            </w:r>
          </w:p>
        </w:tc>
        <w:tc>
          <w:tcPr>
            <w:tcW w:w="1260" w:type="dxa"/>
            <w:vMerge/>
            <w:tcBorders>
              <w:top w:val="nil"/>
            </w:tcBorders>
          </w:tcPr>
          <w:p w:rsidR="00406B92" w:rsidRPr="00343987" w:rsidRDefault="00406B92">
            <w:pPr>
              <w:rPr>
                <w:sz w:val="6"/>
                <w:szCs w:val="2"/>
              </w:rPr>
            </w:pPr>
          </w:p>
        </w:tc>
      </w:tr>
      <w:tr w:rsidR="00406B92" w:rsidRPr="00343987">
        <w:trPr>
          <w:trHeight w:val="276"/>
        </w:trPr>
        <w:tc>
          <w:tcPr>
            <w:tcW w:w="540" w:type="dxa"/>
          </w:tcPr>
          <w:p w:rsidR="00406B92" w:rsidRPr="00343987" w:rsidRDefault="003640D3">
            <w:pPr>
              <w:pStyle w:val="TableParagraph"/>
              <w:spacing w:line="256" w:lineRule="exact"/>
              <w:ind w:left="129"/>
              <w:rPr>
                <w:sz w:val="24"/>
              </w:rPr>
            </w:pPr>
            <w:r w:rsidRPr="00343987">
              <w:rPr>
                <w:sz w:val="24"/>
              </w:rPr>
              <w:t>(1)</w:t>
            </w:r>
          </w:p>
        </w:tc>
        <w:tc>
          <w:tcPr>
            <w:tcW w:w="990" w:type="dxa"/>
          </w:tcPr>
          <w:p w:rsidR="00406B92" w:rsidRPr="00343987" w:rsidRDefault="003640D3">
            <w:pPr>
              <w:pStyle w:val="TableParagraph"/>
              <w:spacing w:line="256" w:lineRule="exact"/>
              <w:ind w:left="334" w:right="326"/>
              <w:jc w:val="center"/>
              <w:rPr>
                <w:sz w:val="24"/>
              </w:rPr>
            </w:pPr>
            <w:r w:rsidRPr="00343987">
              <w:rPr>
                <w:sz w:val="24"/>
              </w:rPr>
              <w:t>(2)</w:t>
            </w:r>
          </w:p>
        </w:tc>
        <w:tc>
          <w:tcPr>
            <w:tcW w:w="1080" w:type="dxa"/>
          </w:tcPr>
          <w:p w:rsidR="00406B92" w:rsidRPr="00343987" w:rsidRDefault="003640D3">
            <w:pPr>
              <w:pStyle w:val="TableParagraph"/>
              <w:spacing w:line="256" w:lineRule="exact"/>
              <w:ind w:left="379" w:right="370"/>
              <w:jc w:val="center"/>
              <w:rPr>
                <w:sz w:val="24"/>
              </w:rPr>
            </w:pPr>
            <w:r w:rsidRPr="00343987">
              <w:rPr>
                <w:sz w:val="24"/>
              </w:rPr>
              <w:t>(3)</w:t>
            </w:r>
          </w:p>
        </w:tc>
        <w:tc>
          <w:tcPr>
            <w:tcW w:w="900" w:type="dxa"/>
          </w:tcPr>
          <w:p w:rsidR="00406B92" w:rsidRPr="00343987" w:rsidRDefault="003640D3">
            <w:pPr>
              <w:pStyle w:val="TableParagraph"/>
              <w:spacing w:line="256" w:lineRule="exact"/>
              <w:ind w:left="289" w:right="280"/>
              <w:jc w:val="center"/>
              <w:rPr>
                <w:sz w:val="24"/>
              </w:rPr>
            </w:pPr>
            <w:r w:rsidRPr="00343987">
              <w:rPr>
                <w:sz w:val="24"/>
              </w:rPr>
              <w:t>(4)</w:t>
            </w:r>
          </w:p>
        </w:tc>
        <w:tc>
          <w:tcPr>
            <w:tcW w:w="1350" w:type="dxa"/>
          </w:tcPr>
          <w:p w:rsidR="00406B92" w:rsidRPr="00343987" w:rsidRDefault="003640D3">
            <w:pPr>
              <w:pStyle w:val="TableParagraph"/>
              <w:spacing w:line="256" w:lineRule="exact"/>
              <w:ind w:left="514" w:right="506"/>
              <w:jc w:val="center"/>
              <w:rPr>
                <w:sz w:val="24"/>
              </w:rPr>
            </w:pPr>
            <w:r w:rsidRPr="00343987">
              <w:rPr>
                <w:sz w:val="24"/>
              </w:rPr>
              <w:t>(5)</w:t>
            </w:r>
          </w:p>
        </w:tc>
        <w:tc>
          <w:tcPr>
            <w:tcW w:w="1530" w:type="dxa"/>
          </w:tcPr>
          <w:p w:rsidR="00406B92" w:rsidRPr="00343987" w:rsidRDefault="003640D3">
            <w:pPr>
              <w:pStyle w:val="TableParagraph"/>
              <w:spacing w:line="256" w:lineRule="exact"/>
              <w:ind w:left="123" w:right="115"/>
              <w:jc w:val="center"/>
              <w:rPr>
                <w:sz w:val="24"/>
              </w:rPr>
            </w:pPr>
            <w:r w:rsidRPr="00343987">
              <w:rPr>
                <w:sz w:val="24"/>
              </w:rPr>
              <w:t>(6)</w:t>
            </w:r>
          </w:p>
        </w:tc>
        <w:tc>
          <w:tcPr>
            <w:tcW w:w="1530" w:type="dxa"/>
          </w:tcPr>
          <w:p w:rsidR="00406B92" w:rsidRPr="00343987" w:rsidRDefault="003640D3">
            <w:pPr>
              <w:pStyle w:val="TableParagraph"/>
              <w:spacing w:line="256" w:lineRule="exact"/>
              <w:ind w:left="123" w:right="115"/>
              <w:jc w:val="center"/>
              <w:rPr>
                <w:sz w:val="24"/>
              </w:rPr>
            </w:pPr>
            <w:r w:rsidRPr="00343987">
              <w:rPr>
                <w:sz w:val="24"/>
              </w:rPr>
              <w:t>(7)</w:t>
            </w:r>
          </w:p>
        </w:tc>
        <w:tc>
          <w:tcPr>
            <w:tcW w:w="1260" w:type="dxa"/>
          </w:tcPr>
          <w:p w:rsidR="00406B92" w:rsidRPr="00343987" w:rsidRDefault="003640D3">
            <w:pPr>
              <w:pStyle w:val="TableParagraph"/>
              <w:spacing w:line="256" w:lineRule="exact"/>
              <w:ind w:left="469" w:right="460"/>
              <w:jc w:val="center"/>
              <w:rPr>
                <w:sz w:val="24"/>
              </w:rPr>
            </w:pPr>
            <w:r w:rsidRPr="00343987">
              <w:rPr>
                <w:sz w:val="24"/>
              </w:rPr>
              <w:t>(8)</w:t>
            </w:r>
          </w:p>
        </w:tc>
      </w:tr>
      <w:tr w:rsidR="00406B92" w:rsidRPr="00343987">
        <w:trPr>
          <w:trHeight w:val="275"/>
        </w:trPr>
        <w:tc>
          <w:tcPr>
            <w:tcW w:w="540" w:type="dxa"/>
          </w:tcPr>
          <w:p w:rsidR="00406B92" w:rsidRPr="00343987" w:rsidRDefault="00406B92">
            <w:pPr>
              <w:pStyle w:val="TableParagraph"/>
              <w:rPr>
                <w:sz w:val="20"/>
              </w:rPr>
            </w:pPr>
          </w:p>
        </w:tc>
        <w:tc>
          <w:tcPr>
            <w:tcW w:w="990" w:type="dxa"/>
          </w:tcPr>
          <w:p w:rsidR="00406B92" w:rsidRPr="00343987" w:rsidRDefault="00406B92">
            <w:pPr>
              <w:pStyle w:val="TableParagraph"/>
              <w:rPr>
                <w:sz w:val="20"/>
              </w:rPr>
            </w:pPr>
          </w:p>
        </w:tc>
        <w:tc>
          <w:tcPr>
            <w:tcW w:w="1080" w:type="dxa"/>
          </w:tcPr>
          <w:p w:rsidR="00406B92" w:rsidRPr="00343987" w:rsidRDefault="00406B92">
            <w:pPr>
              <w:pStyle w:val="TableParagraph"/>
              <w:rPr>
                <w:sz w:val="20"/>
              </w:rPr>
            </w:pPr>
          </w:p>
        </w:tc>
        <w:tc>
          <w:tcPr>
            <w:tcW w:w="900" w:type="dxa"/>
          </w:tcPr>
          <w:p w:rsidR="00406B92" w:rsidRPr="00343987" w:rsidRDefault="00406B92">
            <w:pPr>
              <w:pStyle w:val="TableParagraph"/>
              <w:rPr>
                <w:sz w:val="20"/>
              </w:rPr>
            </w:pPr>
          </w:p>
        </w:tc>
        <w:tc>
          <w:tcPr>
            <w:tcW w:w="1350" w:type="dxa"/>
          </w:tcPr>
          <w:p w:rsidR="00406B92" w:rsidRPr="00343987" w:rsidRDefault="00406B92">
            <w:pPr>
              <w:pStyle w:val="TableParagraph"/>
              <w:rPr>
                <w:sz w:val="20"/>
              </w:rPr>
            </w:pPr>
          </w:p>
        </w:tc>
        <w:tc>
          <w:tcPr>
            <w:tcW w:w="1530" w:type="dxa"/>
          </w:tcPr>
          <w:p w:rsidR="00406B92" w:rsidRPr="00343987" w:rsidRDefault="00406B92">
            <w:pPr>
              <w:pStyle w:val="TableParagraph"/>
              <w:rPr>
                <w:sz w:val="20"/>
              </w:rPr>
            </w:pPr>
          </w:p>
        </w:tc>
        <w:tc>
          <w:tcPr>
            <w:tcW w:w="1530" w:type="dxa"/>
          </w:tcPr>
          <w:p w:rsidR="00406B92" w:rsidRPr="00343987" w:rsidRDefault="00406B92">
            <w:pPr>
              <w:pStyle w:val="TableParagraph"/>
              <w:rPr>
                <w:sz w:val="20"/>
              </w:rPr>
            </w:pPr>
          </w:p>
        </w:tc>
        <w:tc>
          <w:tcPr>
            <w:tcW w:w="1260" w:type="dxa"/>
          </w:tcPr>
          <w:p w:rsidR="00406B92" w:rsidRPr="00343987" w:rsidRDefault="00406B92">
            <w:pPr>
              <w:pStyle w:val="TableParagraph"/>
              <w:rPr>
                <w:sz w:val="20"/>
              </w:rPr>
            </w:pPr>
          </w:p>
        </w:tc>
      </w:tr>
    </w:tbl>
    <w:p w:rsidR="00406B92" w:rsidRPr="00343987" w:rsidRDefault="00406B92">
      <w:pPr>
        <w:pStyle w:val="BodyText"/>
        <w:rPr>
          <w:b/>
          <w:sz w:val="6"/>
        </w:rPr>
      </w:pPr>
    </w:p>
    <w:p w:rsidR="00406B92" w:rsidRPr="00343987" w:rsidRDefault="003640D3" w:rsidP="00F427E5">
      <w:pPr>
        <w:pStyle w:val="ListParagraph"/>
        <w:numPr>
          <w:ilvl w:val="0"/>
          <w:numId w:val="74"/>
        </w:numPr>
        <w:tabs>
          <w:tab w:val="left" w:pos="461"/>
        </w:tabs>
        <w:spacing w:before="161"/>
        <w:ind w:hanging="241"/>
        <w:rPr>
          <w:b/>
          <w:sz w:val="24"/>
        </w:rPr>
      </w:pPr>
      <w:r w:rsidRPr="00343987">
        <w:rPr>
          <w:b/>
          <w:sz w:val="24"/>
        </w:rPr>
        <w:t>Maintenance Period is five years from the completiondate</w:t>
      </w:r>
    </w:p>
    <w:p w:rsidR="00406B92" w:rsidRPr="00343987" w:rsidRDefault="00406B92">
      <w:pPr>
        <w:pStyle w:val="BodyText"/>
        <w:spacing w:before="9"/>
        <w:rPr>
          <w:b/>
        </w:rPr>
      </w:pPr>
    </w:p>
    <w:p w:rsidR="00406B92" w:rsidRPr="00343987" w:rsidRDefault="003640D3" w:rsidP="00F427E5">
      <w:pPr>
        <w:pStyle w:val="ListParagraph"/>
        <w:numPr>
          <w:ilvl w:val="0"/>
          <w:numId w:val="74"/>
        </w:numPr>
        <w:tabs>
          <w:tab w:val="left" w:pos="460"/>
          <w:tab w:val="left" w:pos="5259"/>
        </w:tabs>
        <w:rPr>
          <w:sz w:val="24"/>
        </w:rPr>
      </w:pPr>
      <w:r w:rsidRPr="00343987">
        <w:rPr>
          <w:b/>
          <w:sz w:val="24"/>
        </w:rPr>
        <w:t>Date of Issue of NoticeInviting Bid</w:t>
      </w:r>
      <w:r w:rsidRPr="00343987">
        <w:rPr>
          <w:b/>
          <w:sz w:val="24"/>
        </w:rPr>
        <w:tab/>
      </w:r>
      <w:r w:rsidRPr="00343987">
        <w:rPr>
          <w:sz w:val="24"/>
        </w:rPr>
        <w:t>Date…Month……Year……..</w:t>
      </w:r>
    </w:p>
    <w:p w:rsidR="00406B92" w:rsidRPr="00343987" w:rsidRDefault="00406B92">
      <w:pPr>
        <w:pStyle w:val="BodyText"/>
        <w:spacing w:before="2"/>
      </w:pPr>
    </w:p>
    <w:p w:rsidR="00406B92" w:rsidRPr="00343987" w:rsidRDefault="003640D3" w:rsidP="00F427E5">
      <w:pPr>
        <w:pStyle w:val="Heading5"/>
        <w:numPr>
          <w:ilvl w:val="0"/>
          <w:numId w:val="74"/>
        </w:numPr>
        <w:tabs>
          <w:tab w:val="left" w:pos="460"/>
        </w:tabs>
        <w:ind w:left="459"/>
      </w:pPr>
      <w:r w:rsidRPr="00343987">
        <w:t>Period ofavailability</w:t>
      </w:r>
    </w:p>
    <w:p w:rsidR="00406B92" w:rsidRPr="00343987" w:rsidRDefault="003640D3">
      <w:pPr>
        <w:spacing w:line="275" w:lineRule="exact"/>
        <w:ind w:left="460"/>
        <w:rPr>
          <w:b/>
          <w:sz w:val="24"/>
        </w:rPr>
      </w:pPr>
      <w:r w:rsidRPr="00343987">
        <w:rPr>
          <w:b/>
          <w:sz w:val="24"/>
        </w:rPr>
        <w:t>of Bidding Documents on website</w:t>
      </w:r>
    </w:p>
    <w:p w:rsidR="00406B92" w:rsidRPr="00343987" w:rsidRDefault="00891453">
      <w:pPr>
        <w:tabs>
          <w:tab w:val="left" w:pos="4539"/>
        </w:tabs>
        <w:spacing w:line="275" w:lineRule="exact"/>
        <w:ind w:left="460"/>
        <w:rPr>
          <w:sz w:val="24"/>
        </w:rPr>
      </w:pPr>
      <w:hyperlink r:id="rId10">
        <w:r w:rsidR="003640D3" w:rsidRPr="00343987">
          <w:rPr>
            <w:b/>
            <w:sz w:val="24"/>
          </w:rPr>
          <w:t>www.pmgsytenders.gov.in</w:t>
        </w:r>
      </w:hyperlink>
      <w:r w:rsidR="003640D3" w:rsidRPr="00343987">
        <w:rPr>
          <w:b/>
          <w:sz w:val="24"/>
        </w:rPr>
        <w:t>–</w:t>
      </w:r>
      <w:r w:rsidR="003640D3" w:rsidRPr="00343987">
        <w:rPr>
          <w:b/>
          <w:sz w:val="24"/>
        </w:rPr>
        <w:tab/>
        <w:t xml:space="preserve">From </w:t>
      </w:r>
      <w:r w:rsidR="003640D3" w:rsidRPr="00343987">
        <w:rPr>
          <w:sz w:val="24"/>
        </w:rPr>
        <w:t>Date….Month….Year………</w:t>
      </w:r>
    </w:p>
    <w:p w:rsidR="00406B92" w:rsidRPr="00343987" w:rsidRDefault="00406B92">
      <w:pPr>
        <w:pStyle w:val="BodyText"/>
      </w:pPr>
    </w:p>
    <w:p w:rsidR="00406B92" w:rsidRPr="00343987" w:rsidRDefault="003640D3">
      <w:pPr>
        <w:pStyle w:val="BodyText"/>
        <w:tabs>
          <w:tab w:val="left" w:pos="5299"/>
          <w:tab w:val="left" w:leader="dot" w:pos="6913"/>
        </w:tabs>
        <w:ind w:left="5260" w:right="1958" w:hanging="660"/>
      </w:pPr>
      <w:r w:rsidRPr="00343987">
        <w:rPr>
          <w:b/>
        </w:rPr>
        <w:t>To</w:t>
      </w:r>
      <w:r w:rsidRPr="00343987">
        <w:rPr>
          <w:b/>
        </w:rPr>
        <w:tab/>
      </w:r>
      <w:r w:rsidRPr="00343987">
        <w:rPr>
          <w:b/>
        </w:rPr>
        <w:tab/>
      </w:r>
      <w:r w:rsidRPr="00343987">
        <w:t xml:space="preserve">Date .… Month…… </w:t>
      </w:r>
      <w:r w:rsidRPr="00343987">
        <w:rPr>
          <w:spacing w:val="-3"/>
        </w:rPr>
        <w:t xml:space="preserve">Year…… </w:t>
      </w:r>
      <w:r w:rsidRPr="00343987">
        <w:t>Timeupto</w:t>
      </w:r>
      <w:r w:rsidRPr="00343987">
        <w:tab/>
        <w:t>Hours</w:t>
      </w:r>
    </w:p>
    <w:p w:rsidR="00406B92" w:rsidRPr="00343987" w:rsidRDefault="00406B92">
      <w:pPr>
        <w:pStyle w:val="BodyText"/>
        <w:rPr>
          <w:sz w:val="6"/>
        </w:rPr>
      </w:pPr>
    </w:p>
    <w:p w:rsidR="00406B92" w:rsidRPr="00343987" w:rsidRDefault="003640D3" w:rsidP="00F427E5">
      <w:pPr>
        <w:pStyle w:val="ListParagraph"/>
        <w:numPr>
          <w:ilvl w:val="0"/>
          <w:numId w:val="74"/>
        </w:numPr>
        <w:tabs>
          <w:tab w:val="left" w:pos="241"/>
          <w:tab w:val="left" w:pos="5039"/>
        </w:tabs>
        <w:spacing w:line="275" w:lineRule="exact"/>
        <w:ind w:right="1938" w:hanging="461"/>
        <w:jc w:val="right"/>
        <w:rPr>
          <w:sz w:val="24"/>
        </w:rPr>
      </w:pPr>
      <w:r w:rsidRPr="00343987">
        <w:rPr>
          <w:b/>
          <w:sz w:val="24"/>
        </w:rPr>
        <w:t>Time, Date and Place ofPre-bid Meeting</w:t>
      </w:r>
      <w:r w:rsidRPr="00343987">
        <w:rPr>
          <w:b/>
          <w:sz w:val="24"/>
        </w:rPr>
        <w:tab/>
      </w:r>
      <w:r w:rsidRPr="00343987">
        <w:rPr>
          <w:sz w:val="24"/>
        </w:rPr>
        <w:t>Date ….. Month…… Year…….</w:t>
      </w:r>
    </w:p>
    <w:p w:rsidR="00406B92" w:rsidRPr="00343987" w:rsidRDefault="003640D3">
      <w:pPr>
        <w:pStyle w:val="BodyText"/>
        <w:tabs>
          <w:tab w:val="left" w:pos="4679"/>
          <w:tab w:val="left" w:pos="7032"/>
        </w:tabs>
        <w:spacing w:line="275" w:lineRule="exact"/>
        <w:ind w:right="1886"/>
        <w:jc w:val="right"/>
        <w:rPr>
          <w:sz w:val="20"/>
        </w:rPr>
      </w:pPr>
      <w:r w:rsidRPr="00343987">
        <w:t>(ifso required)</w:t>
      </w:r>
      <w:r w:rsidRPr="00343987">
        <w:tab/>
        <w:t>Time……… Hours,</w:t>
      </w:r>
      <w:r w:rsidRPr="00343987">
        <w:tab/>
        <w:t>Place …</w:t>
      </w:r>
    </w:p>
    <w:p w:rsidR="00406B92" w:rsidRPr="00343987" w:rsidRDefault="00406B92">
      <w:pPr>
        <w:pStyle w:val="BodyText"/>
        <w:spacing w:before="3"/>
        <w:rPr>
          <w:sz w:val="20"/>
        </w:rPr>
      </w:pPr>
    </w:p>
    <w:p w:rsidR="003E2736" w:rsidRPr="00F6024C" w:rsidRDefault="003E2736" w:rsidP="00AA01D7">
      <w:pPr>
        <w:pStyle w:val="Heading5"/>
        <w:numPr>
          <w:ilvl w:val="1"/>
          <w:numId w:val="111"/>
        </w:numPr>
        <w:spacing w:line="275" w:lineRule="exact"/>
        <w:ind w:hanging="218"/>
        <w:rPr>
          <w:sz w:val="20"/>
        </w:rPr>
      </w:pPr>
      <w:r w:rsidRPr="00F6024C">
        <w:rPr>
          <w:sz w:val="20"/>
        </w:rPr>
        <w:t xml:space="preserve">Deadline for receiving Bids online, including </w:t>
      </w:r>
    </w:p>
    <w:p w:rsidR="003E2736" w:rsidRPr="00F6024C" w:rsidRDefault="003E2736" w:rsidP="003E2736">
      <w:pPr>
        <w:pStyle w:val="Heading5"/>
        <w:spacing w:line="275" w:lineRule="exact"/>
        <w:ind w:left="360" w:firstLine="207"/>
        <w:rPr>
          <w:sz w:val="20"/>
        </w:rPr>
      </w:pPr>
      <w:r w:rsidRPr="00F6024C">
        <w:rPr>
          <w:sz w:val="20"/>
        </w:rPr>
        <w:t xml:space="preserve">   on line payment of bid, security and</w:t>
      </w:r>
    </w:p>
    <w:p w:rsidR="003E2736" w:rsidRPr="00F6024C" w:rsidRDefault="003E2736" w:rsidP="003E2736">
      <w:pPr>
        <w:pStyle w:val="TableParagraph"/>
        <w:spacing w:before="2" w:line="247" w:lineRule="auto"/>
        <w:ind w:left="720" w:right="1389"/>
        <w:jc w:val="both"/>
        <w:rPr>
          <w:b/>
          <w:bCs/>
          <w:sz w:val="20"/>
          <w:szCs w:val="24"/>
        </w:rPr>
      </w:pPr>
      <w:r w:rsidRPr="00F6024C">
        <w:rPr>
          <w:b/>
          <w:bCs/>
          <w:sz w:val="20"/>
          <w:szCs w:val="24"/>
        </w:rPr>
        <w:t xml:space="preserve">cost of bid document from a scheduled </w:t>
      </w:r>
      <w:r w:rsidRPr="00F6024C">
        <w:rPr>
          <w:b/>
          <w:bCs/>
          <w:sz w:val="20"/>
          <w:szCs w:val="24"/>
        </w:rPr>
        <w:tab/>
      </w:r>
      <w:r w:rsidRPr="00F6024C">
        <w:rPr>
          <w:b/>
          <w:bCs/>
          <w:sz w:val="20"/>
        </w:rPr>
        <w:t>Date ….. Month……Year…….</w:t>
      </w:r>
    </w:p>
    <w:p w:rsidR="003E2736" w:rsidRPr="00F6024C" w:rsidRDefault="003E2736" w:rsidP="003E2736">
      <w:pPr>
        <w:pStyle w:val="TableParagraph"/>
        <w:spacing w:before="2" w:line="247" w:lineRule="auto"/>
        <w:ind w:left="720" w:right="1389"/>
        <w:jc w:val="both"/>
        <w:rPr>
          <w:b/>
          <w:bCs/>
          <w:sz w:val="20"/>
          <w:szCs w:val="24"/>
        </w:rPr>
      </w:pPr>
      <w:r w:rsidRPr="00F6024C">
        <w:rPr>
          <w:b/>
          <w:bCs/>
          <w:sz w:val="20"/>
          <w:szCs w:val="24"/>
        </w:rPr>
        <w:t xml:space="preserve">commercial bank and scanned copy of affidavit. </w:t>
      </w:r>
    </w:p>
    <w:p w:rsidR="003E2736" w:rsidRPr="00F6024C" w:rsidRDefault="003E2736" w:rsidP="003E2736">
      <w:pPr>
        <w:pStyle w:val="TableParagraph"/>
        <w:spacing w:before="2" w:line="247" w:lineRule="auto"/>
        <w:ind w:left="720" w:right="1389"/>
        <w:jc w:val="both"/>
        <w:rPr>
          <w:b/>
          <w:bCs/>
          <w:sz w:val="20"/>
          <w:szCs w:val="24"/>
        </w:rPr>
      </w:pPr>
      <w:r w:rsidRPr="00F6024C">
        <w:rPr>
          <w:b/>
          <w:bCs/>
          <w:sz w:val="20"/>
          <w:szCs w:val="24"/>
        </w:rPr>
        <w:t xml:space="preserve">The on line payment of Bid security and                            </w:t>
      </w:r>
      <w:r w:rsidRPr="00F6024C">
        <w:rPr>
          <w:b/>
          <w:bCs/>
          <w:sz w:val="20"/>
        </w:rPr>
        <w:t>Time upto</w:t>
      </w:r>
      <w:r w:rsidRPr="00F6024C">
        <w:rPr>
          <w:b/>
          <w:bCs/>
          <w:sz w:val="20"/>
        </w:rPr>
        <w:tab/>
        <w:t xml:space="preserve">    Hours</w:t>
      </w:r>
    </w:p>
    <w:p w:rsidR="003E2736" w:rsidRPr="00F6024C" w:rsidRDefault="003E2736" w:rsidP="003E2736">
      <w:pPr>
        <w:pStyle w:val="TableParagraph"/>
        <w:spacing w:before="2" w:line="247" w:lineRule="auto"/>
        <w:ind w:left="720" w:right="1389"/>
        <w:jc w:val="both"/>
        <w:rPr>
          <w:b/>
          <w:bCs/>
          <w:sz w:val="20"/>
          <w:szCs w:val="24"/>
        </w:rPr>
      </w:pPr>
      <w:r w:rsidRPr="00F6024C">
        <w:rPr>
          <w:b/>
          <w:bCs/>
          <w:sz w:val="20"/>
          <w:szCs w:val="24"/>
        </w:rPr>
        <w:t xml:space="preserve">cost of Bid document is to be done simultaneously </w:t>
      </w:r>
    </w:p>
    <w:p w:rsidR="003E2736" w:rsidRPr="00F6024C" w:rsidRDefault="003E2736" w:rsidP="003E2736">
      <w:pPr>
        <w:pStyle w:val="TableParagraph"/>
        <w:spacing w:before="2" w:line="247" w:lineRule="auto"/>
        <w:ind w:left="720" w:right="1389"/>
        <w:jc w:val="both"/>
        <w:rPr>
          <w:b/>
          <w:bCs/>
          <w:sz w:val="20"/>
          <w:szCs w:val="24"/>
        </w:rPr>
      </w:pPr>
      <w:r w:rsidRPr="00F6024C">
        <w:rPr>
          <w:b/>
          <w:bCs/>
          <w:sz w:val="20"/>
          <w:szCs w:val="24"/>
        </w:rPr>
        <w:t>on e- tendering website along with the submission of Bids</w:t>
      </w:r>
    </w:p>
    <w:p w:rsidR="003E2736" w:rsidRPr="00F6024C" w:rsidRDefault="003E2736" w:rsidP="003E2736">
      <w:pPr>
        <w:pStyle w:val="Heading5"/>
        <w:spacing w:line="275" w:lineRule="exact"/>
        <w:ind w:left="646"/>
        <w:rPr>
          <w:sz w:val="20"/>
        </w:rPr>
      </w:pPr>
      <w:r w:rsidRPr="00F6024C">
        <w:rPr>
          <w:i/>
          <w:iCs/>
          <w:sz w:val="20"/>
        </w:rPr>
        <w:t xml:space="preserve"> Note: Wherever in the Bid document reference to Bid Security and Cost of Bid document is made the meaning is on  line payment only instead of demand draft or any other instruments mentioned anywhere in the bid document. The word demand draft or other forms of submission, is deemed to be amended to on line payment only along with the on line submission of bid document.</w:t>
      </w:r>
    </w:p>
    <w:p w:rsidR="003E2736" w:rsidRPr="00F6024C" w:rsidRDefault="003E2736" w:rsidP="003E2736">
      <w:pPr>
        <w:tabs>
          <w:tab w:val="left" w:pos="5259"/>
        </w:tabs>
        <w:spacing w:line="275" w:lineRule="exact"/>
        <w:ind w:left="646"/>
        <w:jc w:val="both"/>
        <w:rPr>
          <w:b/>
          <w:sz w:val="20"/>
        </w:rPr>
      </w:pPr>
    </w:p>
    <w:p w:rsidR="003E2736" w:rsidRPr="00F6024C" w:rsidRDefault="003E2736" w:rsidP="003E2736">
      <w:pPr>
        <w:tabs>
          <w:tab w:val="left" w:pos="5259"/>
        </w:tabs>
        <w:spacing w:line="275" w:lineRule="exact"/>
        <w:ind w:left="646"/>
        <w:jc w:val="both"/>
        <w:rPr>
          <w:sz w:val="20"/>
        </w:rPr>
      </w:pPr>
      <w:r w:rsidRPr="00F6024C">
        <w:rPr>
          <w:b/>
          <w:sz w:val="20"/>
        </w:rPr>
        <w:tab/>
      </w:r>
    </w:p>
    <w:p w:rsidR="003E2736" w:rsidRPr="00F6024C" w:rsidRDefault="003E2736" w:rsidP="003E2736">
      <w:pPr>
        <w:pStyle w:val="TableParagraph"/>
        <w:ind w:left="102"/>
        <w:rPr>
          <w:b/>
          <w:sz w:val="18"/>
        </w:rPr>
      </w:pPr>
      <w:r w:rsidRPr="00F6024C">
        <w:rPr>
          <w:b/>
          <w:szCs w:val="24"/>
        </w:rPr>
        <w:t xml:space="preserve"> 6.2</w:t>
      </w:r>
      <w:r w:rsidRPr="00F6024C">
        <w:rPr>
          <w:b/>
          <w:szCs w:val="24"/>
        </w:rPr>
        <w:tab/>
      </w:r>
      <w:r w:rsidRPr="00F6024C">
        <w:rPr>
          <w:b/>
          <w:w w:val="105"/>
          <w:sz w:val="18"/>
        </w:rPr>
        <w:t>Date of submission of original affidavit.</w:t>
      </w:r>
    </w:p>
    <w:p w:rsidR="003E2736" w:rsidRPr="00F6024C" w:rsidRDefault="003E2736" w:rsidP="003E2736">
      <w:pPr>
        <w:pStyle w:val="BodyText"/>
        <w:ind w:left="669" w:right="1389"/>
        <w:rPr>
          <w:i/>
          <w:iCs/>
          <w:sz w:val="20"/>
        </w:rPr>
      </w:pPr>
      <w:r w:rsidRPr="00F6024C">
        <w:rPr>
          <w:sz w:val="20"/>
        </w:rPr>
        <w:t>(</w:t>
      </w:r>
      <w:r w:rsidRPr="00F6024C">
        <w:rPr>
          <w:i/>
          <w:iCs/>
          <w:sz w:val="20"/>
        </w:rPr>
        <w:t xml:space="preserve">This Date should be no later than three working days after the submission </w:t>
      </w:r>
    </w:p>
    <w:p w:rsidR="003E2736" w:rsidRPr="00F6024C" w:rsidRDefault="003E2736" w:rsidP="003E2736">
      <w:pPr>
        <w:pStyle w:val="BodyText"/>
        <w:ind w:left="669" w:right="1389"/>
        <w:rPr>
          <w:sz w:val="20"/>
        </w:rPr>
      </w:pPr>
      <w:r w:rsidRPr="00F6024C">
        <w:rPr>
          <w:i/>
          <w:iCs/>
          <w:sz w:val="20"/>
        </w:rPr>
        <w:t>of Technical Qualification part of the bid</w:t>
      </w:r>
      <w:r w:rsidRPr="00F6024C">
        <w:rPr>
          <w:sz w:val="20"/>
        </w:rPr>
        <w:t>).The cost of bid document    Date ….. Month……Year…….</w:t>
      </w:r>
    </w:p>
    <w:p w:rsidR="003E2736" w:rsidRPr="00F6024C" w:rsidRDefault="003E2736" w:rsidP="003E2736">
      <w:pPr>
        <w:pStyle w:val="BodyText"/>
        <w:ind w:left="669" w:right="1389"/>
        <w:rPr>
          <w:sz w:val="20"/>
        </w:rPr>
      </w:pPr>
      <w:r w:rsidRPr="00F6024C">
        <w:rPr>
          <w:sz w:val="20"/>
        </w:rPr>
        <w:t xml:space="preserve">and Bid security is to be paid on line along with bid submission as mentioned </w:t>
      </w:r>
    </w:p>
    <w:p w:rsidR="003E2736" w:rsidRPr="00F6024C" w:rsidRDefault="003E2736" w:rsidP="003E2736">
      <w:pPr>
        <w:pStyle w:val="BodyText"/>
        <w:ind w:left="669" w:right="1389"/>
        <w:rPr>
          <w:sz w:val="20"/>
        </w:rPr>
      </w:pPr>
      <w:r w:rsidRPr="00F6024C">
        <w:rPr>
          <w:sz w:val="20"/>
        </w:rPr>
        <w:t>in clause 6.1 above. As such no other document is required to be submitted.</w:t>
      </w:r>
    </w:p>
    <w:p w:rsidR="003E2736" w:rsidRPr="00F6024C" w:rsidRDefault="003E2736" w:rsidP="003E2736">
      <w:pPr>
        <w:pStyle w:val="ListParagraph"/>
        <w:tabs>
          <w:tab w:val="left" w:pos="640"/>
          <w:tab w:val="left" w:pos="5979"/>
          <w:tab w:val="left" w:leader="dot" w:pos="8033"/>
        </w:tabs>
        <w:spacing w:before="1"/>
        <w:ind w:left="360"/>
        <w:rPr>
          <w:b/>
          <w:sz w:val="20"/>
        </w:rPr>
      </w:pPr>
    </w:p>
    <w:p w:rsidR="003E2736" w:rsidRPr="00F6024C" w:rsidRDefault="003E2736" w:rsidP="003E2736">
      <w:pPr>
        <w:pStyle w:val="BodyText"/>
        <w:rPr>
          <w:b/>
          <w:sz w:val="20"/>
        </w:rPr>
      </w:pPr>
    </w:p>
    <w:p w:rsidR="003E2736" w:rsidRPr="00F6024C" w:rsidRDefault="003E2736" w:rsidP="00F6024C">
      <w:pPr>
        <w:tabs>
          <w:tab w:val="left" w:pos="5259"/>
        </w:tabs>
        <w:spacing w:line="275" w:lineRule="exact"/>
        <w:ind w:left="646"/>
        <w:jc w:val="both"/>
        <w:rPr>
          <w:b/>
          <w:bCs/>
          <w:i/>
          <w:iCs/>
          <w:sz w:val="24"/>
          <w:szCs w:val="24"/>
        </w:rPr>
      </w:pPr>
      <w:r w:rsidRPr="00F6024C">
        <w:rPr>
          <w:b/>
          <w:bCs/>
          <w:i/>
          <w:iCs/>
          <w:sz w:val="24"/>
          <w:szCs w:val="24"/>
        </w:rPr>
        <w:t xml:space="preserve">Or </w:t>
      </w:r>
    </w:p>
    <w:p w:rsidR="003E2736" w:rsidRPr="00F6024C" w:rsidRDefault="003E2736" w:rsidP="00F6024C">
      <w:pPr>
        <w:tabs>
          <w:tab w:val="left" w:pos="5259"/>
        </w:tabs>
        <w:spacing w:line="275" w:lineRule="exact"/>
        <w:ind w:left="646"/>
        <w:jc w:val="both"/>
        <w:rPr>
          <w:b/>
          <w:bCs/>
          <w:i/>
          <w:iCs/>
          <w:sz w:val="24"/>
          <w:szCs w:val="24"/>
        </w:rPr>
      </w:pPr>
      <w:r w:rsidRPr="00F6024C">
        <w:rPr>
          <w:b/>
          <w:bCs/>
          <w:i/>
          <w:iCs/>
          <w:sz w:val="24"/>
          <w:szCs w:val="24"/>
        </w:rPr>
        <w:lastRenderedPageBreak/>
        <w:t>Till the online payment system is made functional, following Clauses shall be applicable for off-line submission, clause 6.1, 6.2 is deemed to be replaced as 6.1 (a), 6.2 (a)</w:t>
      </w:r>
    </w:p>
    <w:p w:rsidR="00406B92" w:rsidRDefault="00406B92" w:rsidP="003E2736">
      <w:pPr>
        <w:tabs>
          <w:tab w:val="left" w:pos="640"/>
          <w:tab w:val="left" w:pos="5979"/>
          <w:tab w:val="left" w:leader="dot" w:pos="8033"/>
        </w:tabs>
        <w:spacing w:before="1"/>
        <w:rPr>
          <w:b/>
          <w:sz w:val="20"/>
        </w:rPr>
      </w:pPr>
    </w:p>
    <w:p w:rsidR="00C64A2F" w:rsidRDefault="00C64A2F" w:rsidP="00C64A2F">
      <w:pPr>
        <w:pStyle w:val="Heading5"/>
        <w:numPr>
          <w:ilvl w:val="1"/>
          <w:numId w:val="113"/>
        </w:numPr>
        <w:tabs>
          <w:tab w:val="left" w:pos="640"/>
        </w:tabs>
        <w:spacing w:line="275" w:lineRule="exact"/>
      </w:pPr>
      <w:r>
        <w:t>(a) Deadline for Receiving Bidsonline,</w:t>
      </w:r>
    </w:p>
    <w:p w:rsidR="00C64A2F" w:rsidRDefault="00C64A2F" w:rsidP="00C64A2F">
      <w:pPr>
        <w:tabs>
          <w:tab w:val="left" w:pos="5259"/>
        </w:tabs>
        <w:spacing w:line="275" w:lineRule="exact"/>
        <w:ind w:left="646"/>
        <w:jc w:val="both"/>
        <w:rPr>
          <w:sz w:val="24"/>
        </w:rPr>
      </w:pPr>
      <w:r>
        <w:rPr>
          <w:b/>
          <w:sz w:val="24"/>
        </w:rPr>
        <w:t>including  Scanned copyofdemand</w:t>
      </w:r>
      <w:r>
        <w:rPr>
          <w:b/>
          <w:sz w:val="24"/>
        </w:rPr>
        <w:tab/>
      </w:r>
      <w:r>
        <w:rPr>
          <w:sz w:val="24"/>
        </w:rPr>
        <w:t>Date ….. Month……Year…….</w:t>
      </w:r>
    </w:p>
    <w:p w:rsidR="00C64A2F" w:rsidRDefault="00C64A2F" w:rsidP="00C64A2F">
      <w:pPr>
        <w:tabs>
          <w:tab w:val="left" w:pos="5259"/>
          <w:tab w:val="left" w:leader="dot" w:pos="7033"/>
        </w:tabs>
        <w:ind w:left="646"/>
        <w:jc w:val="both"/>
        <w:rPr>
          <w:sz w:val="24"/>
        </w:rPr>
      </w:pPr>
      <w:r>
        <w:rPr>
          <w:b/>
          <w:sz w:val="24"/>
        </w:rPr>
        <w:t>draft of Bid Security andof Demand</w:t>
      </w:r>
      <w:r>
        <w:rPr>
          <w:b/>
          <w:sz w:val="24"/>
        </w:rPr>
        <w:tab/>
      </w:r>
      <w:r>
        <w:rPr>
          <w:sz w:val="24"/>
        </w:rPr>
        <w:t>Timeupto</w:t>
      </w:r>
      <w:r>
        <w:rPr>
          <w:sz w:val="24"/>
        </w:rPr>
        <w:tab/>
        <w:t>Hours</w:t>
      </w:r>
    </w:p>
    <w:p w:rsidR="00C64A2F" w:rsidRDefault="00C64A2F" w:rsidP="00C64A2F">
      <w:pPr>
        <w:pStyle w:val="Heading5"/>
        <w:spacing w:before="2"/>
        <w:ind w:left="646" w:right="5938"/>
      </w:pPr>
      <w:r>
        <w:t>Draft towards cost of Bid Document from a Scheduled Commercial Bank and scanned copy of Affidavit.</w:t>
      </w:r>
    </w:p>
    <w:p w:rsidR="00C64A2F" w:rsidRDefault="00C64A2F" w:rsidP="00C64A2F">
      <w:pPr>
        <w:pStyle w:val="Heading5"/>
        <w:spacing w:before="2"/>
        <w:ind w:left="0" w:right="5938"/>
      </w:pPr>
    </w:p>
    <w:p w:rsidR="00C64A2F" w:rsidRPr="00C64A2F" w:rsidRDefault="00C64A2F" w:rsidP="00C64A2F">
      <w:pPr>
        <w:pStyle w:val="ListParagraph"/>
        <w:numPr>
          <w:ilvl w:val="1"/>
          <w:numId w:val="113"/>
        </w:numPr>
        <w:tabs>
          <w:tab w:val="left" w:pos="640"/>
          <w:tab w:val="left" w:pos="5979"/>
          <w:tab w:val="left" w:leader="dot" w:pos="8033"/>
        </w:tabs>
        <w:spacing w:before="1"/>
        <w:rPr>
          <w:sz w:val="24"/>
        </w:rPr>
      </w:pPr>
      <w:r w:rsidRPr="00C64A2F">
        <w:rPr>
          <w:b/>
          <w:sz w:val="24"/>
        </w:rPr>
        <w:t>(a) Date of Submission of original documentssuchas</w:t>
      </w:r>
      <w:r w:rsidRPr="00C64A2F">
        <w:rPr>
          <w:b/>
          <w:sz w:val="24"/>
        </w:rPr>
        <w:tab/>
      </w:r>
      <w:r w:rsidRPr="00C64A2F">
        <w:rPr>
          <w:sz w:val="24"/>
        </w:rPr>
        <w:t>Date…….Month……..</w:t>
      </w:r>
      <w:r w:rsidRPr="00C64A2F">
        <w:rPr>
          <w:sz w:val="24"/>
        </w:rPr>
        <w:tab/>
        <w:t>Year</w:t>
      </w:r>
    </w:p>
    <w:p w:rsidR="00C64A2F" w:rsidRDefault="00C64A2F" w:rsidP="00C64A2F">
      <w:pPr>
        <w:pStyle w:val="Heading5"/>
        <w:spacing w:before="2"/>
        <w:ind w:left="579" w:right="4313" w:firstLine="60"/>
        <w:jc w:val="left"/>
      </w:pPr>
      <w:r>
        <w:t>Bid Security, Cost of Bid document and Affidavit (this date should be no later than three working days after the submission of Technical Qualification</w:t>
      </w:r>
    </w:p>
    <w:p w:rsidR="00C64A2F" w:rsidRDefault="00C64A2F" w:rsidP="00C64A2F">
      <w:pPr>
        <w:ind w:left="580"/>
        <w:rPr>
          <w:b/>
          <w:sz w:val="24"/>
        </w:rPr>
      </w:pPr>
      <w:r>
        <w:rPr>
          <w:b/>
          <w:sz w:val="24"/>
        </w:rPr>
        <w:t>part of the bid)</w:t>
      </w:r>
    </w:p>
    <w:p w:rsidR="00C64A2F" w:rsidRPr="003E2736" w:rsidRDefault="00C64A2F" w:rsidP="003E2736">
      <w:pPr>
        <w:tabs>
          <w:tab w:val="left" w:pos="640"/>
          <w:tab w:val="left" w:pos="5979"/>
          <w:tab w:val="left" w:leader="dot" w:pos="8033"/>
        </w:tabs>
        <w:spacing w:before="1"/>
        <w:rPr>
          <w:b/>
          <w:sz w:val="20"/>
        </w:rPr>
      </w:pPr>
    </w:p>
    <w:p w:rsidR="00406B92" w:rsidRDefault="00406B92">
      <w:pPr>
        <w:pStyle w:val="BodyText"/>
        <w:rPr>
          <w:b/>
          <w:sz w:val="20"/>
        </w:rPr>
      </w:pPr>
    </w:p>
    <w:p w:rsidR="00406B92" w:rsidRDefault="00406B92">
      <w:pPr>
        <w:pStyle w:val="BodyText"/>
        <w:spacing w:before="2"/>
        <w:rPr>
          <w:b/>
          <w:sz w:val="20"/>
        </w:rPr>
      </w:pPr>
    </w:p>
    <w:p w:rsidR="00406B92" w:rsidRDefault="003640D3" w:rsidP="00F6024C">
      <w:pPr>
        <w:pStyle w:val="ListParagraph"/>
        <w:numPr>
          <w:ilvl w:val="0"/>
          <w:numId w:val="72"/>
        </w:numPr>
        <w:tabs>
          <w:tab w:val="left" w:pos="640"/>
          <w:tab w:val="left" w:pos="641"/>
        </w:tabs>
        <w:spacing w:before="90"/>
        <w:ind w:right="4442"/>
        <w:rPr>
          <w:b/>
          <w:sz w:val="24"/>
        </w:rPr>
      </w:pPr>
      <w:r>
        <w:rPr>
          <w:b/>
          <w:sz w:val="24"/>
        </w:rPr>
        <w:t xml:space="preserve">Opening of Bids: The Bids will be opened online </w:t>
      </w:r>
      <w:r>
        <w:rPr>
          <w:b/>
          <w:spacing w:val="-8"/>
          <w:sz w:val="24"/>
        </w:rPr>
        <w:t xml:space="preserve">by </w:t>
      </w:r>
      <w:r>
        <w:rPr>
          <w:b/>
          <w:sz w:val="24"/>
        </w:rPr>
        <w:t>the authorized officer at the appointedtime</w:t>
      </w:r>
    </w:p>
    <w:p w:rsidR="00406B92" w:rsidRDefault="00406B92">
      <w:pPr>
        <w:pStyle w:val="BodyText"/>
        <w:rPr>
          <w:b/>
        </w:rPr>
      </w:pPr>
    </w:p>
    <w:p w:rsidR="00406B92" w:rsidRDefault="00245729" w:rsidP="00F6024C">
      <w:pPr>
        <w:pStyle w:val="ListParagraph"/>
        <w:numPr>
          <w:ilvl w:val="1"/>
          <w:numId w:val="72"/>
        </w:numPr>
        <w:tabs>
          <w:tab w:val="clear" w:pos="112"/>
          <w:tab w:val="left" w:pos="641"/>
        </w:tabs>
        <w:spacing w:line="275" w:lineRule="exact"/>
        <w:ind w:left="0" w:hanging="310"/>
        <w:rPr>
          <w:b/>
          <w:sz w:val="24"/>
        </w:rPr>
      </w:pPr>
      <w:r>
        <w:rPr>
          <w:b/>
          <w:sz w:val="24"/>
        </w:rPr>
        <w:t xml:space="preserve">7.1 </w:t>
      </w:r>
      <w:r w:rsidR="003640D3">
        <w:rPr>
          <w:b/>
          <w:sz w:val="24"/>
        </w:rPr>
        <w:t>Time and Date for opening of Part-I ofthe</w:t>
      </w:r>
    </w:p>
    <w:p w:rsidR="00406B92" w:rsidRDefault="003640D3">
      <w:pPr>
        <w:tabs>
          <w:tab w:val="left" w:pos="5678"/>
        </w:tabs>
        <w:spacing w:line="275" w:lineRule="exact"/>
        <w:ind w:left="639"/>
        <w:rPr>
          <w:sz w:val="24"/>
        </w:rPr>
      </w:pPr>
      <w:r>
        <w:rPr>
          <w:b/>
          <w:sz w:val="24"/>
        </w:rPr>
        <w:t>Bid (The TechnicalQualificationPart)</w:t>
      </w:r>
      <w:r>
        <w:rPr>
          <w:b/>
          <w:sz w:val="24"/>
        </w:rPr>
        <w:tab/>
      </w:r>
      <w:r>
        <w:rPr>
          <w:sz w:val="24"/>
        </w:rPr>
        <w:t>Date …….Month……Year…….</w:t>
      </w:r>
    </w:p>
    <w:p w:rsidR="00406B92" w:rsidRDefault="003640D3">
      <w:pPr>
        <w:pStyle w:val="BodyText"/>
        <w:ind w:left="5680"/>
      </w:pPr>
      <w:r>
        <w:t>Time ………Hours</w:t>
      </w:r>
    </w:p>
    <w:p w:rsidR="00406B92" w:rsidRDefault="00245729" w:rsidP="00F6024C">
      <w:pPr>
        <w:pStyle w:val="Heading5"/>
        <w:spacing w:before="2"/>
        <w:ind w:left="450" w:right="4924" w:hanging="450"/>
      </w:pPr>
      <w:r>
        <w:t xml:space="preserve">7.2 </w:t>
      </w:r>
      <w:r w:rsidR="003640D3">
        <w:t xml:space="preserve">Time and Date of opening of Part-II of the </w:t>
      </w:r>
      <w:r w:rsidR="003640D3">
        <w:rPr>
          <w:spacing w:val="-6"/>
        </w:rPr>
        <w:t xml:space="preserve">Bid </w:t>
      </w:r>
      <w:r w:rsidR="003640D3">
        <w:t>(The Technical-Financial Part) of theBidders</w:t>
      </w:r>
    </w:p>
    <w:p w:rsidR="00406B92" w:rsidRDefault="003640D3">
      <w:pPr>
        <w:tabs>
          <w:tab w:val="left" w:pos="5679"/>
        </w:tabs>
        <w:spacing w:line="274" w:lineRule="exact"/>
        <w:ind w:left="624"/>
        <w:rPr>
          <w:sz w:val="24"/>
        </w:rPr>
      </w:pPr>
      <w:r>
        <w:rPr>
          <w:b/>
          <w:sz w:val="24"/>
        </w:rPr>
        <w:t>who Qualify in Part I oftheBid.</w:t>
      </w:r>
      <w:r>
        <w:rPr>
          <w:b/>
          <w:sz w:val="24"/>
        </w:rPr>
        <w:tab/>
      </w:r>
      <w:r>
        <w:rPr>
          <w:sz w:val="24"/>
        </w:rPr>
        <w:t>Date …….Month……Year…….</w:t>
      </w:r>
    </w:p>
    <w:p w:rsidR="00406B92" w:rsidRDefault="003640D3">
      <w:pPr>
        <w:pStyle w:val="BodyText"/>
        <w:ind w:left="5680"/>
      </w:pPr>
      <w:r>
        <w:t>Time ………Hours</w:t>
      </w:r>
    </w:p>
    <w:p w:rsidR="00406B92" w:rsidRDefault="00406B92">
      <w:pPr>
        <w:pStyle w:val="BodyText"/>
      </w:pPr>
    </w:p>
    <w:p w:rsidR="00406B92" w:rsidRDefault="003640D3" w:rsidP="00F6024C">
      <w:pPr>
        <w:pStyle w:val="ListParagraph"/>
        <w:numPr>
          <w:ilvl w:val="0"/>
          <w:numId w:val="72"/>
        </w:numPr>
        <w:tabs>
          <w:tab w:val="left" w:pos="5679"/>
        </w:tabs>
        <w:ind w:left="450" w:hanging="360"/>
        <w:rPr>
          <w:sz w:val="24"/>
        </w:rPr>
      </w:pPr>
      <w:r>
        <w:rPr>
          <w:b/>
          <w:sz w:val="24"/>
        </w:rPr>
        <w:t>Last Date ofBidValidity</w:t>
      </w:r>
      <w:r>
        <w:rPr>
          <w:b/>
          <w:sz w:val="24"/>
        </w:rPr>
        <w:tab/>
      </w:r>
      <w:r>
        <w:rPr>
          <w:sz w:val="24"/>
        </w:rPr>
        <w:t>Date …….Month……Year…….</w:t>
      </w:r>
    </w:p>
    <w:p w:rsidR="00406B92" w:rsidRDefault="00406B92">
      <w:pPr>
        <w:pStyle w:val="BodyText"/>
        <w:spacing w:before="3"/>
      </w:pPr>
    </w:p>
    <w:p w:rsidR="00406B92" w:rsidRDefault="003640D3" w:rsidP="00F6024C">
      <w:pPr>
        <w:pStyle w:val="Heading5"/>
        <w:numPr>
          <w:ilvl w:val="0"/>
          <w:numId w:val="72"/>
        </w:numPr>
        <w:ind w:left="579" w:hanging="489"/>
      </w:pPr>
      <w:r>
        <w:t>Officer invitingBids</w:t>
      </w:r>
    </w:p>
    <w:p w:rsidR="00406B92" w:rsidRDefault="00406B92">
      <w:pPr>
        <w:pStyle w:val="BodyText"/>
        <w:rPr>
          <w:b/>
          <w:sz w:val="26"/>
        </w:rPr>
      </w:pPr>
    </w:p>
    <w:p w:rsidR="00406B92" w:rsidRDefault="00406B92">
      <w:pPr>
        <w:pStyle w:val="BodyText"/>
        <w:rPr>
          <w:b/>
          <w:sz w:val="26"/>
        </w:rPr>
      </w:pPr>
    </w:p>
    <w:p w:rsidR="00406B92" w:rsidRDefault="003640D3">
      <w:pPr>
        <w:pStyle w:val="BodyText"/>
        <w:spacing w:before="227"/>
        <w:ind w:right="1490"/>
        <w:jc w:val="right"/>
      </w:pPr>
      <w:r>
        <w:rPr>
          <w:w w:val="95"/>
        </w:rPr>
        <w:t>……………..Designation:</w:t>
      </w:r>
    </w:p>
    <w:p w:rsidR="00406B92" w:rsidRDefault="00406B92">
      <w:pPr>
        <w:pStyle w:val="BodyText"/>
      </w:pPr>
    </w:p>
    <w:p w:rsidR="00406B92" w:rsidRDefault="003640D3">
      <w:pPr>
        <w:pStyle w:val="BodyText"/>
        <w:ind w:right="1458"/>
        <w:jc w:val="right"/>
      </w:pPr>
      <w:r>
        <w:rPr>
          <w:spacing w:val="-1"/>
        </w:rPr>
        <w:t>………………..Address:</w:t>
      </w:r>
    </w:p>
    <w:p w:rsidR="00406B92" w:rsidRDefault="00406B92">
      <w:pPr>
        <w:jc w:val="right"/>
        <w:sectPr w:rsidR="00406B92">
          <w:pgSz w:w="12240" w:h="15840"/>
          <w:pgMar w:top="1160" w:right="340" w:bottom="1000" w:left="1580" w:header="723" w:footer="753" w:gutter="0"/>
          <w:cols w:space="720"/>
        </w:sectPr>
      </w:pPr>
    </w:p>
    <w:p w:rsidR="00406B92" w:rsidRDefault="00406B92">
      <w:pPr>
        <w:pStyle w:val="BodyText"/>
        <w:rPr>
          <w:sz w:val="20"/>
        </w:rPr>
      </w:pPr>
    </w:p>
    <w:p w:rsidR="00406B92" w:rsidRDefault="00406B92">
      <w:pPr>
        <w:pStyle w:val="BodyText"/>
        <w:spacing w:before="9"/>
        <w:rPr>
          <w:sz w:val="21"/>
        </w:rPr>
      </w:pPr>
    </w:p>
    <w:p w:rsidR="00406B92" w:rsidRDefault="003640D3">
      <w:pPr>
        <w:spacing w:before="92"/>
        <w:ind w:left="220" w:right="1459"/>
        <w:jc w:val="center"/>
        <w:rPr>
          <w:sz w:val="20"/>
        </w:rPr>
      </w:pPr>
      <w:r>
        <w:rPr>
          <w:sz w:val="20"/>
        </w:rPr>
        <w:t>…………………………………………………………………………………………………………………</w:t>
      </w:r>
    </w:p>
    <w:p w:rsidR="00406B92" w:rsidRDefault="00406B92">
      <w:pPr>
        <w:pStyle w:val="BodyText"/>
        <w:spacing w:before="1"/>
        <w:rPr>
          <w:sz w:val="20"/>
        </w:rPr>
      </w:pPr>
    </w:p>
    <w:p w:rsidR="00406B92" w:rsidRDefault="003640D3">
      <w:pPr>
        <w:pStyle w:val="Heading1"/>
        <w:spacing w:before="0"/>
        <w:ind w:left="566" w:right="1803"/>
      </w:pPr>
      <w:r>
        <w:t>PRADHAN MANTRI GRAM SADAK YOJANA (PMGSY)</w:t>
      </w:r>
    </w:p>
    <w:p w:rsidR="00406B92" w:rsidRDefault="003640D3">
      <w:pPr>
        <w:spacing w:line="321" w:lineRule="exact"/>
        <w:ind w:left="1822" w:right="3061"/>
        <w:jc w:val="center"/>
        <w:rPr>
          <w:sz w:val="28"/>
        </w:rPr>
      </w:pPr>
      <w:r>
        <w:rPr>
          <w:sz w:val="28"/>
          <w:u w:val="single"/>
        </w:rPr>
        <w:t>e-Procurement Notice</w:t>
      </w:r>
    </w:p>
    <w:p w:rsidR="00406B92" w:rsidRDefault="00406B92">
      <w:pPr>
        <w:pStyle w:val="BodyText"/>
        <w:rPr>
          <w:sz w:val="20"/>
        </w:rPr>
      </w:pPr>
    </w:p>
    <w:p w:rsidR="00406B92" w:rsidRDefault="00406B92">
      <w:pPr>
        <w:pStyle w:val="BodyText"/>
        <w:spacing w:before="2"/>
      </w:pPr>
    </w:p>
    <w:p w:rsidR="00406B92" w:rsidRDefault="003640D3">
      <w:pPr>
        <w:pStyle w:val="BodyText"/>
        <w:tabs>
          <w:tab w:val="left" w:leader="dot" w:pos="8800"/>
        </w:tabs>
        <w:spacing w:before="90"/>
        <w:ind w:left="220" w:right="1457"/>
        <w:jc w:val="both"/>
      </w:pPr>
      <w:r>
        <w:t>The   (Name      of      Authority      inviting      Bids)  on      behalf      of invites the item / percentage rate bids in electronic tendering system for construction of roads  under  Pradhan  Mantri  Gram  Sadak  Yojana  in  thedistrictsof</w:t>
      </w:r>
      <w:r>
        <w:tab/>
      </w:r>
      <w:r>
        <w:rPr>
          <w:spacing w:val="-17"/>
        </w:rPr>
        <w:t>,</w:t>
      </w:r>
    </w:p>
    <w:p w:rsidR="00406B92" w:rsidRDefault="003640D3">
      <w:pPr>
        <w:pStyle w:val="BodyText"/>
        <w:tabs>
          <w:tab w:val="left" w:leader="dot" w:pos="8578"/>
        </w:tabs>
        <w:ind w:left="220"/>
        <w:jc w:val="both"/>
      </w:pPr>
      <w:r>
        <w:t>………………….,……………..,….……………,………………….,</w:t>
      </w:r>
      <w:r>
        <w:tab/>
        <w:t>for</w:t>
      </w:r>
    </w:p>
    <w:p w:rsidR="00406B92" w:rsidRDefault="003640D3">
      <w:pPr>
        <w:pStyle w:val="BodyText"/>
        <w:tabs>
          <w:tab w:val="left" w:leader="dot" w:pos="8314"/>
        </w:tabs>
        <w:ind w:left="220"/>
        <w:jc w:val="both"/>
      </w:pPr>
      <w:r>
        <w:t>………..numberofpackageswithestimatedcosttotalingtoRs.</w:t>
      </w:r>
      <w:r>
        <w:tab/>
        <w:t>Crore</w:t>
      </w:r>
    </w:p>
    <w:p w:rsidR="00406B92" w:rsidRDefault="003640D3">
      <w:pPr>
        <w:pStyle w:val="BodyText"/>
        <w:ind w:left="220"/>
        <w:jc w:val="both"/>
      </w:pPr>
      <w:r>
        <w:t>including their maintenance for five years from the eligible contractors registered with---</w:t>
      </w:r>
    </w:p>
    <w:p w:rsidR="00406B92" w:rsidRDefault="003640D3">
      <w:pPr>
        <w:pStyle w:val="BodyText"/>
        <w:ind w:left="219"/>
        <w:jc w:val="both"/>
      </w:pPr>
      <w:r>
        <w:t xml:space="preserve">------------------------------------------ </w:t>
      </w:r>
      <w:r>
        <w:rPr>
          <w:vertAlign w:val="superscript"/>
        </w:rPr>
        <w:t>x</w:t>
      </w:r>
    </w:p>
    <w:p w:rsidR="00406B92" w:rsidRDefault="003640D3">
      <w:pPr>
        <w:pStyle w:val="BodyText"/>
        <w:ind w:left="220"/>
        <w:jc w:val="both"/>
      </w:pPr>
      <w:r>
        <w:t>Date of release of Invitation for Bids through e-procurement: ……………………</w:t>
      </w:r>
    </w:p>
    <w:p w:rsidR="00406B92" w:rsidRDefault="003640D3">
      <w:pPr>
        <w:pStyle w:val="BodyText"/>
        <w:ind w:left="220"/>
      </w:pPr>
      <w:r>
        <w:t>(dd/mm/yyyy)</w:t>
      </w:r>
    </w:p>
    <w:p w:rsidR="00406B92" w:rsidRDefault="00406B92">
      <w:pPr>
        <w:pStyle w:val="BodyText"/>
        <w:rPr>
          <w:sz w:val="26"/>
        </w:rPr>
      </w:pPr>
    </w:p>
    <w:p w:rsidR="00406B92" w:rsidRDefault="003640D3">
      <w:pPr>
        <w:pStyle w:val="BodyText"/>
        <w:ind w:left="220" w:right="1455"/>
        <w:jc w:val="both"/>
      </w:pPr>
      <w:r>
        <w:rPr>
          <w:b/>
        </w:rPr>
        <w:t xml:space="preserve">Availability of Bid Documents and mode of submission: </w:t>
      </w:r>
      <w:r>
        <w:t xml:space="preserve">The bid document is available online and should be submitted online in </w:t>
      </w:r>
      <w:hyperlink r:id="rId11">
        <w:r>
          <w:t>www.pmgsytenders.gov.in.</w:t>
        </w:r>
      </w:hyperlink>
      <w:r>
        <w:t xml:space="preserve"> The bidder would be required to register in the web-site which is free of cost. For submission of the bids, the bidder is required to have a valid Digital Signature Certificate (DSC) from one of the authorized Certifying Authorities. The bidders are required to submit (a) original Demand Draft towards the cost of bid document and (b) original bid security in approved formand</w:t>
      </w:r>
    </w:p>
    <w:p w:rsidR="00406B92" w:rsidRDefault="003640D3">
      <w:pPr>
        <w:pStyle w:val="BodyText"/>
        <w:tabs>
          <w:tab w:val="left" w:leader="dot" w:pos="6880"/>
        </w:tabs>
        <w:ind w:left="219" w:right="1457"/>
        <w:jc w:val="both"/>
        <w:rPr>
          <w:i/>
        </w:rPr>
      </w:pPr>
      <w:r>
        <w:t>(c) original affidavit regarding correctness of information furnished with bid document as perprovisionsofClause4.4B(a)(ii)ofITBwith</w:t>
      </w:r>
      <w:r>
        <w:tab/>
        <w:t>(</w:t>
      </w:r>
      <w:r>
        <w:rPr>
          <w:i/>
        </w:rPr>
        <w:t>address anddetails</w:t>
      </w:r>
    </w:p>
    <w:p w:rsidR="00406B92" w:rsidRDefault="003640D3">
      <w:pPr>
        <w:pStyle w:val="BodyText"/>
        <w:ind w:left="219" w:right="1458"/>
        <w:jc w:val="both"/>
      </w:pPr>
      <w:r>
        <w:rPr>
          <w:i/>
        </w:rPr>
        <w:t>of office where to be submitted</w:t>
      </w:r>
      <w:r>
        <w:t>) , on a date not later than three working days after the opening of technical qualification part of the Bid, either by registered post or by hand, failing which the bids shall be declared non-responsive.</w:t>
      </w:r>
    </w:p>
    <w:p w:rsidR="00406B92" w:rsidRDefault="00406B92">
      <w:pPr>
        <w:pStyle w:val="BodyText"/>
      </w:pPr>
    </w:p>
    <w:p w:rsidR="00406B92" w:rsidRDefault="003640D3">
      <w:pPr>
        <w:pStyle w:val="Heading5"/>
        <w:ind w:left="219"/>
        <w:jc w:val="left"/>
        <w:rPr>
          <w:b w:val="0"/>
        </w:rPr>
      </w:pPr>
      <w:r>
        <w:t>Last Date/ Time for receipt of bids through e-procurement</w:t>
      </w:r>
      <w:r>
        <w:rPr>
          <w:b w:val="0"/>
        </w:rPr>
        <w:t>: ……………………</w:t>
      </w:r>
    </w:p>
    <w:p w:rsidR="00406B92" w:rsidRDefault="003640D3">
      <w:pPr>
        <w:pStyle w:val="BodyText"/>
        <w:tabs>
          <w:tab w:val="left" w:leader="dot" w:pos="3472"/>
        </w:tabs>
        <w:ind w:left="220"/>
      </w:pPr>
      <w:r>
        <w:t>(dd/mm/yyyy)upto</w:t>
      </w:r>
      <w:r>
        <w:tab/>
        <w:t>(time)</w:t>
      </w:r>
    </w:p>
    <w:p w:rsidR="00406B92" w:rsidRDefault="003640D3">
      <w:pPr>
        <w:pStyle w:val="BodyText"/>
        <w:ind w:left="220"/>
      </w:pPr>
      <w:r>
        <w:t xml:space="preserve">For further details please log on to </w:t>
      </w:r>
      <w:hyperlink r:id="rId12">
        <w:r>
          <w:t>www.pmgsytenders.gov.in</w:t>
        </w:r>
      </w:hyperlink>
    </w:p>
    <w:p w:rsidR="00406B92" w:rsidRDefault="00406B92">
      <w:pPr>
        <w:pStyle w:val="BodyText"/>
        <w:rPr>
          <w:sz w:val="26"/>
        </w:rPr>
      </w:pPr>
    </w:p>
    <w:p w:rsidR="00406B92" w:rsidRDefault="00406B92">
      <w:pPr>
        <w:pStyle w:val="BodyText"/>
        <w:rPr>
          <w:sz w:val="26"/>
        </w:rPr>
      </w:pPr>
    </w:p>
    <w:p w:rsidR="00406B92" w:rsidRDefault="003640D3">
      <w:pPr>
        <w:pStyle w:val="BodyText"/>
        <w:ind w:left="5980"/>
      </w:pPr>
      <w:r>
        <w:t>………………………………</w:t>
      </w:r>
    </w:p>
    <w:p w:rsidR="00406B92" w:rsidRDefault="003640D3">
      <w:pPr>
        <w:pStyle w:val="BodyText"/>
        <w:ind w:left="3833" w:right="1441" w:firstLine="2206"/>
      </w:pPr>
      <w:r>
        <w:t>….. ………………………… (Designation and address of Authority inviting</w:t>
      </w:r>
      <w:r>
        <w:rPr>
          <w:spacing w:val="-3"/>
        </w:rPr>
        <w:t>bids)</w:t>
      </w:r>
    </w:p>
    <w:p w:rsidR="00406B92" w:rsidRDefault="00406B92">
      <w:pPr>
        <w:pStyle w:val="BodyText"/>
        <w:spacing w:before="10"/>
        <w:rPr>
          <w:sz w:val="20"/>
        </w:rPr>
      </w:pPr>
    </w:p>
    <w:p w:rsidR="00406B92" w:rsidRDefault="003640D3">
      <w:pPr>
        <w:spacing w:before="1"/>
        <w:ind w:left="220" w:right="1441"/>
        <w:rPr>
          <w:i/>
          <w:sz w:val="24"/>
        </w:rPr>
      </w:pPr>
      <w:r>
        <w:rPr>
          <w:position w:val="11"/>
          <w:sz w:val="16"/>
        </w:rPr>
        <w:t>x.</w:t>
      </w:r>
      <w:r>
        <w:rPr>
          <w:i/>
          <w:sz w:val="24"/>
        </w:rPr>
        <w:t>Non-registered bidders may submit bids; however, the successful bidders must get registered in appropriate class with appropriate authorities before signing the contract</w:t>
      </w:r>
    </w:p>
    <w:p w:rsidR="00406B92" w:rsidRDefault="00406B92">
      <w:pPr>
        <w:rPr>
          <w:sz w:val="24"/>
        </w:rPr>
        <w:sectPr w:rsidR="00406B92">
          <w:pgSz w:w="12240" w:h="15840"/>
          <w:pgMar w:top="1160" w:right="340" w:bottom="1000" w:left="1580" w:header="723" w:footer="753" w:gutter="0"/>
          <w:cols w:space="720"/>
        </w:sectPr>
      </w:pPr>
    </w:p>
    <w:p w:rsidR="00406B92" w:rsidRDefault="00406B92">
      <w:pPr>
        <w:pStyle w:val="BodyText"/>
        <w:spacing w:before="4"/>
        <w:rPr>
          <w:i/>
          <w:sz w:val="16"/>
        </w:rPr>
      </w:pPr>
    </w:p>
    <w:p w:rsidR="00406B92" w:rsidRDefault="003640D3">
      <w:pPr>
        <w:pStyle w:val="Heading1"/>
        <w:ind w:right="3059"/>
      </w:pPr>
      <w:r>
        <w:t>SECTION 1</w:t>
      </w:r>
    </w:p>
    <w:p w:rsidR="00406B92" w:rsidRDefault="003640D3">
      <w:pPr>
        <w:spacing w:before="1" w:line="228" w:lineRule="exact"/>
        <w:ind w:left="220" w:right="1458"/>
        <w:jc w:val="center"/>
        <w:rPr>
          <w:b/>
          <w:sz w:val="20"/>
        </w:rPr>
      </w:pPr>
      <w:r>
        <w:rPr>
          <w:b/>
          <w:sz w:val="20"/>
        </w:rPr>
        <w:t>…………………………………………………..…………………………………………………………</w:t>
      </w:r>
    </w:p>
    <w:p w:rsidR="00406B92" w:rsidRDefault="003640D3">
      <w:pPr>
        <w:spacing w:line="228" w:lineRule="exact"/>
        <w:ind w:left="1822" w:right="3060"/>
        <w:jc w:val="center"/>
        <w:rPr>
          <w:sz w:val="20"/>
        </w:rPr>
      </w:pPr>
      <w:r>
        <w:rPr>
          <w:sz w:val="20"/>
        </w:rPr>
        <w:t>(Name of Authority Inviting Bids)</w:t>
      </w:r>
    </w:p>
    <w:p w:rsidR="00406B92" w:rsidRDefault="00406B92">
      <w:pPr>
        <w:pStyle w:val="BodyText"/>
        <w:spacing w:before="4"/>
        <w:rPr>
          <w:sz w:val="20"/>
        </w:rPr>
      </w:pPr>
    </w:p>
    <w:p w:rsidR="00406B92" w:rsidRDefault="003640D3">
      <w:pPr>
        <w:pStyle w:val="Heading3"/>
        <w:ind w:right="3062"/>
      </w:pPr>
      <w:r>
        <w:t>NOTICE INVITING TENDER (NIT)</w:t>
      </w:r>
    </w:p>
    <w:p w:rsidR="00406B92" w:rsidRDefault="00406B92">
      <w:pPr>
        <w:pStyle w:val="BodyText"/>
        <w:spacing w:before="9"/>
        <w:rPr>
          <w:b/>
          <w:sz w:val="27"/>
        </w:rPr>
      </w:pPr>
    </w:p>
    <w:p w:rsidR="00406B92" w:rsidRDefault="003640D3" w:rsidP="00F427E5">
      <w:pPr>
        <w:pStyle w:val="ListParagraph"/>
        <w:numPr>
          <w:ilvl w:val="0"/>
          <w:numId w:val="71"/>
        </w:numPr>
        <w:tabs>
          <w:tab w:val="left" w:pos="940"/>
          <w:tab w:val="left" w:pos="4766"/>
          <w:tab w:val="left" w:pos="6899"/>
          <w:tab w:val="left" w:leader="hyphen" w:pos="7070"/>
          <w:tab w:val="left" w:pos="8286"/>
        </w:tabs>
        <w:spacing w:line="276" w:lineRule="auto"/>
        <w:ind w:left="939" w:right="1454"/>
        <w:rPr>
          <w:sz w:val="24"/>
        </w:rPr>
      </w:pPr>
      <w:r>
        <w:rPr>
          <w:sz w:val="24"/>
        </w:rPr>
        <w:t>The</w:t>
      </w:r>
      <w:r>
        <w:rPr>
          <w:sz w:val="24"/>
          <w:u w:val="single"/>
        </w:rPr>
        <w:tab/>
      </w:r>
      <w:r>
        <w:rPr>
          <w:sz w:val="24"/>
        </w:rPr>
        <w:t xml:space="preserve">onbehalfof </w:t>
      </w:r>
      <w:r>
        <w:rPr>
          <w:sz w:val="24"/>
          <w:u w:val="single"/>
        </w:rPr>
        <w:tab/>
      </w:r>
      <w:r>
        <w:rPr>
          <w:sz w:val="24"/>
          <w:u w:val="single"/>
        </w:rPr>
        <w:tab/>
      </w:r>
      <w:r>
        <w:rPr>
          <w:sz w:val="24"/>
        </w:rPr>
        <w:t>invites the percentage rate/item rate bids, in electronic tendering system, for construction of roads under Pradhan Mantri Gram Sadak Yojana for each of the following works including their maintenance for five years from the eligible and approved contractorsregisteredwith</w:t>
      </w:r>
      <w:r>
        <w:rPr>
          <w:sz w:val="24"/>
        </w:rPr>
        <w:tab/>
      </w:r>
      <w:r>
        <w:rPr>
          <w:sz w:val="24"/>
        </w:rPr>
        <w:tab/>
      </w:r>
      <w:r>
        <w:rPr>
          <w:sz w:val="24"/>
        </w:rPr>
        <w:tab/>
        <w:t>*</w:t>
      </w:r>
    </w:p>
    <w:p w:rsidR="00406B92" w:rsidRDefault="00406B92">
      <w:pPr>
        <w:pStyle w:val="BodyText"/>
        <w:spacing w:before="9"/>
        <w:rPr>
          <w:sz w:val="27"/>
        </w:rPr>
      </w:pPr>
    </w:p>
    <w:tbl>
      <w:tblPr>
        <w:tblW w:w="0" w:type="auto"/>
        <w:tblInd w:w="81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990"/>
        <w:gridCol w:w="940"/>
        <w:gridCol w:w="789"/>
        <w:gridCol w:w="1243"/>
        <w:gridCol w:w="1351"/>
        <w:gridCol w:w="1171"/>
        <w:gridCol w:w="1351"/>
        <w:gridCol w:w="1554"/>
      </w:tblGrid>
      <w:tr w:rsidR="00406B92">
        <w:trPr>
          <w:trHeight w:val="834"/>
        </w:trPr>
        <w:tc>
          <w:tcPr>
            <w:tcW w:w="990" w:type="dxa"/>
            <w:vMerge w:val="restart"/>
          </w:tcPr>
          <w:p w:rsidR="00406B92" w:rsidRDefault="003640D3">
            <w:pPr>
              <w:pStyle w:val="TableParagraph"/>
              <w:spacing w:line="274" w:lineRule="exact"/>
              <w:ind w:left="133"/>
              <w:rPr>
                <w:sz w:val="24"/>
              </w:rPr>
            </w:pPr>
            <w:r>
              <w:rPr>
                <w:sz w:val="24"/>
              </w:rPr>
              <w:t>District</w:t>
            </w:r>
          </w:p>
        </w:tc>
        <w:tc>
          <w:tcPr>
            <w:tcW w:w="940" w:type="dxa"/>
            <w:vMerge w:val="restart"/>
          </w:tcPr>
          <w:p w:rsidR="00406B92" w:rsidRDefault="003640D3">
            <w:pPr>
              <w:pStyle w:val="TableParagraph"/>
              <w:spacing w:line="276" w:lineRule="auto"/>
              <w:ind w:left="318" w:right="42" w:hanging="250"/>
              <w:rPr>
                <w:sz w:val="24"/>
              </w:rPr>
            </w:pPr>
            <w:r>
              <w:rPr>
                <w:sz w:val="24"/>
              </w:rPr>
              <w:t>Package no.</w:t>
            </w:r>
          </w:p>
        </w:tc>
        <w:tc>
          <w:tcPr>
            <w:tcW w:w="789" w:type="dxa"/>
            <w:vMerge w:val="restart"/>
          </w:tcPr>
          <w:p w:rsidR="00406B92" w:rsidRDefault="003640D3">
            <w:pPr>
              <w:pStyle w:val="TableParagraph"/>
              <w:spacing w:line="276" w:lineRule="auto"/>
              <w:ind w:left="115" w:right="98" w:hanging="10"/>
              <w:jc w:val="both"/>
              <w:rPr>
                <w:sz w:val="24"/>
              </w:rPr>
            </w:pPr>
            <w:r>
              <w:rPr>
                <w:sz w:val="24"/>
              </w:rPr>
              <w:t>Name of the work</w:t>
            </w:r>
          </w:p>
        </w:tc>
        <w:tc>
          <w:tcPr>
            <w:tcW w:w="2594" w:type="dxa"/>
            <w:gridSpan w:val="2"/>
          </w:tcPr>
          <w:p w:rsidR="00406B92" w:rsidRDefault="003640D3">
            <w:pPr>
              <w:pStyle w:val="TableParagraph"/>
              <w:spacing w:line="276" w:lineRule="auto"/>
              <w:ind w:left="780" w:right="540" w:hanging="216"/>
              <w:rPr>
                <w:sz w:val="24"/>
              </w:rPr>
            </w:pPr>
            <w:r>
              <w:rPr>
                <w:sz w:val="24"/>
              </w:rPr>
              <w:t>Estimated Cost (Rs. Lakh)</w:t>
            </w:r>
          </w:p>
        </w:tc>
        <w:tc>
          <w:tcPr>
            <w:tcW w:w="1171" w:type="dxa"/>
            <w:vMerge w:val="restart"/>
          </w:tcPr>
          <w:p w:rsidR="00406B92" w:rsidRDefault="003640D3">
            <w:pPr>
              <w:pStyle w:val="TableParagraph"/>
              <w:spacing w:line="276" w:lineRule="auto"/>
              <w:ind w:left="67" w:right="47" w:firstLine="9"/>
              <w:rPr>
                <w:sz w:val="24"/>
              </w:rPr>
            </w:pPr>
            <w:r>
              <w:rPr>
                <w:sz w:val="24"/>
              </w:rPr>
              <w:t>Total Cost (Rs. Lakh)</w:t>
            </w:r>
          </w:p>
        </w:tc>
        <w:tc>
          <w:tcPr>
            <w:tcW w:w="1351" w:type="dxa"/>
          </w:tcPr>
          <w:p w:rsidR="00406B92" w:rsidRDefault="003640D3">
            <w:pPr>
              <w:pStyle w:val="TableParagraph"/>
              <w:tabs>
                <w:tab w:val="left" w:pos="1087"/>
              </w:tabs>
              <w:spacing w:line="276" w:lineRule="auto"/>
              <w:ind w:left="53" w:right="51"/>
              <w:rPr>
                <w:sz w:val="24"/>
              </w:rPr>
            </w:pPr>
            <w:r>
              <w:rPr>
                <w:sz w:val="24"/>
              </w:rPr>
              <w:t>Period</w:t>
            </w:r>
            <w:r>
              <w:rPr>
                <w:sz w:val="24"/>
              </w:rPr>
              <w:tab/>
            </w:r>
            <w:r>
              <w:rPr>
                <w:spacing w:val="-9"/>
                <w:sz w:val="24"/>
              </w:rPr>
              <w:t xml:space="preserve">of </w:t>
            </w:r>
            <w:r>
              <w:rPr>
                <w:sz w:val="24"/>
              </w:rPr>
              <w:t>Completion</w:t>
            </w:r>
          </w:p>
        </w:tc>
        <w:tc>
          <w:tcPr>
            <w:tcW w:w="1554" w:type="dxa"/>
            <w:vMerge w:val="restart"/>
          </w:tcPr>
          <w:p w:rsidR="00406B92" w:rsidRDefault="003640D3">
            <w:pPr>
              <w:pStyle w:val="TableParagraph"/>
              <w:tabs>
                <w:tab w:val="left" w:pos="689"/>
              </w:tabs>
              <w:spacing w:line="274" w:lineRule="exact"/>
              <w:ind w:left="52"/>
              <w:rPr>
                <w:sz w:val="24"/>
              </w:rPr>
            </w:pPr>
            <w:r>
              <w:rPr>
                <w:sz w:val="24"/>
              </w:rPr>
              <w:t>Bid</w:t>
            </w:r>
            <w:r>
              <w:rPr>
                <w:sz w:val="24"/>
              </w:rPr>
              <w:tab/>
              <w:t>Security</w:t>
            </w:r>
          </w:p>
          <w:p w:rsidR="00406B92" w:rsidRDefault="003640D3">
            <w:pPr>
              <w:pStyle w:val="TableParagraph"/>
              <w:tabs>
                <w:tab w:val="left" w:pos="916"/>
              </w:tabs>
              <w:spacing w:before="42" w:line="276" w:lineRule="auto"/>
              <w:ind w:left="52" w:right="51"/>
              <w:rPr>
                <w:i/>
              </w:rPr>
            </w:pPr>
            <w:r>
              <w:rPr>
                <w:sz w:val="24"/>
              </w:rPr>
              <w:t>(Rs.</w:t>
            </w:r>
            <w:r>
              <w:rPr>
                <w:sz w:val="24"/>
              </w:rPr>
              <w:tab/>
            </w:r>
            <w:r>
              <w:rPr>
                <w:spacing w:val="-4"/>
                <w:sz w:val="24"/>
              </w:rPr>
              <w:t xml:space="preserve">Lakh) </w:t>
            </w:r>
            <w:r>
              <w:rPr>
                <w:i/>
              </w:rPr>
              <w:t xml:space="preserve">The bid security is two percent of the total </w:t>
            </w:r>
            <w:r>
              <w:rPr>
                <w:i/>
                <w:spacing w:val="-4"/>
              </w:rPr>
              <w:t xml:space="preserve">cost, </w:t>
            </w:r>
            <w:r>
              <w:rPr>
                <w:i/>
              </w:rPr>
              <w:t xml:space="preserve">rounded to </w:t>
            </w:r>
            <w:r>
              <w:rPr>
                <w:i/>
                <w:spacing w:val="-4"/>
              </w:rPr>
              <w:t xml:space="preserve">the </w:t>
            </w:r>
            <w:r>
              <w:rPr>
                <w:i/>
              </w:rPr>
              <w:t>nearest thousand</w:t>
            </w:r>
          </w:p>
        </w:tc>
      </w:tr>
      <w:tr w:rsidR="00406B92">
        <w:trPr>
          <w:trHeight w:val="1735"/>
        </w:trPr>
        <w:tc>
          <w:tcPr>
            <w:tcW w:w="990" w:type="dxa"/>
            <w:vMerge/>
            <w:tcBorders>
              <w:top w:val="nil"/>
            </w:tcBorders>
          </w:tcPr>
          <w:p w:rsidR="00406B92" w:rsidRDefault="00406B92">
            <w:pPr>
              <w:rPr>
                <w:sz w:val="2"/>
                <w:szCs w:val="2"/>
              </w:rPr>
            </w:pPr>
          </w:p>
        </w:tc>
        <w:tc>
          <w:tcPr>
            <w:tcW w:w="940" w:type="dxa"/>
            <w:vMerge/>
            <w:tcBorders>
              <w:top w:val="nil"/>
            </w:tcBorders>
          </w:tcPr>
          <w:p w:rsidR="00406B92" w:rsidRDefault="00406B92">
            <w:pPr>
              <w:rPr>
                <w:sz w:val="2"/>
                <w:szCs w:val="2"/>
              </w:rPr>
            </w:pPr>
          </w:p>
        </w:tc>
        <w:tc>
          <w:tcPr>
            <w:tcW w:w="789" w:type="dxa"/>
            <w:vMerge/>
            <w:tcBorders>
              <w:top w:val="nil"/>
            </w:tcBorders>
          </w:tcPr>
          <w:p w:rsidR="00406B92" w:rsidRDefault="00406B92">
            <w:pPr>
              <w:rPr>
                <w:sz w:val="2"/>
                <w:szCs w:val="2"/>
              </w:rPr>
            </w:pPr>
          </w:p>
        </w:tc>
        <w:tc>
          <w:tcPr>
            <w:tcW w:w="1243" w:type="dxa"/>
          </w:tcPr>
          <w:p w:rsidR="00406B92" w:rsidRDefault="003640D3">
            <w:pPr>
              <w:pStyle w:val="TableParagraph"/>
              <w:spacing w:line="206" w:lineRule="exact"/>
              <w:ind w:left="92" w:right="89"/>
              <w:jc w:val="center"/>
              <w:rPr>
                <w:b/>
                <w:sz w:val="18"/>
              </w:rPr>
            </w:pPr>
            <w:r>
              <w:rPr>
                <w:b/>
                <w:sz w:val="18"/>
              </w:rPr>
              <w:t>Construction</w:t>
            </w:r>
          </w:p>
        </w:tc>
        <w:tc>
          <w:tcPr>
            <w:tcW w:w="1351" w:type="dxa"/>
          </w:tcPr>
          <w:p w:rsidR="00406B92" w:rsidRDefault="003640D3">
            <w:pPr>
              <w:pStyle w:val="TableParagraph"/>
              <w:spacing w:line="206" w:lineRule="exact"/>
              <w:ind w:left="152" w:right="149"/>
              <w:jc w:val="center"/>
              <w:rPr>
                <w:b/>
                <w:sz w:val="18"/>
              </w:rPr>
            </w:pPr>
            <w:r>
              <w:rPr>
                <w:b/>
                <w:sz w:val="18"/>
              </w:rPr>
              <w:t>Maintenance</w:t>
            </w:r>
          </w:p>
        </w:tc>
        <w:tc>
          <w:tcPr>
            <w:tcW w:w="1171" w:type="dxa"/>
            <w:vMerge/>
            <w:tcBorders>
              <w:top w:val="nil"/>
            </w:tcBorders>
          </w:tcPr>
          <w:p w:rsidR="00406B92" w:rsidRDefault="00406B92">
            <w:pPr>
              <w:rPr>
                <w:sz w:val="2"/>
                <w:szCs w:val="2"/>
              </w:rPr>
            </w:pPr>
          </w:p>
        </w:tc>
        <w:tc>
          <w:tcPr>
            <w:tcW w:w="1351" w:type="dxa"/>
          </w:tcPr>
          <w:p w:rsidR="00406B92" w:rsidRDefault="00406B92">
            <w:pPr>
              <w:pStyle w:val="TableParagraph"/>
            </w:pPr>
          </w:p>
        </w:tc>
        <w:tc>
          <w:tcPr>
            <w:tcW w:w="1554" w:type="dxa"/>
            <w:vMerge/>
            <w:tcBorders>
              <w:top w:val="nil"/>
            </w:tcBorders>
          </w:tcPr>
          <w:p w:rsidR="00406B92" w:rsidRDefault="00406B92">
            <w:pPr>
              <w:rPr>
                <w:sz w:val="2"/>
                <w:szCs w:val="2"/>
              </w:rPr>
            </w:pPr>
          </w:p>
        </w:tc>
      </w:tr>
      <w:tr w:rsidR="00406B92">
        <w:trPr>
          <w:trHeight w:val="516"/>
        </w:trPr>
        <w:tc>
          <w:tcPr>
            <w:tcW w:w="990" w:type="dxa"/>
          </w:tcPr>
          <w:p w:rsidR="00406B92" w:rsidRDefault="003640D3">
            <w:pPr>
              <w:pStyle w:val="TableParagraph"/>
              <w:spacing w:line="274" w:lineRule="exact"/>
              <w:ind w:left="334" w:right="326"/>
              <w:jc w:val="center"/>
              <w:rPr>
                <w:sz w:val="24"/>
              </w:rPr>
            </w:pPr>
            <w:r>
              <w:rPr>
                <w:sz w:val="24"/>
              </w:rPr>
              <w:t>(1)</w:t>
            </w:r>
          </w:p>
        </w:tc>
        <w:tc>
          <w:tcPr>
            <w:tcW w:w="940" w:type="dxa"/>
          </w:tcPr>
          <w:p w:rsidR="00406B92" w:rsidRDefault="003640D3">
            <w:pPr>
              <w:pStyle w:val="TableParagraph"/>
              <w:spacing w:line="274" w:lineRule="exact"/>
              <w:ind w:left="309" w:right="301"/>
              <w:jc w:val="center"/>
              <w:rPr>
                <w:sz w:val="24"/>
              </w:rPr>
            </w:pPr>
            <w:r>
              <w:rPr>
                <w:sz w:val="24"/>
              </w:rPr>
              <w:t>(2)</w:t>
            </w:r>
          </w:p>
        </w:tc>
        <w:tc>
          <w:tcPr>
            <w:tcW w:w="789" w:type="dxa"/>
          </w:tcPr>
          <w:p w:rsidR="00406B92" w:rsidRDefault="003640D3">
            <w:pPr>
              <w:pStyle w:val="TableParagraph"/>
              <w:spacing w:line="274" w:lineRule="exact"/>
              <w:ind w:left="252"/>
              <w:rPr>
                <w:sz w:val="24"/>
              </w:rPr>
            </w:pPr>
            <w:r>
              <w:rPr>
                <w:sz w:val="24"/>
              </w:rPr>
              <w:t>(3)</w:t>
            </w:r>
          </w:p>
        </w:tc>
        <w:tc>
          <w:tcPr>
            <w:tcW w:w="1243" w:type="dxa"/>
          </w:tcPr>
          <w:p w:rsidR="00406B92" w:rsidRDefault="003640D3">
            <w:pPr>
              <w:pStyle w:val="TableParagraph"/>
              <w:spacing w:line="274" w:lineRule="exact"/>
              <w:ind w:left="92" w:right="87"/>
              <w:jc w:val="center"/>
              <w:rPr>
                <w:sz w:val="24"/>
              </w:rPr>
            </w:pPr>
            <w:r>
              <w:rPr>
                <w:sz w:val="24"/>
              </w:rPr>
              <w:t>(4)</w:t>
            </w:r>
          </w:p>
        </w:tc>
        <w:tc>
          <w:tcPr>
            <w:tcW w:w="1351" w:type="dxa"/>
          </w:tcPr>
          <w:p w:rsidR="00406B92" w:rsidRDefault="003640D3">
            <w:pPr>
              <w:pStyle w:val="TableParagraph"/>
              <w:spacing w:line="274" w:lineRule="exact"/>
              <w:ind w:left="152" w:right="149"/>
              <w:jc w:val="center"/>
              <w:rPr>
                <w:sz w:val="24"/>
              </w:rPr>
            </w:pPr>
            <w:r>
              <w:rPr>
                <w:sz w:val="24"/>
              </w:rPr>
              <w:t>(5)</w:t>
            </w:r>
          </w:p>
        </w:tc>
        <w:tc>
          <w:tcPr>
            <w:tcW w:w="1171" w:type="dxa"/>
          </w:tcPr>
          <w:p w:rsidR="00406B92" w:rsidRDefault="003640D3">
            <w:pPr>
              <w:pStyle w:val="TableParagraph"/>
              <w:spacing w:line="274" w:lineRule="exact"/>
              <w:ind w:left="421" w:right="420"/>
              <w:jc w:val="center"/>
              <w:rPr>
                <w:sz w:val="24"/>
              </w:rPr>
            </w:pPr>
            <w:r>
              <w:rPr>
                <w:sz w:val="24"/>
              </w:rPr>
              <w:t>(6)</w:t>
            </w:r>
          </w:p>
        </w:tc>
        <w:tc>
          <w:tcPr>
            <w:tcW w:w="1351" w:type="dxa"/>
          </w:tcPr>
          <w:p w:rsidR="00406B92" w:rsidRDefault="003640D3">
            <w:pPr>
              <w:pStyle w:val="TableParagraph"/>
              <w:spacing w:line="274" w:lineRule="exact"/>
              <w:ind w:left="149" w:right="149"/>
              <w:jc w:val="center"/>
              <w:rPr>
                <w:sz w:val="24"/>
              </w:rPr>
            </w:pPr>
            <w:r>
              <w:rPr>
                <w:sz w:val="24"/>
              </w:rPr>
              <w:t>(7)</w:t>
            </w:r>
          </w:p>
        </w:tc>
        <w:tc>
          <w:tcPr>
            <w:tcW w:w="1554" w:type="dxa"/>
          </w:tcPr>
          <w:p w:rsidR="00406B92" w:rsidRDefault="003640D3">
            <w:pPr>
              <w:pStyle w:val="TableParagraph"/>
              <w:spacing w:line="274" w:lineRule="exact"/>
              <w:ind w:left="611" w:right="612"/>
              <w:jc w:val="center"/>
              <w:rPr>
                <w:sz w:val="24"/>
              </w:rPr>
            </w:pPr>
            <w:r>
              <w:rPr>
                <w:sz w:val="24"/>
              </w:rPr>
              <w:t>(8)</w:t>
            </w:r>
          </w:p>
        </w:tc>
      </w:tr>
      <w:tr w:rsidR="00406B92">
        <w:trPr>
          <w:trHeight w:val="517"/>
        </w:trPr>
        <w:tc>
          <w:tcPr>
            <w:tcW w:w="990" w:type="dxa"/>
          </w:tcPr>
          <w:p w:rsidR="00406B92" w:rsidRDefault="00406B92">
            <w:pPr>
              <w:pStyle w:val="TableParagraph"/>
            </w:pPr>
          </w:p>
        </w:tc>
        <w:tc>
          <w:tcPr>
            <w:tcW w:w="940" w:type="dxa"/>
          </w:tcPr>
          <w:p w:rsidR="00406B92" w:rsidRDefault="00406B92">
            <w:pPr>
              <w:pStyle w:val="TableParagraph"/>
            </w:pPr>
          </w:p>
        </w:tc>
        <w:tc>
          <w:tcPr>
            <w:tcW w:w="789" w:type="dxa"/>
          </w:tcPr>
          <w:p w:rsidR="00406B92" w:rsidRDefault="00406B92">
            <w:pPr>
              <w:pStyle w:val="TableParagraph"/>
            </w:pPr>
          </w:p>
        </w:tc>
        <w:tc>
          <w:tcPr>
            <w:tcW w:w="1243" w:type="dxa"/>
          </w:tcPr>
          <w:p w:rsidR="00406B92" w:rsidRDefault="00406B92">
            <w:pPr>
              <w:pStyle w:val="TableParagraph"/>
            </w:pPr>
          </w:p>
        </w:tc>
        <w:tc>
          <w:tcPr>
            <w:tcW w:w="1351" w:type="dxa"/>
          </w:tcPr>
          <w:p w:rsidR="00406B92" w:rsidRDefault="00406B92">
            <w:pPr>
              <w:pStyle w:val="TableParagraph"/>
            </w:pPr>
          </w:p>
        </w:tc>
        <w:tc>
          <w:tcPr>
            <w:tcW w:w="1171" w:type="dxa"/>
          </w:tcPr>
          <w:p w:rsidR="00406B92" w:rsidRDefault="00406B92">
            <w:pPr>
              <w:pStyle w:val="TableParagraph"/>
            </w:pPr>
          </w:p>
        </w:tc>
        <w:tc>
          <w:tcPr>
            <w:tcW w:w="1351" w:type="dxa"/>
          </w:tcPr>
          <w:p w:rsidR="00406B92" w:rsidRDefault="00406B92">
            <w:pPr>
              <w:pStyle w:val="TableParagraph"/>
            </w:pPr>
          </w:p>
        </w:tc>
        <w:tc>
          <w:tcPr>
            <w:tcW w:w="1554" w:type="dxa"/>
          </w:tcPr>
          <w:p w:rsidR="00406B92" w:rsidRDefault="00406B92">
            <w:pPr>
              <w:pStyle w:val="TableParagraph"/>
            </w:pPr>
          </w:p>
        </w:tc>
      </w:tr>
    </w:tbl>
    <w:p w:rsidR="00406B92" w:rsidRDefault="00406B92">
      <w:pPr>
        <w:pStyle w:val="BodyText"/>
        <w:spacing w:before="8"/>
        <w:rPr>
          <w:sz w:val="25"/>
        </w:rPr>
      </w:pPr>
    </w:p>
    <w:p w:rsidR="00406B92" w:rsidRDefault="003640D3" w:rsidP="00F427E5">
      <w:pPr>
        <w:pStyle w:val="ListParagraph"/>
        <w:numPr>
          <w:ilvl w:val="0"/>
          <w:numId w:val="71"/>
        </w:numPr>
        <w:tabs>
          <w:tab w:val="left" w:pos="939"/>
          <w:tab w:val="left" w:pos="940"/>
        </w:tabs>
        <w:spacing w:line="299" w:lineRule="exact"/>
        <w:rPr>
          <w:sz w:val="26"/>
        </w:rPr>
      </w:pPr>
      <w:r>
        <w:rPr>
          <w:sz w:val="24"/>
        </w:rPr>
        <w:t>Date of release of Invitation for Bids through e-procurement:……………………</w:t>
      </w:r>
    </w:p>
    <w:p w:rsidR="00406B92" w:rsidRDefault="003640D3">
      <w:pPr>
        <w:pStyle w:val="BodyText"/>
        <w:spacing w:line="276" w:lineRule="exact"/>
        <w:ind w:left="220"/>
      </w:pPr>
      <w:r>
        <w:t>(dd/mm/yyyy)</w:t>
      </w:r>
    </w:p>
    <w:p w:rsidR="00406B92" w:rsidRDefault="003640D3" w:rsidP="00F427E5">
      <w:pPr>
        <w:pStyle w:val="ListParagraph"/>
        <w:numPr>
          <w:ilvl w:val="0"/>
          <w:numId w:val="71"/>
        </w:numPr>
        <w:tabs>
          <w:tab w:val="left" w:pos="939"/>
          <w:tab w:val="left" w:pos="940"/>
          <w:tab w:val="left" w:leader="dot" w:pos="4428"/>
        </w:tabs>
        <w:rPr>
          <w:sz w:val="24"/>
        </w:rPr>
      </w:pPr>
      <w:r>
        <w:rPr>
          <w:b/>
          <w:sz w:val="24"/>
        </w:rPr>
        <w:t>Cost of BidForm</w:t>
      </w:r>
      <w:r>
        <w:rPr>
          <w:sz w:val="24"/>
        </w:rPr>
        <w:t>: Rs</w:t>
      </w:r>
      <w:r>
        <w:rPr>
          <w:sz w:val="24"/>
        </w:rPr>
        <w:tab/>
        <w:t>per package (</w:t>
      </w:r>
      <w:r>
        <w:rPr>
          <w:i/>
          <w:sz w:val="24"/>
        </w:rPr>
        <w:t>non-refundable</w:t>
      </w:r>
      <w:r>
        <w:rPr>
          <w:sz w:val="24"/>
        </w:rPr>
        <w:t>) only in formof</w:t>
      </w:r>
    </w:p>
    <w:p w:rsidR="00406B92" w:rsidRDefault="003640D3">
      <w:pPr>
        <w:pStyle w:val="BodyText"/>
        <w:ind w:left="220"/>
      </w:pPr>
      <w:r>
        <w:t>Demand Draft in favour of ……………………………..</w:t>
      </w:r>
    </w:p>
    <w:p w:rsidR="00406B92" w:rsidRDefault="003640D3" w:rsidP="00F427E5">
      <w:pPr>
        <w:pStyle w:val="ListParagraph"/>
        <w:numPr>
          <w:ilvl w:val="0"/>
          <w:numId w:val="71"/>
        </w:numPr>
        <w:tabs>
          <w:tab w:val="left" w:pos="940"/>
        </w:tabs>
        <w:ind w:left="220" w:right="1456" w:firstLine="0"/>
        <w:rPr>
          <w:sz w:val="24"/>
        </w:rPr>
      </w:pPr>
      <w:r>
        <w:rPr>
          <w:b/>
          <w:sz w:val="24"/>
        </w:rPr>
        <w:t>Availability of Bid Document and mode of submission</w:t>
      </w:r>
      <w:r>
        <w:rPr>
          <w:sz w:val="24"/>
        </w:rPr>
        <w:t xml:space="preserve">: The bid document is available online and bid should be submitted online on website </w:t>
      </w:r>
      <w:hyperlink r:id="rId13">
        <w:r>
          <w:rPr>
            <w:sz w:val="24"/>
          </w:rPr>
          <w:t>www.pmgsytenders.gov.in.</w:t>
        </w:r>
      </w:hyperlink>
      <w:r>
        <w:rPr>
          <w:sz w:val="24"/>
        </w:rPr>
        <w:t xml:space="preserve"> The bidder would be required to register in the web-site which is free of cost. For submission of bids, the bidder is required to have valid Digital Signature Certificate (DSC) from one of the authorized Certifying Authorities (CA). “Aspiring bidders who have not obtained the user ID and password for participating in e- tendering in PMGSY may obtain the same from the website: </w:t>
      </w:r>
      <w:hyperlink r:id="rId14">
        <w:r>
          <w:rPr>
            <w:sz w:val="24"/>
          </w:rPr>
          <w:t>www.</w:t>
        </w:r>
      </w:hyperlink>
      <w:r>
        <w:rPr>
          <w:sz w:val="24"/>
        </w:rPr>
        <w:t>pmgsytenders.gov.in</w:t>
      </w:r>
    </w:p>
    <w:p w:rsidR="00406B92" w:rsidRDefault="00406B92">
      <w:pPr>
        <w:pStyle w:val="BodyText"/>
        <w:rPr>
          <w:sz w:val="26"/>
        </w:rPr>
      </w:pPr>
    </w:p>
    <w:p w:rsidR="00406B92" w:rsidRDefault="003640D3">
      <w:pPr>
        <w:pStyle w:val="BodyText"/>
        <w:ind w:left="220" w:right="1454"/>
        <w:jc w:val="both"/>
      </w:pPr>
      <w:r>
        <w:t>Digital signature is mandatory to participate in the e-tendering. Bidders already possessing the valid digital signature issued from authorized CAs can use the same in this tender.</w:t>
      </w:r>
    </w:p>
    <w:p w:rsidR="00406B92" w:rsidRDefault="00406B92">
      <w:pPr>
        <w:pStyle w:val="BodyText"/>
      </w:pPr>
    </w:p>
    <w:p w:rsidR="00406B92" w:rsidRDefault="003640D3" w:rsidP="00F427E5">
      <w:pPr>
        <w:pStyle w:val="ListParagraph"/>
        <w:numPr>
          <w:ilvl w:val="0"/>
          <w:numId w:val="70"/>
        </w:numPr>
        <w:tabs>
          <w:tab w:val="left" w:pos="451"/>
        </w:tabs>
        <w:ind w:right="1459" w:firstLine="0"/>
        <w:rPr>
          <w:i/>
          <w:sz w:val="24"/>
        </w:rPr>
      </w:pPr>
      <w:r>
        <w:rPr>
          <w:i/>
          <w:sz w:val="24"/>
        </w:rPr>
        <w:t>Non-registered bidders may submit bids; however, the successful bidders must get registered in appropriate class with appropriate authorities before signing thecontract.</w:t>
      </w:r>
    </w:p>
    <w:p w:rsidR="00406B92" w:rsidRDefault="00406B92">
      <w:pPr>
        <w:jc w:val="both"/>
        <w:rPr>
          <w:sz w:val="24"/>
        </w:rPr>
        <w:sectPr w:rsidR="00406B92">
          <w:pgSz w:w="12240" w:h="15840"/>
          <w:pgMar w:top="1160" w:right="340" w:bottom="1000" w:left="1580" w:header="723" w:footer="753" w:gutter="0"/>
          <w:cols w:space="720"/>
        </w:sectPr>
      </w:pPr>
    </w:p>
    <w:p w:rsidR="00406B92" w:rsidRDefault="00406B92">
      <w:pPr>
        <w:pStyle w:val="BodyText"/>
        <w:spacing w:before="11"/>
        <w:rPr>
          <w:i/>
          <w:sz w:val="15"/>
        </w:rPr>
      </w:pPr>
    </w:p>
    <w:p w:rsidR="00406B92" w:rsidRDefault="003640D3" w:rsidP="005D7B8F">
      <w:pPr>
        <w:pStyle w:val="ListParagraph"/>
        <w:numPr>
          <w:ilvl w:val="0"/>
          <w:numId w:val="71"/>
        </w:numPr>
        <w:tabs>
          <w:tab w:val="left" w:pos="940"/>
        </w:tabs>
        <w:spacing w:before="90"/>
        <w:ind w:left="219" w:right="1456" w:hanging="219"/>
        <w:rPr>
          <w:sz w:val="24"/>
        </w:rPr>
      </w:pPr>
      <w:r>
        <w:rPr>
          <w:b/>
          <w:sz w:val="24"/>
        </w:rPr>
        <w:t>Submission of Original Documents</w:t>
      </w:r>
      <w:r>
        <w:rPr>
          <w:sz w:val="24"/>
        </w:rPr>
        <w:t>: The bidders are required to submit (a) original Demand Draft towards the cost of bid document and (b) original bid security in approved form and (c) original affidavit regarding correctness of information furnished withbiddocumentasperprovisionsofClause4.4B(a)(ii)ofITBwith………………..</w:t>
      </w:r>
    </w:p>
    <w:p w:rsidR="00406B92" w:rsidRDefault="003640D3">
      <w:pPr>
        <w:ind w:left="220" w:right="1455"/>
        <w:jc w:val="both"/>
        <w:rPr>
          <w:sz w:val="24"/>
        </w:rPr>
      </w:pPr>
      <w:r>
        <w:rPr>
          <w:sz w:val="24"/>
        </w:rPr>
        <w:t>(</w:t>
      </w:r>
      <w:r>
        <w:rPr>
          <w:i/>
          <w:sz w:val="24"/>
        </w:rPr>
        <w:t>address and details of office where to be submitted</w:t>
      </w:r>
      <w:r>
        <w:rPr>
          <w:sz w:val="24"/>
        </w:rPr>
        <w:t>) , on a date not later than three working days after the opening of technical qualification part of the Bid, either by registered post or by hand.</w:t>
      </w:r>
    </w:p>
    <w:p w:rsidR="00406B92" w:rsidRDefault="00406B92">
      <w:pPr>
        <w:pStyle w:val="BodyText"/>
      </w:pPr>
    </w:p>
    <w:p w:rsidR="007877FD" w:rsidRDefault="007877FD" w:rsidP="007877FD">
      <w:pPr>
        <w:pStyle w:val="BodyText"/>
      </w:pPr>
    </w:p>
    <w:p w:rsidR="00406B92" w:rsidRDefault="005D7B8F" w:rsidP="007877FD">
      <w:pPr>
        <w:pStyle w:val="Heading5"/>
        <w:tabs>
          <w:tab w:val="left" w:pos="940"/>
        </w:tabs>
        <w:ind w:left="0"/>
        <w:rPr>
          <w:b w:val="0"/>
        </w:rPr>
      </w:pPr>
      <w:r>
        <w:t>6</w:t>
      </w:r>
      <w:r w:rsidR="007877FD">
        <w:t>.</w:t>
      </w:r>
      <w:r w:rsidR="007877FD">
        <w:tab/>
      </w:r>
      <w:r w:rsidR="003640D3">
        <w:t>LastDate/Timeforreceiptofbidsthroughe-tendering</w:t>
      </w:r>
      <w:r w:rsidR="003640D3">
        <w:rPr>
          <w:b w:val="0"/>
        </w:rPr>
        <w:t>:……………</w:t>
      </w:r>
    </w:p>
    <w:p w:rsidR="00406B92" w:rsidRDefault="003640D3">
      <w:pPr>
        <w:pStyle w:val="BodyText"/>
        <w:tabs>
          <w:tab w:val="left" w:leader="dot" w:pos="3553"/>
        </w:tabs>
        <w:ind w:left="220"/>
        <w:jc w:val="both"/>
      </w:pPr>
      <w:r>
        <w:t>(dd/mm/yyyy)up-to</w:t>
      </w:r>
      <w:r>
        <w:tab/>
        <w:t>(time)</w:t>
      </w:r>
    </w:p>
    <w:p w:rsidR="00406B92" w:rsidRDefault="00406B92">
      <w:pPr>
        <w:pStyle w:val="BodyText"/>
      </w:pPr>
    </w:p>
    <w:p w:rsidR="00406B92" w:rsidRPr="007877FD" w:rsidRDefault="005D7B8F" w:rsidP="007877FD">
      <w:pPr>
        <w:tabs>
          <w:tab w:val="left" w:pos="940"/>
        </w:tabs>
        <w:rPr>
          <w:sz w:val="24"/>
        </w:rPr>
      </w:pPr>
      <w:r>
        <w:rPr>
          <w:sz w:val="24"/>
        </w:rPr>
        <w:t>7</w:t>
      </w:r>
      <w:r w:rsidR="007877FD">
        <w:rPr>
          <w:sz w:val="24"/>
        </w:rPr>
        <w:t>.</w:t>
      </w:r>
      <w:r w:rsidR="007877FD">
        <w:rPr>
          <w:sz w:val="24"/>
        </w:rPr>
        <w:tab/>
      </w:r>
      <w:r w:rsidR="003640D3" w:rsidRPr="007877FD">
        <w:rPr>
          <w:sz w:val="24"/>
        </w:rPr>
        <w:t>The site for the work isavailable.</w:t>
      </w:r>
    </w:p>
    <w:p w:rsidR="00406B92" w:rsidRDefault="00406B92">
      <w:pPr>
        <w:pStyle w:val="BodyText"/>
      </w:pPr>
    </w:p>
    <w:p w:rsidR="00406B92" w:rsidRPr="007877FD" w:rsidRDefault="005D7B8F" w:rsidP="003640D3">
      <w:pPr>
        <w:tabs>
          <w:tab w:val="left" w:pos="941"/>
        </w:tabs>
        <w:ind w:right="1456"/>
        <w:jc w:val="both"/>
        <w:rPr>
          <w:sz w:val="24"/>
        </w:rPr>
      </w:pPr>
      <w:r>
        <w:rPr>
          <w:sz w:val="24"/>
        </w:rPr>
        <w:t>8</w:t>
      </w:r>
      <w:r w:rsidR="007877FD">
        <w:rPr>
          <w:sz w:val="24"/>
        </w:rPr>
        <w:t>.</w:t>
      </w:r>
      <w:r w:rsidR="007877FD">
        <w:rPr>
          <w:sz w:val="24"/>
        </w:rPr>
        <w:tab/>
      </w:r>
      <w:r w:rsidR="003640D3" w:rsidRPr="007877FD">
        <w:rPr>
          <w:sz w:val="24"/>
        </w:rPr>
        <w:t xml:space="preserve">Only online submission of bids is permitted, therefore; bids must be submitted online on website </w:t>
      </w:r>
      <w:hyperlink r:id="rId15">
        <w:r w:rsidR="003640D3" w:rsidRPr="007877FD">
          <w:rPr>
            <w:sz w:val="24"/>
          </w:rPr>
          <w:t>www.pmgsytenders.gov.in.</w:t>
        </w:r>
      </w:hyperlink>
      <w:r w:rsidR="003640D3" w:rsidRPr="007877FD">
        <w:rPr>
          <w:sz w:val="24"/>
        </w:rPr>
        <w:t xml:space="preserve"> The technical qualification part of the</w:t>
      </w:r>
      <w:r w:rsidR="003640D3" w:rsidRPr="007877FD">
        <w:rPr>
          <w:spacing w:val="-3"/>
          <w:sz w:val="24"/>
        </w:rPr>
        <w:t>bids</w:t>
      </w:r>
    </w:p>
    <w:p w:rsidR="00406B92" w:rsidRDefault="00406B92" w:rsidP="003640D3">
      <w:pPr>
        <w:jc w:val="both"/>
        <w:rPr>
          <w:sz w:val="24"/>
        </w:rPr>
        <w:sectPr w:rsidR="00406B92">
          <w:pgSz w:w="12240" w:h="15840"/>
          <w:pgMar w:top="1160" w:right="340" w:bottom="1000" w:left="1580" w:header="723" w:footer="753" w:gutter="0"/>
          <w:cols w:space="720"/>
        </w:sectPr>
      </w:pPr>
    </w:p>
    <w:p w:rsidR="00406B92" w:rsidRDefault="003640D3" w:rsidP="003640D3">
      <w:pPr>
        <w:pStyle w:val="BodyText"/>
        <w:tabs>
          <w:tab w:val="left" w:pos="4625"/>
        </w:tabs>
        <w:jc w:val="both"/>
      </w:pPr>
      <w:r>
        <w:lastRenderedPageBreak/>
        <w:t xml:space="preserve">will  be  opened  onlineat </w:t>
      </w:r>
      <w:r>
        <w:rPr>
          <w:u w:val="single"/>
        </w:rPr>
        <w:tab/>
      </w:r>
    </w:p>
    <w:p w:rsidR="00406B92" w:rsidRDefault="003640D3" w:rsidP="003640D3">
      <w:pPr>
        <w:pStyle w:val="BodyText"/>
        <w:tabs>
          <w:tab w:val="left" w:pos="1216"/>
          <w:tab w:val="left" w:pos="2777"/>
        </w:tabs>
        <w:ind w:left="67"/>
        <w:jc w:val="both"/>
      </w:pPr>
      <w:r>
        <w:br w:type="column"/>
      </w:r>
      <w:r>
        <w:lastRenderedPageBreak/>
        <w:t>(time)on</w:t>
      </w:r>
      <w:r>
        <w:tab/>
      </w:r>
      <w:r>
        <w:rPr>
          <w:u w:val="single"/>
        </w:rPr>
        <w:tab/>
      </w:r>
    </w:p>
    <w:p w:rsidR="00406B92" w:rsidRDefault="003640D3" w:rsidP="003640D3">
      <w:pPr>
        <w:pStyle w:val="BodyText"/>
        <w:ind w:left="67"/>
        <w:jc w:val="both"/>
      </w:pPr>
      <w:r>
        <w:br w:type="column"/>
      </w:r>
      <w:r>
        <w:lastRenderedPageBreak/>
        <w:t>(date) by the</w:t>
      </w:r>
    </w:p>
    <w:p w:rsidR="00406B92" w:rsidRDefault="00406B92" w:rsidP="003640D3">
      <w:pPr>
        <w:jc w:val="both"/>
        <w:sectPr w:rsidR="00406B92">
          <w:type w:val="continuous"/>
          <w:pgSz w:w="12240" w:h="15840"/>
          <w:pgMar w:top="1500" w:right="340" w:bottom="280" w:left="1580" w:header="720" w:footer="720" w:gutter="0"/>
          <w:cols w:num="3" w:space="720" w:equalWidth="0">
            <w:col w:w="4626" w:space="40"/>
            <w:col w:w="2778" w:space="39"/>
            <w:col w:w="2837"/>
          </w:cols>
        </w:sectPr>
      </w:pPr>
    </w:p>
    <w:p w:rsidR="00406B92" w:rsidRDefault="003640D3" w:rsidP="003640D3">
      <w:pPr>
        <w:pStyle w:val="BodyText"/>
        <w:ind w:right="1602"/>
        <w:jc w:val="both"/>
      </w:pPr>
      <w:r>
        <w:lastRenderedPageBreak/>
        <w:t>authorized officers. If the office happens to be closed on the date of opening of the bids as specified, the bids will be opened online on the next working day at the sametime.</w:t>
      </w:r>
    </w:p>
    <w:p w:rsidR="007877FD" w:rsidRDefault="007877FD" w:rsidP="003640D3">
      <w:pPr>
        <w:tabs>
          <w:tab w:val="left" w:pos="941"/>
        </w:tabs>
        <w:ind w:right="1456"/>
        <w:jc w:val="both"/>
        <w:rPr>
          <w:sz w:val="24"/>
          <w:szCs w:val="24"/>
        </w:rPr>
      </w:pPr>
    </w:p>
    <w:p w:rsidR="007877FD" w:rsidRDefault="005D7B8F" w:rsidP="003640D3">
      <w:pPr>
        <w:tabs>
          <w:tab w:val="left" w:pos="941"/>
        </w:tabs>
        <w:ind w:right="1456"/>
        <w:jc w:val="both"/>
        <w:rPr>
          <w:sz w:val="24"/>
        </w:rPr>
      </w:pPr>
      <w:r>
        <w:rPr>
          <w:sz w:val="24"/>
          <w:szCs w:val="24"/>
        </w:rPr>
        <w:t>9</w:t>
      </w:r>
      <w:r w:rsidR="007877FD">
        <w:rPr>
          <w:sz w:val="24"/>
          <w:szCs w:val="24"/>
        </w:rPr>
        <w:t>.</w:t>
      </w:r>
      <w:r w:rsidR="007877FD">
        <w:rPr>
          <w:sz w:val="24"/>
          <w:szCs w:val="24"/>
        </w:rPr>
        <w:tab/>
      </w:r>
      <w:r w:rsidR="003640D3" w:rsidRPr="007877FD">
        <w:rPr>
          <w:sz w:val="24"/>
        </w:rPr>
        <w:t>The bidder is not required to quote his rate for routine maintenance. The rates to be paid for routine maintenance are indicated in the Bill of Quantities. Further, the payment for routine maintenance to the contractor shall be regulated based on his performance of maintenanceactivities.</w:t>
      </w:r>
    </w:p>
    <w:p w:rsidR="007877FD" w:rsidRDefault="007877FD" w:rsidP="007877FD">
      <w:pPr>
        <w:tabs>
          <w:tab w:val="left" w:pos="941"/>
        </w:tabs>
        <w:ind w:right="1456"/>
        <w:rPr>
          <w:sz w:val="24"/>
        </w:rPr>
      </w:pPr>
    </w:p>
    <w:p w:rsidR="00406B92" w:rsidRPr="007877FD" w:rsidRDefault="007877FD" w:rsidP="003640D3">
      <w:pPr>
        <w:tabs>
          <w:tab w:val="left" w:pos="941"/>
        </w:tabs>
        <w:ind w:right="1456"/>
        <w:jc w:val="both"/>
        <w:rPr>
          <w:sz w:val="24"/>
        </w:rPr>
      </w:pPr>
      <w:r>
        <w:rPr>
          <w:sz w:val="24"/>
        </w:rPr>
        <w:t>1</w:t>
      </w:r>
      <w:r w:rsidR="005D7B8F">
        <w:rPr>
          <w:sz w:val="24"/>
        </w:rPr>
        <w:t>0</w:t>
      </w:r>
      <w:r>
        <w:rPr>
          <w:sz w:val="24"/>
        </w:rPr>
        <w:t>.</w:t>
      </w:r>
      <w:r>
        <w:rPr>
          <w:sz w:val="24"/>
        </w:rPr>
        <w:tab/>
      </w:r>
      <w:r w:rsidR="003640D3" w:rsidRPr="007877FD">
        <w:rPr>
          <w:sz w:val="24"/>
        </w:rPr>
        <w:t>The bids for the work shall remain valid for acceptance for a period not less than ninety days after the deadline date for bidsubmission.</w:t>
      </w:r>
    </w:p>
    <w:p w:rsidR="00406B92" w:rsidRDefault="00406B92">
      <w:pPr>
        <w:pStyle w:val="BodyText"/>
        <w:spacing w:before="11"/>
        <w:rPr>
          <w:sz w:val="23"/>
        </w:rPr>
      </w:pPr>
    </w:p>
    <w:p w:rsidR="00406B92" w:rsidRPr="007877FD" w:rsidRDefault="007877FD" w:rsidP="003640D3">
      <w:pPr>
        <w:tabs>
          <w:tab w:val="left" w:pos="940"/>
        </w:tabs>
        <w:ind w:right="1456"/>
        <w:jc w:val="both"/>
        <w:rPr>
          <w:sz w:val="24"/>
        </w:rPr>
      </w:pPr>
      <w:r>
        <w:rPr>
          <w:sz w:val="24"/>
        </w:rPr>
        <w:t>1</w:t>
      </w:r>
      <w:r w:rsidR="005D7B8F">
        <w:rPr>
          <w:sz w:val="24"/>
        </w:rPr>
        <w:t>1</w:t>
      </w:r>
      <w:r>
        <w:rPr>
          <w:sz w:val="24"/>
        </w:rPr>
        <w:t>.</w:t>
      </w:r>
      <w:r>
        <w:rPr>
          <w:sz w:val="24"/>
        </w:rPr>
        <w:tab/>
      </w:r>
      <w:r w:rsidR="003640D3" w:rsidRPr="007877FD">
        <w:rPr>
          <w:sz w:val="24"/>
        </w:rPr>
        <w:t>Bidders may bid for any one or more of the works mentioned in the Table above. To qualify for a package of contracts made up of this and other contracts for which bids are invited in the same NIT, the bidder must demonstrate having experience and resources sufficient to meet the aggregate of the qualifying criteria for the individual contracts.</w:t>
      </w:r>
    </w:p>
    <w:p w:rsidR="00406B92" w:rsidRDefault="00406B92">
      <w:pPr>
        <w:pStyle w:val="BodyText"/>
      </w:pPr>
    </w:p>
    <w:p w:rsidR="00406B92" w:rsidRPr="007877FD" w:rsidRDefault="007877FD" w:rsidP="003640D3">
      <w:pPr>
        <w:tabs>
          <w:tab w:val="left" w:pos="941"/>
        </w:tabs>
        <w:ind w:right="1456"/>
        <w:jc w:val="both"/>
        <w:rPr>
          <w:sz w:val="24"/>
        </w:rPr>
      </w:pPr>
      <w:r>
        <w:rPr>
          <w:sz w:val="24"/>
        </w:rPr>
        <w:t>1</w:t>
      </w:r>
      <w:r w:rsidR="005D7B8F">
        <w:rPr>
          <w:sz w:val="24"/>
        </w:rPr>
        <w:t>2</w:t>
      </w:r>
      <w:r>
        <w:rPr>
          <w:sz w:val="24"/>
        </w:rPr>
        <w:t xml:space="preserve">. </w:t>
      </w:r>
      <w:r w:rsidR="003640D3" w:rsidRPr="007877FD">
        <w:rPr>
          <w:sz w:val="24"/>
        </w:rPr>
        <w:t>Other details can be seen in the bidding documents. The Employer shall not be held liable for any delays due to system failure beyond its control. Even though the system will attempt to notify the bidders of any bid updates, the Employer shall not be liable for any information not received by the bidder. It is the bidders’ responsibility to verify the website for the latest information related to thetender.</w:t>
      </w:r>
    </w:p>
    <w:p w:rsidR="00406B92" w:rsidRDefault="00406B92">
      <w:pPr>
        <w:pStyle w:val="BodyText"/>
      </w:pPr>
    </w:p>
    <w:p w:rsidR="00406B92" w:rsidRDefault="003640D3">
      <w:pPr>
        <w:pStyle w:val="BodyText"/>
        <w:ind w:left="4027" w:right="1457" w:firstLine="2340"/>
        <w:jc w:val="right"/>
      </w:pPr>
      <w:r>
        <w:t>Signatureanddesignationof the Authority Inviting Bids for and on behalf</w:t>
      </w:r>
      <w:r>
        <w:rPr>
          <w:spacing w:val="-7"/>
        </w:rPr>
        <w:t>of</w:t>
      </w:r>
    </w:p>
    <w:p w:rsidR="00406B92" w:rsidRDefault="003640D3">
      <w:pPr>
        <w:pStyle w:val="BodyText"/>
        <w:ind w:right="1459"/>
        <w:jc w:val="right"/>
      </w:pPr>
      <w:r>
        <w:t>……………………………………………………….</w:t>
      </w:r>
    </w:p>
    <w:p w:rsidR="00406B92" w:rsidRDefault="003640D3">
      <w:pPr>
        <w:pStyle w:val="BodyText"/>
        <w:ind w:right="1459"/>
        <w:jc w:val="right"/>
      </w:pPr>
      <w:r>
        <w:t>……………………………………………………</w:t>
      </w:r>
    </w:p>
    <w:p w:rsidR="00406B92" w:rsidRDefault="00406B92">
      <w:pPr>
        <w:jc w:val="right"/>
        <w:sectPr w:rsidR="00406B92">
          <w:type w:val="continuous"/>
          <w:pgSz w:w="12240" w:h="15840"/>
          <w:pgMar w:top="1500" w:right="340" w:bottom="280" w:left="1580" w:header="720" w:footer="720" w:gutter="0"/>
          <w:cols w:space="720"/>
        </w:sectPr>
      </w:pPr>
    </w:p>
    <w:p w:rsidR="00406B92" w:rsidRDefault="00406B92">
      <w:pPr>
        <w:pStyle w:val="BodyText"/>
        <w:spacing w:before="4"/>
        <w:rPr>
          <w:sz w:val="16"/>
        </w:rPr>
      </w:pPr>
    </w:p>
    <w:p w:rsidR="00406B92" w:rsidRDefault="003640D3">
      <w:pPr>
        <w:pStyle w:val="Heading1"/>
        <w:ind w:right="3062"/>
      </w:pPr>
      <w:r>
        <w:t>Section 2: Instructions to Bidders</w:t>
      </w:r>
    </w:p>
    <w:p w:rsidR="00406B92" w:rsidRDefault="003640D3">
      <w:pPr>
        <w:pStyle w:val="Heading4"/>
        <w:spacing w:before="242"/>
        <w:ind w:right="3060"/>
        <w:jc w:val="center"/>
      </w:pPr>
      <w:r>
        <w:t>Table of Clauses</w:t>
      </w:r>
    </w:p>
    <w:p w:rsidR="00406B92" w:rsidRDefault="00406B92">
      <w:pPr>
        <w:pStyle w:val="BodyText"/>
        <w:spacing w:before="2" w:after="1"/>
        <w:rPr>
          <w:b/>
          <w:i/>
          <w:sz w:val="25"/>
        </w:rPr>
      </w:pPr>
    </w:p>
    <w:tbl>
      <w:tblPr>
        <w:tblW w:w="0" w:type="auto"/>
        <w:tblInd w:w="81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5084"/>
        <w:gridCol w:w="3828"/>
      </w:tblGrid>
      <w:tr w:rsidR="00406B92">
        <w:trPr>
          <w:trHeight w:val="7441"/>
        </w:trPr>
        <w:tc>
          <w:tcPr>
            <w:tcW w:w="5084" w:type="dxa"/>
            <w:tcBorders>
              <w:bottom w:val="nil"/>
            </w:tcBorders>
          </w:tcPr>
          <w:p w:rsidR="00406B92" w:rsidRDefault="003640D3">
            <w:pPr>
              <w:pStyle w:val="TableParagraph"/>
              <w:ind w:left="107"/>
              <w:rPr>
                <w:b/>
                <w:sz w:val="24"/>
              </w:rPr>
            </w:pPr>
            <w:r>
              <w:rPr>
                <w:b/>
                <w:sz w:val="24"/>
              </w:rPr>
              <w:t>A. General</w:t>
            </w:r>
          </w:p>
          <w:p w:rsidR="00406B92" w:rsidRDefault="003640D3" w:rsidP="00F427E5">
            <w:pPr>
              <w:pStyle w:val="TableParagraph"/>
              <w:numPr>
                <w:ilvl w:val="0"/>
                <w:numId w:val="69"/>
              </w:numPr>
              <w:tabs>
                <w:tab w:val="left" w:pos="348"/>
              </w:tabs>
              <w:spacing w:before="38"/>
              <w:ind w:hanging="241"/>
              <w:rPr>
                <w:sz w:val="24"/>
              </w:rPr>
            </w:pPr>
            <w:r>
              <w:rPr>
                <w:sz w:val="24"/>
              </w:rPr>
              <w:t>Scope ofBid</w:t>
            </w:r>
          </w:p>
          <w:p w:rsidR="00406B92" w:rsidRDefault="003640D3" w:rsidP="00F427E5">
            <w:pPr>
              <w:pStyle w:val="TableParagraph"/>
              <w:numPr>
                <w:ilvl w:val="0"/>
                <w:numId w:val="69"/>
              </w:numPr>
              <w:tabs>
                <w:tab w:val="left" w:pos="348"/>
              </w:tabs>
              <w:spacing w:before="42"/>
              <w:ind w:hanging="241"/>
              <w:rPr>
                <w:sz w:val="24"/>
              </w:rPr>
            </w:pPr>
            <w:r>
              <w:rPr>
                <w:sz w:val="24"/>
              </w:rPr>
              <w:t>Source ofFunds</w:t>
            </w:r>
          </w:p>
          <w:p w:rsidR="00406B92" w:rsidRDefault="003640D3" w:rsidP="00F427E5">
            <w:pPr>
              <w:pStyle w:val="TableParagraph"/>
              <w:numPr>
                <w:ilvl w:val="0"/>
                <w:numId w:val="69"/>
              </w:numPr>
              <w:tabs>
                <w:tab w:val="left" w:pos="348"/>
              </w:tabs>
              <w:spacing w:before="41"/>
              <w:ind w:left="348" w:hanging="241"/>
              <w:rPr>
                <w:sz w:val="24"/>
              </w:rPr>
            </w:pPr>
            <w:r>
              <w:rPr>
                <w:sz w:val="24"/>
              </w:rPr>
              <w:t>Eligible Bidders</w:t>
            </w:r>
          </w:p>
          <w:p w:rsidR="00406B92" w:rsidRDefault="003640D3" w:rsidP="00F427E5">
            <w:pPr>
              <w:pStyle w:val="TableParagraph"/>
              <w:numPr>
                <w:ilvl w:val="0"/>
                <w:numId w:val="69"/>
              </w:numPr>
              <w:tabs>
                <w:tab w:val="left" w:pos="348"/>
              </w:tabs>
              <w:spacing w:before="42"/>
              <w:ind w:hanging="241"/>
              <w:rPr>
                <w:sz w:val="24"/>
              </w:rPr>
            </w:pPr>
            <w:r>
              <w:rPr>
                <w:sz w:val="24"/>
              </w:rPr>
              <w:t>Qualification of the Bidder</w:t>
            </w:r>
          </w:p>
          <w:p w:rsidR="00406B92" w:rsidRDefault="003640D3" w:rsidP="00F427E5">
            <w:pPr>
              <w:pStyle w:val="TableParagraph"/>
              <w:numPr>
                <w:ilvl w:val="0"/>
                <w:numId w:val="69"/>
              </w:numPr>
              <w:tabs>
                <w:tab w:val="left" w:pos="349"/>
              </w:tabs>
              <w:spacing w:before="41"/>
              <w:ind w:left="348" w:hanging="242"/>
              <w:rPr>
                <w:sz w:val="24"/>
              </w:rPr>
            </w:pPr>
            <w:r>
              <w:rPr>
                <w:sz w:val="24"/>
              </w:rPr>
              <w:t>One Bid per Bidder</w:t>
            </w:r>
          </w:p>
          <w:p w:rsidR="00406B92" w:rsidRDefault="003640D3" w:rsidP="00F427E5">
            <w:pPr>
              <w:pStyle w:val="TableParagraph"/>
              <w:numPr>
                <w:ilvl w:val="0"/>
                <w:numId w:val="69"/>
              </w:numPr>
              <w:tabs>
                <w:tab w:val="left" w:pos="348"/>
              </w:tabs>
              <w:spacing w:before="41"/>
              <w:ind w:hanging="241"/>
              <w:rPr>
                <w:sz w:val="24"/>
              </w:rPr>
            </w:pPr>
            <w:r>
              <w:rPr>
                <w:sz w:val="24"/>
              </w:rPr>
              <w:t>Cost of Bidding</w:t>
            </w:r>
          </w:p>
          <w:p w:rsidR="00406B92" w:rsidRDefault="003640D3" w:rsidP="00F427E5">
            <w:pPr>
              <w:pStyle w:val="TableParagraph"/>
              <w:numPr>
                <w:ilvl w:val="0"/>
                <w:numId w:val="69"/>
              </w:numPr>
              <w:tabs>
                <w:tab w:val="left" w:pos="348"/>
              </w:tabs>
              <w:spacing w:before="42"/>
              <w:ind w:hanging="241"/>
              <w:rPr>
                <w:sz w:val="24"/>
              </w:rPr>
            </w:pPr>
            <w:r>
              <w:rPr>
                <w:sz w:val="24"/>
              </w:rPr>
              <w:t>SiteVisit</w:t>
            </w:r>
          </w:p>
          <w:p w:rsidR="00406B92" w:rsidRDefault="00406B92">
            <w:pPr>
              <w:pStyle w:val="TableParagraph"/>
              <w:spacing w:before="4"/>
              <w:rPr>
                <w:b/>
                <w:i/>
                <w:sz w:val="31"/>
              </w:rPr>
            </w:pPr>
          </w:p>
          <w:p w:rsidR="00406B92" w:rsidRDefault="003640D3">
            <w:pPr>
              <w:pStyle w:val="TableParagraph"/>
              <w:spacing w:before="1"/>
              <w:ind w:left="107"/>
              <w:rPr>
                <w:b/>
                <w:sz w:val="24"/>
              </w:rPr>
            </w:pPr>
            <w:r>
              <w:rPr>
                <w:b/>
                <w:sz w:val="24"/>
              </w:rPr>
              <w:t>B. Bidding Documents and Evaluation</w:t>
            </w:r>
          </w:p>
          <w:p w:rsidR="00406B92" w:rsidRDefault="003640D3" w:rsidP="00F427E5">
            <w:pPr>
              <w:pStyle w:val="TableParagraph"/>
              <w:numPr>
                <w:ilvl w:val="0"/>
                <w:numId w:val="68"/>
              </w:numPr>
              <w:tabs>
                <w:tab w:val="left" w:pos="348"/>
              </w:tabs>
              <w:spacing w:before="38"/>
              <w:jc w:val="left"/>
              <w:rPr>
                <w:sz w:val="24"/>
              </w:rPr>
            </w:pPr>
            <w:r>
              <w:rPr>
                <w:sz w:val="24"/>
              </w:rPr>
              <w:t>Content of BiddingDocuments</w:t>
            </w:r>
          </w:p>
          <w:p w:rsidR="00406B92" w:rsidRDefault="003640D3" w:rsidP="00F427E5">
            <w:pPr>
              <w:pStyle w:val="TableParagraph"/>
              <w:numPr>
                <w:ilvl w:val="0"/>
                <w:numId w:val="68"/>
              </w:numPr>
              <w:tabs>
                <w:tab w:val="left" w:pos="399"/>
              </w:tabs>
              <w:spacing w:before="42" w:line="276" w:lineRule="auto"/>
              <w:ind w:left="405" w:right="96" w:hanging="298"/>
              <w:jc w:val="left"/>
              <w:rPr>
                <w:sz w:val="24"/>
              </w:rPr>
            </w:pPr>
            <w:r>
              <w:rPr>
                <w:sz w:val="24"/>
              </w:rPr>
              <w:t xml:space="preserve">Clarification of Bidding Documents and </w:t>
            </w:r>
            <w:r>
              <w:rPr>
                <w:spacing w:val="-4"/>
                <w:sz w:val="24"/>
              </w:rPr>
              <w:t xml:space="preserve">Pre- </w:t>
            </w:r>
            <w:r>
              <w:rPr>
                <w:sz w:val="24"/>
              </w:rPr>
              <w:t>Bid Meeting</w:t>
            </w:r>
          </w:p>
          <w:p w:rsidR="00406B92" w:rsidRDefault="003640D3" w:rsidP="00F427E5">
            <w:pPr>
              <w:pStyle w:val="TableParagraph"/>
              <w:numPr>
                <w:ilvl w:val="0"/>
                <w:numId w:val="68"/>
              </w:numPr>
              <w:tabs>
                <w:tab w:val="left" w:pos="407"/>
              </w:tabs>
              <w:ind w:left="406" w:hanging="362"/>
              <w:jc w:val="left"/>
              <w:rPr>
                <w:sz w:val="24"/>
              </w:rPr>
            </w:pPr>
            <w:r>
              <w:rPr>
                <w:sz w:val="24"/>
              </w:rPr>
              <w:t>Amendment of BiddingDocuments</w:t>
            </w:r>
          </w:p>
          <w:p w:rsidR="00406B92" w:rsidRDefault="00406B92">
            <w:pPr>
              <w:pStyle w:val="TableParagraph"/>
              <w:spacing w:before="5"/>
              <w:rPr>
                <w:b/>
                <w:i/>
                <w:sz w:val="31"/>
              </w:rPr>
            </w:pPr>
          </w:p>
          <w:p w:rsidR="00406B92" w:rsidRDefault="003640D3">
            <w:pPr>
              <w:pStyle w:val="TableParagraph"/>
              <w:tabs>
                <w:tab w:val="left" w:pos="648"/>
              </w:tabs>
              <w:ind w:left="107"/>
              <w:rPr>
                <w:b/>
                <w:sz w:val="24"/>
              </w:rPr>
            </w:pPr>
            <w:r>
              <w:rPr>
                <w:b/>
                <w:sz w:val="24"/>
              </w:rPr>
              <w:t>C.</w:t>
            </w:r>
            <w:r>
              <w:rPr>
                <w:b/>
                <w:sz w:val="24"/>
              </w:rPr>
              <w:tab/>
              <w:t>Preparation ofBids</w:t>
            </w:r>
          </w:p>
          <w:p w:rsidR="00406B92" w:rsidRDefault="003640D3" w:rsidP="00F427E5">
            <w:pPr>
              <w:pStyle w:val="TableParagraph"/>
              <w:numPr>
                <w:ilvl w:val="0"/>
                <w:numId w:val="67"/>
              </w:numPr>
              <w:tabs>
                <w:tab w:val="left" w:pos="468"/>
              </w:tabs>
              <w:spacing w:before="38"/>
              <w:ind w:hanging="361"/>
              <w:rPr>
                <w:sz w:val="24"/>
              </w:rPr>
            </w:pPr>
            <w:r>
              <w:rPr>
                <w:sz w:val="24"/>
              </w:rPr>
              <w:t>Language of Bid</w:t>
            </w:r>
          </w:p>
          <w:p w:rsidR="00406B92" w:rsidRDefault="003640D3" w:rsidP="00F427E5">
            <w:pPr>
              <w:pStyle w:val="TableParagraph"/>
              <w:numPr>
                <w:ilvl w:val="0"/>
                <w:numId w:val="67"/>
              </w:numPr>
              <w:tabs>
                <w:tab w:val="left" w:pos="469"/>
              </w:tabs>
              <w:spacing w:before="42"/>
              <w:ind w:left="468" w:hanging="362"/>
              <w:rPr>
                <w:sz w:val="24"/>
              </w:rPr>
            </w:pPr>
            <w:r>
              <w:rPr>
                <w:sz w:val="24"/>
              </w:rPr>
              <w:t>Documents Comprising theBid</w:t>
            </w:r>
          </w:p>
          <w:p w:rsidR="00406B92" w:rsidRDefault="003640D3" w:rsidP="00F427E5">
            <w:pPr>
              <w:pStyle w:val="TableParagraph"/>
              <w:numPr>
                <w:ilvl w:val="0"/>
                <w:numId w:val="67"/>
              </w:numPr>
              <w:tabs>
                <w:tab w:val="left" w:pos="468"/>
              </w:tabs>
              <w:spacing w:before="41"/>
              <w:ind w:hanging="361"/>
              <w:rPr>
                <w:sz w:val="24"/>
              </w:rPr>
            </w:pPr>
            <w:r>
              <w:rPr>
                <w:sz w:val="24"/>
              </w:rPr>
              <w:t>Bid Prices</w:t>
            </w:r>
          </w:p>
          <w:p w:rsidR="00406B92" w:rsidRDefault="003640D3" w:rsidP="00F427E5">
            <w:pPr>
              <w:pStyle w:val="TableParagraph"/>
              <w:numPr>
                <w:ilvl w:val="0"/>
                <w:numId w:val="67"/>
              </w:numPr>
              <w:tabs>
                <w:tab w:val="left" w:pos="468"/>
              </w:tabs>
              <w:spacing w:before="42"/>
              <w:ind w:hanging="361"/>
              <w:rPr>
                <w:sz w:val="24"/>
              </w:rPr>
            </w:pPr>
            <w:r>
              <w:rPr>
                <w:sz w:val="24"/>
              </w:rPr>
              <w:t>Currencies of Bid</w:t>
            </w:r>
          </w:p>
          <w:p w:rsidR="00406B92" w:rsidRDefault="003640D3" w:rsidP="00F427E5">
            <w:pPr>
              <w:pStyle w:val="TableParagraph"/>
              <w:numPr>
                <w:ilvl w:val="0"/>
                <w:numId w:val="67"/>
              </w:numPr>
              <w:tabs>
                <w:tab w:val="left" w:pos="468"/>
              </w:tabs>
              <w:spacing w:before="41"/>
              <w:ind w:hanging="361"/>
              <w:rPr>
                <w:sz w:val="24"/>
              </w:rPr>
            </w:pPr>
            <w:r>
              <w:rPr>
                <w:sz w:val="24"/>
              </w:rPr>
              <w:t>Bid Validity</w:t>
            </w:r>
          </w:p>
          <w:p w:rsidR="00406B92" w:rsidRDefault="003640D3" w:rsidP="00F427E5">
            <w:pPr>
              <w:pStyle w:val="TableParagraph"/>
              <w:numPr>
                <w:ilvl w:val="0"/>
                <w:numId w:val="67"/>
              </w:numPr>
              <w:tabs>
                <w:tab w:val="left" w:pos="469"/>
              </w:tabs>
              <w:spacing w:before="42"/>
              <w:ind w:left="468" w:hanging="362"/>
              <w:rPr>
                <w:sz w:val="24"/>
              </w:rPr>
            </w:pPr>
            <w:r>
              <w:rPr>
                <w:sz w:val="24"/>
              </w:rPr>
              <w:t>Bid Security</w:t>
            </w:r>
          </w:p>
          <w:p w:rsidR="00406B92" w:rsidRDefault="003640D3" w:rsidP="00F427E5">
            <w:pPr>
              <w:pStyle w:val="TableParagraph"/>
              <w:numPr>
                <w:ilvl w:val="0"/>
                <w:numId w:val="67"/>
              </w:numPr>
              <w:tabs>
                <w:tab w:val="left" w:pos="468"/>
              </w:tabs>
              <w:spacing w:before="41"/>
              <w:ind w:hanging="361"/>
              <w:rPr>
                <w:sz w:val="24"/>
              </w:rPr>
            </w:pPr>
            <w:r>
              <w:rPr>
                <w:sz w:val="24"/>
              </w:rPr>
              <w:t>Alternative Proposals byBidders</w:t>
            </w:r>
          </w:p>
        </w:tc>
        <w:tc>
          <w:tcPr>
            <w:tcW w:w="3828" w:type="dxa"/>
            <w:tcBorders>
              <w:bottom w:val="nil"/>
            </w:tcBorders>
          </w:tcPr>
          <w:p w:rsidR="00406B92" w:rsidRDefault="003640D3">
            <w:pPr>
              <w:pStyle w:val="TableParagraph"/>
              <w:ind w:left="108"/>
              <w:rPr>
                <w:b/>
                <w:sz w:val="24"/>
              </w:rPr>
            </w:pPr>
            <w:r>
              <w:rPr>
                <w:b/>
                <w:sz w:val="24"/>
              </w:rPr>
              <w:t>E. Bid Opening</w:t>
            </w:r>
          </w:p>
          <w:p w:rsidR="00406B92" w:rsidRDefault="003640D3" w:rsidP="00F427E5">
            <w:pPr>
              <w:pStyle w:val="TableParagraph"/>
              <w:numPr>
                <w:ilvl w:val="0"/>
                <w:numId w:val="66"/>
              </w:numPr>
              <w:tabs>
                <w:tab w:val="left" w:pos="469"/>
              </w:tabs>
              <w:spacing w:before="38"/>
              <w:rPr>
                <w:sz w:val="24"/>
              </w:rPr>
            </w:pPr>
            <w:r>
              <w:rPr>
                <w:sz w:val="24"/>
              </w:rPr>
              <w:t>Bid Opening</w:t>
            </w:r>
          </w:p>
          <w:p w:rsidR="00406B92" w:rsidRDefault="003640D3" w:rsidP="00F427E5">
            <w:pPr>
              <w:pStyle w:val="TableParagraph"/>
              <w:numPr>
                <w:ilvl w:val="0"/>
                <w:numId w:val="66"/>
              </w:numPr>
              <w:tabs>
                <w:tab w:val="left" w:pos="469"/>
                <w:tab w:val="left" w:pos="1991"/>
                <w:tab w:val="left" w:pos="2562"/>
                <w:tab w:val="left" w:pos="3373"/>
              </w:tabs>
              <w:spacing w:before="42" w:line="276" w:lineRule="auto"/>
              <w:ind w:left="108" w:right="95" w:firstLine="0"/>
              <w:rPr>
                <w:sz w:val="24"/>
              </w:rPr>
            </w:pPr>
            <w:r>
              <w:rPr>
                <w:sz w:val="24"/>
              </w:rPr>
              <w:t>Process to be Confidential 24.Clarification</w:t>
            </w:r>
            <w:r>
              <w:rPr>
                <w:sz w:val="24"/>
              </w:rPr>
              <w:tab/>
              <w:t>of</w:t>
            </w:r>
            <w:r>
              <w:rPr>
                <w:sz w:val="24"/>
              </w:rPr>
              <w:tab/>
              <w:t>Bids</w:t>
            </w:r>
            <w:r>
              <w:rPr>
                <w:sz w:val="24"/>
              </w:rPr>
              <w:tab/>
            </w:r>
            <w:r>
              <w:rPr>
                <w:spacing w:val="-6"/>
                <w:sz w:val="24"/>
              </w:rPr>
              <w:t>and</w:t>
            </w:r>
          </w:p>
          <w:p w:rsidR="00406B92" w:rsidRDefault="003640D3">
            <w:pPr>
              <w:pStyle w:val="TableParagraph"/>
              <w:ind w:left="450"/>
              <w:rPr>
                <w:sz w:val="24"/>
              </w:rPr>
            </w:pPr>
            <w:r>
              <w:rPr>
                <w:sz w:val="24"/>
              </w:rPr>
              <w:t>Contacting theEmployer</w:t>
            </w:r>
          </w:p>
          <w:p w:rsidR="00406B92" w:rsidRDefault="003640D3" w:rsidP="00F427E5">
            <w:pPr>
              <w:pStyle w:val="TableParagraph"/>
              <w:numPr>
                <w:ilvl w:val="0"/>
                <w:numId w:val="65"/>
              </w:numPr>
              <w:tabs>
                <w:tab w:val="left" w:pos="468"/>
              </w:tabs>
              <w:spacing w:before="41"/>
              <w:rPr>
                <w:sz w:val="24"/>
              </w:rPr>
            </w:pPr>
            <w:r>
              <w:rPr>
                <w:sz w:val="24"/>
              </w:rPr>
              <w:t>Examination ofbids</w:t>
            </w:r>
          </w:p>
          <w:p w:rsidR="00406B92" w:rsidRDefault="003640D3">
            <w:pPr>
              <w:pStyle w:val="TableParagraph"/>
              <w:tabs>
                <w:tab w:val="left" w:pos="1511"/>
                <w:tab w:val="left" w:pos="3521"/>
              </w:tabs>
              <w:spacing w:before="41" w:line="276" w:lineRule="auto"/>
              <w:ind w:left="540" w:right="94"/>
              <w:rPr>
                <w:sz w:val="24"/>
              </w:rPr>
            </w:pPr>
            <w:r>
              <w:rPr>
                <w:sz w:val="24"/>
              </w:rPr>
              <w:t>and</w:t>
            </w:r>
            <w:r>
              <w:rPr>
                <w:sz w:val="24"/>
              </w:rPr>
              <w:tab/>
              <w:t>Determination</w:t>
            </w:r>
            <w:r>
              <w:rPr>
                <w:sz w:val="24"/>
              </w:rPr>
              <w:tab/>
            </w:r>
            <w:r>
              <w:rPr>
                <w:spacing w:val="-9"/>
                <w:sz w:val="24"/>
              </w:rPr>
              <w:t xml:space="preserve">of </w:t>
            </w:r>
            <w:r>
              <w:rPr>
                <w:sz w:val="24"/>
              </w:rPr>
              <w:t>Responsiveness</w:t>
            </w:r>
          </w:p>
          <w:p w:rsidR="00406B92" w:rsidRDefault="003640D3" w:rsidP="00F427E5">
            <w:pPr>
              <w:pStyle w:val="TableParagraph"/>
              <w:numPr>
                <w:ilvl w:val="0"/>
                <w:numId w:val="65"/>
              </w:numPr>
              <w:tabs>
                <w:tab w:val="left" w:pos="547"/>
              </w:tabs>
              <w:spacing w:line="276" w:lineRule="auto"/>
              <w:ind w:left="540" w:right="95" w:hanging="432"/>
              <w:rPr>
                <w:sz w:val="24"/>
              </w:rPr>
            </w:pPr>
            <w:r>
              <w:rPr>
                <w:sz w:val="24"/>
              </w:rPr>
              <w:t xml:space="preserve">Evaluation and Comparison </w:t>
            </w:r>
            <w:r>
              <w:rPr>
                <w:spacing w:val="-9"/>
                <w:sz w:val="24"/>
              </w:rPr>
              <w:t xml:space="preserve">of </w:t>
            </w:r>
            <w:r>
              <w:rPr>
                <w:sz w:val="24"/>
              </w:rPr>
              <w:t>Bids</w:t>
            </w:r>
          </w:p>
          <w:p w:rsidR="00406B92" w:rsidRDefault="00406B92">
            <w:pPr>
              <w:pStyle w:val="TableParagraph"/>
              <w:spacing w:before="10"/>
              <w:rPr>
                <w:b/>
                <w:i/>
                <w:sz w:val="27"/>
              </w:rPr>
            </w:pPr>
          </w:p>
          <w:p w:rsidR="00406B92" w:rsidRDefault="003640D3">
            <w:pPr>
              <w:pStyle w:val="TableParagraph"/>
              <w:ind w:left="108"/>
              <w:jc w:val="both"/>
              <w:rPr>
                <w:b/>
                <w:sz w:val="24"/>
              </w:rPr>
            </w:pPr>
            <w:r>
              <w:rPr>
                <w:b/>
                <w:sz w:val="24"/>
              </w:rPr>
              <w:t>F. Award of Contract</w:t>
            </w:r>
          </w:p>
          <w:p w:rsidR="00406B92" w:rsidRDefault="003640D3" w:rsidP="00F427E5">
            <w:pPr>
              <w:pStyle w:val="TableParagraph"/>
              <w:numPr>
                <w:ilvl w:val="0"/>
                <w:numId w:val="64"/>
              </w:numPr>
              <w:tabs>
                <w:tab w:val="left" w:pos="469"/>
              </w:tabs>
              <w:spacing w:before="38"/>
              <w:jc w:val="both"/>
              <w:rPr>
                <w:sz w:val="24"/>
              </w:rPr>
            </w:pPr>
            <w:r>
              <w:rPr>
                <w:sz w:val="24"/>
              </w:rPr>
              <w:t>Award Criteria</w:t>
            </w:r>
          </w:p>
          <w:p w:rsidR="00406B92" w:rsidRDefault="003640D3" w:rsidP="00F427E5">
            <w:pPr>
              <w:pStyle w:val="TableParagraph"/>
              <w:numPr>
                <w:ilvl w:val="0"/>
                <w:numId w:val="64"/>
              </w:numPr>
              <w:tabs>
                <w:tab w:val="left" w:pos="491"/>
              </w:tabs>
              <w:spacing w:before="42" w:line="276" w:lineRule="auto"/>
              <w:ind w:left="540" w:right="95" w:hanging="450"/>
              <w:jc w:val="both"/>
              <w:rPr>
                <w:sz w:val="24"/>
              </w:rPr>
            </w:pPr>
            <w:r>
              <w:rPr>
                <w:sz w:val="24"/>
              </w:rPr>
              <w:t xml:space="preserve">Employer's Right to Accept any Bid and to Reject any or </w:t>
            </w:r>
            <w:r>
              <w:rPr>
                <w:spacing w:val="-6"/>
                <w:sz w:val="24"/>
              </w:rPr>
              <w:t xml:space="preserve">all  </w:t>
            </w:r>
            <w:r>
              <w:rPr>
                <w:sz w:val="24"/>
              </w:rPr>
              <w:t>Bids.</w:t>
            </w:r>
          </w:p>
          <w:p w:rsidR="00406B92" w:rsidRDefault="003640D3" w:rsidP="00F427E5">
            <w:pPr>
              <w:pStyle w:val="TableParagraph"/>
              <w:numPr>
                <w:ilvl w:val="0"/>
                <w:numId w:val="64"/>
              </w:numPr>
              <w:tabs>
                <w:tab w:val="left" w:pos="410"/>
              </w:tabs>
              <w:spacing w:line="276" w:lineRule="auto"/>
              <w:ind w:left="450" w:right="95" w:hanging="342"/>
              <w:jc w:val="both"/>
              <w:rPr>
                <w:sz w:val="24"/>
              </w:rPr>
            </w:pPr>
            <w:r>
              <w:rPr>
                <w:sz w:val="24"/>
              </w:rPr>
              <w:t>Notification of Award and Signing ofAgreement</w:t>
            </w:r>
          </w:p>
          <w:p w:rsidR="00406B92" w:rsidRDefault="003640D3" w:rsidP="00F427E5">
            <w:pPr>
              <w:pStyle w:val="TableParagraph"/>
              <w:numPr>
                <w:ilvl w:val="0"/>
                <w:numId w:val="64"/>
              </w:numPr>
              <w:tabs>
                <w:tab w:val="left" w:pos="469"/>
              </w:tabs>
              <w:rPr>
                <w:sz w:val="24"/>
              </w:rPr>
            </w:pPr>
            <w:r>
              <w:rPr>
                <w:sz w:val="24"/>
              </w:rPr>
              <w:t>Performance Security</w:t>
            </w:r>
          </w:p>
          <w:p w:rsidR="00406B92" w:rsidRDefault="003640D3" w:rsidP="00F427E5">
            <w:pPr>
              <w:pStyle w:val="TableParagraph"/>
              <w:numPr>
                <w:ilvl w:val="0"/>
                <w:numId w:val="64"/>
              </w:numPr>
              <w:tabs>
                <w:tab w:val="left" w:pos="469"/>
              </w:tabs>
              <w:spacing w:before="42"/>
              <w:rPr>
                <w:sz w:val="24"/>
              </w:rPr>
            </w:pPr>
            <w:r>
              <w:rPr>
                <w:sz w:val="24"/>
              </w:rPr>
              <w:t>Advances</w:t>
            </w:r>
          </w:p>
          <w:p w:rsidR="00406B92" w:rsidRDefault="003640D3" w:rsidP="00F427E5">
            <w:pPr>
              <w:pStyle w:val="TableParagraph"/>
              <w:numPr>
                <w:ilvl w:val="0"/>
                <w:numId w:val="64"/>
              </w:numPr>
              <w:tabs>
                <w:tab w:val="left" w:pos="468"/>
              </w:tabs>
              <w:spacing w:before="40"/>
              <w:ind w:left="467" w:hanging="360"/>
              <w:rPr>
                <w:sz w:val="24"/>
              </w:rPr>
            </w:pPr>
            <w:r>
              <w:rPr>
                <w:sz w:val="24"/>
              </w:rPr>
              <w:t>Corrupt or FraudulentPractices</w:t>
            </w:r>
          </w:p>
        </w:tc>
      </w:tr>
      <w:tr w:rsidR="00406B92">
        <w:trPr>
          <w:trHeight w:val="2080"/>
        </w:trPr>
        <w:tc>
          <w:tcPr>
            <w:tcW w:w="5084" w:type="dxa"/>
            <w:tcBorders>
              <w:top w:val="nil"/>
            </w:tcBorders>
          </w:tcPr>
          <w:p w:rsidR="00406B92" w:rsidRDefault="003640D3">
            <w:pPr>
              <w:pStyle w:val="TableParagraph"/>
              <w:tabs>
                <w:tab w:val="left" w:pos="648"/>
              </w:tabs>
              <w:spacing w:before="175"/>
              <w:ind w:left="107"/>
              <w:rPr>
                <w:b/>
                <w:sz w:val="24"/>
              </w:rPr>
            </w:pPr>
            <w:r>
              <w:rPr>
                <w:b/>
                <w:sz w:val="24"/>
              </w:rPr>
              <w:t>D.</w:t>
            </w:r>
            <w:r>
              <w:rPr>
                <w:b/>
                <w:sz w:val="24"/>
              </w:rPr>
              <w:tab/>
              <w:t>Submission ofBids</w:t>
            </w:r>
          </w:p>
          <w:p w:rsidR="00406B92" w:rsidRDefault="003640D3" w:rsidP="00F427E5">
            <w:pPr>
              <w:pStyle w:val="TableParagraph"/>
              <w:numPr>
                <w:ilvl w:val="0"/>
                <w:numId w:val="63"/>
              </w:numPr>
              <w:tabs>
                <w:tab w:val="left" w:pos="468"/>
              </w:tabs>
              <w:spacing w:before="40"/>
              <w:ind w:hanging="361"/>
              <w:rPr>
                <w:sz w:val="24"/>
              </w:rPr>
            </w:pPr>
            <w:r>
              <w:rPr>
                <w:sz w:val="24"/>
              </w:rPr>
              <w:t>Bidding Through e-Tenderingsystem</w:t>
            </w:r>
          </w:p>
          <w:p w:rsidR="00406B92" w:rsidRDefault="003640D3" w:rsidP="00F427E5">
            <w:pPr>
              <w:pStyle w:val="TableParagraph"/>
              <w:numPr>
                <w:ilvl w:val="0"/>
                <w:numId w:val="63"/>
              </w:numPr>
              <w:tabs>
                <w:tab w:val="left" w:pos="468"/>
              </w:tabs>
              <w:spacing w:before="41"/>
              <w:ind w:hanging="361"/>
              <w:rPr>
                <w:sz w:val="24"/>
              </w:rPr>
            </w:pPr>
            <w:r>
              <w:rPr>
                <w:sz w:val="24"/>
              </w:rPr>
              <w:t>Electronic Submission ofBids</w:t>
            </w:r>
          </w:p>
          <w:p w:rsidR="00406B92" w:rsidRDefault="003640D3" w:rsidP="00F427E5">
            <w:pPr>
              <w:pStyle w:val="TableParagraph"/>
              <w:numPr>
                <w:ilvl w:val="0"/>
                <w:numId w:val="63"/>
              </w:numPr>
              <w:tabs>
                <w:tab w:val="left" w:pos="469"/>
              </w:tabs>
              <w:spacing w:before="40"/>
              <w:ind w:left="468" w:hanging="362"/>
              <w:rPr>
                <w:sz w:val="24"/>
              </w:rPr>
            </w:pPr>
            <w:r>
              <w:rPr>
                <w:sz w:val="24"/>
              </w:rPr>
              <w:t>Deadline for Submission ofBids</w:t>
            </w:r>
          </w:p>
          <w:p w:rsidR="00406B92" w:rsidRDefault="003640D3" w:rsidP="00F427E5">
            <w:pPr>
              <w:pStyle w:val="TableParagraph"/>
              <w:numPr>
                <w:ilvl w:val="0"/>
                <w:numId w:val="63"/>
              </w:numPr>
              <w:tabs>
                <w:tab w:val="left" w:pos="469"/>
              </w:tabs>
              <w:spacing w:before="43"/>
              <w:ind w:left="468" w:hanging="362"/>
              <w:rPr>
                <w:sz w:val="24"/>
              </w:rPr>
            </w:pPr>
            <w:r>
              <w:rPr>
                <w:sz w:val="24"/>
              </w:rPr>
              <w:t>Late Bids, Modification/Withdrawal</w:t>
            </w:r>
          </w:p>
        </w:tc>
        <w:tc>
          <w:tcPr>
            <w:tcW w:w="3828" w:type="dxa"/>
            <w:tcBorders>
              <w:top w:val="nil"/>
            </w:tcBorders>
          </w:tcPr>
          <w:p w:rsidR="00406B92" w:rsidRDefault="00406B92">
            <w:pPr>
              <w:pStyle w:val="TableParagraph"/>
              <w:rPr>
                <w:sz w:val="24"/>
              </w:rPr>
            </w:pPr>
          </w:p>
        </w:tc>
      </w:tr>
    </w:tbl>
    <w:p w:rsidR="00406B92" w:rsidRDefault="00406B92">
      <w:pPr>
        <w:rPr>
          <w:sz w:val="24"/>
        </w:rPr>
        <w:sectPr w:rsidR="00406B92">
          <w:pgSz w:w="12240" w:h="15840"/>
          <w:pgMar w:top="1160" w:right="340" w:bottom="1000" w:left="1580" w:header="723" w:footer="753" w:gutter="0"/>
          <w:cols w:space="720"/>
        </w:sectPr>
      </w:pPr>
    </w:p>
    <w:p w:rsidR="00406B92" w:rsidRDefault="00406B92">
      <w:pPr>
        <w:pStyle w:val="BodyText"/>
        <w:spacing w:before="1"/>
        <w:rPr>
          <w:b/>
          <w:i/>
          <w:sz w:val="19"/>
        </w:rPr>
      </w:pPr>
    </w:p>
    <w:p w:rsidR="00406B92" w:rsidRDefault="003640D3">
      <w:pPr>
        <w:spacing w:before="89"/>
        <w:ind w:left="1822" w:right="2149"/>
        <w:jc w:val="center"/>
        <w:rPr>
          <w:b/>
          <w:sz w:val="30"/>
        </w:rPr>
      </w:pPr>
      <w:r>
        <w:rPr>
          <w:b/>
          <w:sz w:val="30"/>
        </w:rPr>
        <w:t>Section 2</w:t>
      </w:r>
    </w:p>
    <w:p w:rsidR="00406B92" w:rsidRDefault="003640D3">
      <w:pPr>
        <w:spacing w:before="231"/>
        <w:ind w:left="1822" w:right="2151"/>
        <w:jc w:val="center"/>
        <w:rPr>
          <w:b/>
          <w:sz w:val="26"/>
        </w:rPr>
      </w:pPr>
      <w:r>
        <w:rPr>
          <w:b/>
          <w:sz w:val="26"/>
        </w:rPr>
        <w:t>Instructions to Bidders (ITB)</w:t>
      </w:r>
    </w:p>
    <w:p w:rsidR="00406B92" w:rsidRDefault="003640D3">
      <w:pPr>
        <w:spacing w:before="229"/>
        <w:ind w:left="4403"/>
        <w:rPr>
          <w:b/>
          <w:i/>
          <w:sz w:val="26"/>
        </w:rPr>
      </w:pPr>
      <w:r>
        <w:rPr>
          <w:b/>
          <w:i/>
          <w:sz w:val="26"/>
        </w:rPr>
        <w:t>A. General</w:t>
      </w:r>
    </w:p>
    <w:p w:rsidR="00406B92" w:rsidRDefault="003640D3" w:rsidP="00F427E5">
      <w:pPr>
        <w:pStyle w:val="ListParagraph"/>
        <w:numPr>
          <w:ilvl w:val="0"/>
          <w:numId w:val="62"/>
        </w:numPr>
        <w:spacing w:before="61"/>
        <w:ind w:left="567" w:hanging="567"/>
        <w:rPr>
          <w:b/>
        </w:rPr>
      </w:pPr>
      <w:r>
        <w:rPr>
          <w:b/>
          <w:w w:val="105"/>
        </w:rPr>
        <w:t>Scope ofBid</w:t>
      </w:r>
    </w:p>
    <w:p w:rsidR="00406B92" w:rsidRDefault="00406B92">
      <w:pPr>
        <w:pStyle w:val="BodyText"/>
        <w:spacing w:before="8"/>
        <w:rPr>
          <w:b/>
          <w:sz w:val="14"/>
        </w:rPr>
      </w:pPr>
    </w:p>
    <w:p w:rsidR="00406B92" w:rsidRDefault="00553298" w:rsidP="00621680">
      <w:pPr>
        <w:tabs>
          <w:tab w:val="left" w:pos="1882"/>
        </w:tabs>
        <w:spacing w:before="96" w:line="247" w:lineRule="auto"/>
        <w:ind w:right="-21"/>
        <w:jc w:val="both"/>
      </w:pPr>
      <w:r>
        <w:rPr>
          <w:w w:val="105"/>
        </w:rPr>
        <w:t xml:space="preserve">1.1 </w:t>
      </w:r>
      <w:r w:rsidR="003640D3" w:rsidRPr="00553298">
        <w:rPr>
          <w:w w:val="105"/>
        </w:rPr>
        <w:t>The Employer as defined in the Appendix to ITB invites bids for the construction of Works and their maintenance for five years, as described in these documentsandreferredtoas“theWorks”.Thenameandidentificationnumberof theworksisprovidedintheAppendixtoITB.Thebiddersmaysubmitbidsforany oralloftheworksdetailedinthetablegivenintheNoticeInvitingTender.Bidfor each work should be submittedseparately.</w:t>
      </w:r>
    </w:p>
    <w:p w:rsidR="00406B92" w:rsidRDefault="00406B92" w:rsidP="00621680">
      <w:pPr>
        <w:pStyle w:val="BodyText"/>
        <w:spacing w:before="1"/>
        <w:ind w:right="-21"/>
        <w:rPr>
          <w:sz w:val="22"/>
        </w:rPr>
      </w:pPr>
    </w:p>
    <w:p w:rsidR="00406B92" w:rsidRDefault="00553298" w:rsidP="00621680">
      <w:pPr>
        <w:tabs>
          <w:tab w:val="left" w:pos="1882"/>
        </w:tabs>
        <w:spacing w:line="247" w:lineRule="auto"/>
        <w:ind w:right="-21"/>
      </w:pPr>
      <w:r>
        <w:rPr>
          <w:w w:val="105"/>
        </w:rPr>
        <w:t xml:space="preserve">1.2 </w:t>
      </w:r>
      <w:r w:rsidR="003640D3" w:rsidRPr="00553298">
        <w:rPr>
          <w:w w:val="105"/>
        </w:rPr>
        <w:t>The successful Bidder will be expected to complete the Works by the Intended Completion Date specified in the Part I General Conditions of Contract anddotheroutinemaintenanceofroadsforfiveyearsfromthedateofcompletion.</w:t>
      </w:r>
    </w:p>
    <w:p w:rsidR="00406B92" w:rsidRDefault="00406B92" w:rsidP="00621680">
      <w:pPr>
        <w:pStyle w:val="BodyText"/>
        <w:spacing w:before="4"/>
        <w:ind w:right="-21"/>
        <w:rPr>
          <w:sz w:val="22"/>
        </w:rPr>
      </w:pPr>
    </w:p>
    <w:p w:rsidR="00406B92" w:rsidRDefault="003640D3" w:rsidP="00F427E5">
      <w:pPr>
        <w:pStyle w:val="ListParagraph"/>
        <w:numPr>
          <w:ilvl w:val="1"/>
          <w:numId w:val="94"/>
        </w:numPr>
        <w:spacing w:before="1" w:line="244" w:lineRule="auto"/>
        <w:ind w:left="0" w:right="-21" w:firstLine="0"/>
      </w:pPr>
      <w:r w:rsidRPr="00553298">
        <w:rPr>
          <w:w w:val="105"/>
        </w:rPr>
        <w:t>Throughout these documents, the terms “bid” and “tender” and their derivatives(bidder/tenderer,bid/tender,bidding/tenderingetc.)aresynonymous.</w:t>
      </w:r>
    </w:p>
    <w:p w:rsidR="00406B92" w:rsidRDefault="00406B92" w:rsidP="00621680">
      <w:pPr>
        <w:pStyle w:val="BodyText"/>
        <w:ind w:right="1531"/>
        <w:rPr>
          <w:sz w:val="23"/>
        </w:rPr>
      </w:pPr>
    </w:p>
    <w:p w:rsidR="00406B92" w:rsidRDefault="003640D3" w:rsidP="00F427E5">
      <w:pPr>
        <w:pStyle w:val="ListParagraph"/>
        <w:numPr>
          <w:ilvl w:val="0"/>
          <w:numId w:val="62"/>
        </w:numPr>
        <w:ind w:left="567" w:right="1531" w:hanging="567"/>
        <w:rPr>
          <w:b/>
        </w:rPr>
      </w:pPr>
      <w:r>
        <w:rPr>
          <w:b/>
          <w:w w:val="105"/>
        </w:rPr>
        <w:t>Source ofFunds</w:t>
      </w:r>
    </w:p>
    <w:p w:rsidR="00406B92" w:rsidRDefault="00406B92" w:rsidP="00621680">
      <w:pPr>
        <w:pStyle w:val="BodyText"/>
        <w:ind w:right="1531"/>
        <w:rPr>
          <w:b/>
          <w:sz w:val="23"/>
        </w:rPr>
      </w:pPr>
    </w:p>
    <w:p w:rsidR="00553298" w:rsidRPr="00553298" w:rsidRDefault="003640D3" w:rsidP="00F427E5">
      <w:pPr>
        <w:pStyle w:val="ListParagraph"/>
        <w:numPr>
          <w:ilvl w:val="1"/>
          <w:numId w:val="95"/>
        </w:numPr>
        <w:spacing w:line="247" w:lineRule="auto"/>
        <w:ind w:left="0" w:right="-21" w:firstLine="0"/>
      </w:pPr>
      <w:r w:rsidRPr="00553298">
        <w:rPr>
          <w:w w:val="105"/>
        </w:rPr>
        <w:t>TheGovernmentoftheStateasdefinedintheAppendixtoITBhasdecided to undertake the works of construction and up-gradation of selected rural roads of the State through State budget and funds received under Pradhan Mantri Gram SadakYojana,fromtheGovernmentofIndia,MinistryofRuralDevelopment,and other sources to be implemented through theEmployer.</w:t>
      </w:r>
    </w:p>
    <w:p w:rsidR="00553298" w:rsidRPr="00553298" w:rsidRDefault="00553298" w:rsidP="00621680">
      <w:pPr>
        <w:pStyle w:val="ListParagraph"/>
        <w:spacing w:line="247" w:lineRule="auto"/>
        <w:ind w:left="0" w:right="-21"/>
      </w:pPr>
    </w:p>
    <w:p w:rsidR="00406B92" w:rsidRDefault="003640D3" w:rsidP="00F427E5">
      <w:pPr>
        <w:pStyle w:val="ListParagraph"/>
        <w:numPr>
          <w:ilvl w:val="1"/>
          <w:numId w:val="95"/>
        </w:numPr>
        <w:spacing w:line="247" w:lineRule="auto"/>
        <w:ind w:left="0" w:right="-21" w:firstLine="0"/>
      </w:pPr>
      <w:r w:rsidRPr="00553298">
        <w:rPr>
          <w:w w:val="105"/>
        </w:rPr>
        <w:t>The Government of the State has decided to provide funds for the routine maintenance of theroads.</w:t>
      </w:r>
    </w:p>
    <w:p w:rsidR="00406B92" w:rsidRDefault="00406B92" w:rsidP="00621680">
      <w:pPr>
        <w:pStyle w:val="BodyText"/>
        <w:ind w:right="-21"/>
        <w:rPr>
          <w:sz w:val="23"/>
        </w:rPr>
      </w:pPr>
    </w:p>
    <w:p w:rsidR="00553298" w:rsidRPr="00553298" w:rsidRDefault="003640D3" w:rsidP="00F427E5">
      <w:pPr>
        <w:pStyle w:val="ListParagraph"/>
        <w:numPr>
          <w:ilvl w:val="0"/>
          <w:numId w:val="62"/>
        </w:numPr>
        <w:ind w:left="567" w:right="-21" w:hanging="567"/>
        <w:rPr>
          <w:b/>
        </w:rPr>
      </w:pPr>
      <w:r>
        <w:rPr>
          <w:b/>
          <w:w w:val="105"/>
        </w:rPr>
        <w:t>EligibleBidders</w:t>
      </w:r>
    </w:p>
    <w:p w:rsidR="00553298" w:rsidRDefault="00553298" w:rsidP="00621680">
      <w:pPr>
        <w:ind w:right="-21"/>
        <w:rPr>
          <w:w w:val="105"/>
        </w:rPr>
      </w:pPr>
    </w:p>
    <w:p w:rsidR="00553298" w:rsidRPr="00553298" w:rsidRDefault="003640D3" w:rsidP="00F427E5">
      <w:pPr>
        <w:pStyle w:val="ListParagraph"/>
        <w:numPr>
          <w:ilvl w:val="1"/>
          <w:numId w:val="96"/>
        </w:numPr>
        <w:ind w:right="-21"/>
        <w:rPr>
          <w:b/>
        </w:rPr>
      </w:pPr>
      <w:r w:rsidRPr="00553298">
        <w:rPr>
          <w:w w:val="105"/>
        </w:rPr>
        <w:t>ThisInvitationforBidsisopentoalleligiblebiddersmeetingtheeligibility criteria as defined in ITB. The applicant should be a private orgovernment-owned legal entity. For package size exceeding Rs. 10 crore, the Joint Ventures are allowed.</w:t>
      </w:r>
    </w:p>
    <w:p w:rsidR="00406B92" w:rsidRPr="00553298" w:rsidRDefault="003640D3" w:rsidP="00F427E5">
      <w:pPr>
        <w:pStyle w:val="ListParagraph"/>
        <w:numPr>
          <w:ilvl w:val="1"/>
          <w:numId w:val="96"/>
        </w:numPr>
        <w:ind w:right="-21"/>
        <w:rPr>
          <w:b/>
        </w:rPr>
      </w:pPr>
      <w:r w:rsidRPr="00553298">
        <w:rPr>
          <w:w w:val="105"/>
        </w:rPr>
        <w:t>Bidders shall not be under a declaration of ineligibility for corrupt and fraudulent practices by the Central Government, the State Government or any publicundertaking,autonomousbody,authoritybywhatevernamecalledunderthe Central or the StateGovernment.</w:t>
      </w:r>
    </w:p>
    <w:p w:rsidR="00406B92" w:rsidRDefault="00406B92" w:rsidP="00553298">
      <w:pPr>
        <w:pStyle w:val="BodyText"/>
        <w:spacing w:before="5"/>
        <w:ind w:right="-21"/>
        <w:rPr>
          <w:sz w:val="22"/>
        </w:rPr>
      </w:pPr>
    </w:p>
    <w:p w:rsidR="00406B92" w:rsidRDefault="003640D3" w:rsidP="00F427E5">
      <w:pPr>
        <w:pStyle w:val="ListParagraph"/>
        <w:numPr>
          <w:ilvl w:val="0"/>
          <w:numId w:val="62"/>
        </w:numPr>
        <w:spacing w:before="1"/>
        <w:ind w:left="567" w:right="-21" w:hanging="567"/>
        <w:rPr>
          <w:b/>
        </w:rPr>
      </w:pPr>
      <w:r>
        <w:rPr>
          <w:b/>
          <w:w w:val="105"/>
        </w:rPr>
        <w:t>Qualification of theBidder</w:t>
      </w:r>
    </w:p>
    <w:p w:rsidR="00406B92" w:rsidRDefault="00406B92" w:rsidP="00553298">
      <w:pPr>
        <w:pStyle w:val="BodyText"/>
        <w:spacing w:before="11"/>
        <w:ind w:right="-21"/>
        <w:rPr>
          <w:b/>
          <w:sz w:val="22"/>
        </w:rPr>
      </w:pPr>
    </w:p>
    <w:p w:rsidR="00553298" w:rsidRPr="00553298" w:rsidRDefault="003640D3" w:rsidP="00F427E5">
      <w:pPr>
        <w:pStyle w:val="ListParagraph"/>
        <w:numPr>
          <w:ilvl w:val="1"/>
          <w:numId w:val="97"/>
        </w:numPr>
        <w:tabs>
          <w:tab w:val="left" w:pos="1796"/>
          <w:tab w:val="left" w:pos="1883"/>
        </w:tabs>
        <w:spacing w:before="96" w:line="247" w:lineRule="auto"/>
        <w:ind w:right="-21"/>
      </w:pPr>
      <w:r w:rsidRPr="00553298">
        <w:rPr>
          <w:w w:val="105"/>
        </w:rPr>
        <w:t>All bidders shall provide in Section 3, Forms of Bid and Qualification information, a preliminary description of the proposed work schedule, including drawings and charts, asnecessary.</w:t>
      </w:r>
    </w:p>
    <w:p w:rsidR="00553298" w:rsidRPr="00553298" w:rsidRDefault="003640D3" w:rsidP="00F427E5">
      <w:pPr>
        <w:pStyle w:val="ListParagraph"/>
        <w:numPr>
          <w:ilvl w:val="2"/>
          <w:numId w:val="97"/>
        </w:numPr>
        <w:tabs>
          <w:tab w:val="left" w:pos="1796"/>
          <w:tab w:val="left" w:pos="1883"/>
        </w:tabs>
        <w:spacing w:before="96" w:line="247" w:lineRule="auto"/>
        <w:ind w:right="-21"/>
      </w:pPr>
      <w:r w:rsidRPr="00553298">
        <w:rPr>
          <w:w w:val="105"/>
        </w:rPr>
        <w:t>Bidder should have valid registration with Employees Provident Fund organization under EPF and Miscellaneous Provisions Act,1952.</w:t>
      </w:r>
    </w:p>
    <w:p w:rsidR="00406B92" w:rsidRDefault="003640D3" w:rsidP="00F427E5">
      <w:pPr>
        <w:pStyle w:val="ListParagraph"/>
        <w:numPr>
          <w:ilvl w:val="1"/>
          <w:numId w:val="97"/>
        </w:numPr>
        <w:tabs>
          <w:tab w:val="left" w:pos="1796"/>
          <w:tab w:val="left" w:pos="1883"/>
        </w:tabs>
        <w:spacing w:before="96" w:line="247" w:lineRule="auto"/>
        <w:ind w:right="-21"/>
      </w:pPr>
      <w:r w:rsidRPr="00553298">
        <w:rPr>
          <w:w w:val="105"/>
        </w:rPr>
        <w:t xml:space="preserve">All bidders shall include the following information and documents with their bids in </w:t>
      </w:r>
      <w:r w:rsidRPr="00553298">
        <w:rPr>
          <w:w w:val="105"/>
        </w:rPr>
        <w:lastRenderedPageBreak/>
        <w:t>Section 3, Qualification Information unless otherwise stated in the Appendix toITB:</w:t>
      </w:r>
    </w:p>
    <w:p w:rsidR="00406B92" w:rsidRDefault="003640D3" w:rsidP="00F427E5">
      <w:pPr>
        <w:pStyle w:val="ListParagraph"/>
        <w:numPr>
          <w:ilvl w:val="0"/>
          <w:numId w:val="61"/>
        </w:numPr>
        <w:spacing w:line="244" w:lineRule="auto"/>
        <w:ind w:left="1560" w:right="-21" w:hanging="851"/>
      </w:pPr>
      <w:r>
        <w:rPr>
          <w:w w:val="105"/>
        </w:rPr>
        <w:t>copies of original documents defining the constitution or legal status, placeofregistration,andprincipalplaceofbusiness;writtenpowerof attorneyofthesignatoryoftheBidtocommittheBidder;</w:t>
      </w:r>
    </w:p>
    <w:p w:rsidR="00406B92" w:rsidRDefault="003640D3" w:rsidP="00F427E5">
      <w:pPr>
        <w:pStyle w:val="ListParagraph"/>
        <w:numPr>
          <w:ilvl w:val="0"/>
          <w:numId w:val="61"/>
        </w:numPr>
        <w:tabs>
          <w:tab w:val="left" w:pos="2383"/>
        </w:tabs>
        <w:spacing w:before="3" w:line="244" w:lineRule="auto"/>
        <w:ind w:right="-21" w:hanging="515"/>
      </w:pPr>
      <w:r>
        <w:rPr>
          <w:w w:val="105"/>
        </w:rPr>
        <w:t>totalmonetaryvalueofcivilconstructionworksperformedforeachof the last fiveyears;</w:t>
      </w:r>
    </w:p>
    <w:p w:rsidR="00406B92" w:rsidRDefault="003640D3" w:rsidP="00F427E5">
      <w:pPr>
        <w:pStyle w:val="ListParagraph"/>
        <w:numPr>
          <w:ilvl w:val="0"/>
          <w:numId w:val="61"/>
        </w:numPr>
        <w:tabs>
          <w:tab w:val="left" w:pos="2436"/>
        </w:tabs>
        <w:spacing w:before="3" w:line="247" w:lineRule="auto"/>
        <w:ind w:right="-21" w:hanging="515"/>
      </w:pPr>
      <w:r>
        <w:tab/>
      </w:r>
      <w:r>
        <w:rPr>
          <w:w w:val="105"/>
        </w:rPr>
        <w:t>experience in works of a similar nature and size for each of the last fiveyears,anddetailsofworksinprogressorcontractuallycommitted with certificates from the concerned officer not below the rank of Executive Engineer orequivalent;</w:t>
      </w:r>
    </w:p>
    <w:p w:rsidR="00406B92" w:rsidRDefault="003640D3" w:rsidP="00F427E5">
      <w:pPr>
        <w:pStyle w:val="ListParagraph"/>
        <w:numPr>
          <w:ilvl w:val="0"/>
          <w:numId w:val="61"/>
        </w:numPr>
        <w:tabs>
          <w:tab w:val="left" w:pos="2383"/>
        </w:tabs>
        <w:spacing w:line="247" w:lineRule="auto"/>
        <w:ind w:right="-21" w:hanging="515"/>
      </w:pPr>
      <w:r>
        <w:rPr>
          <w:w w:val="105"/>
        </w:rPr>
        <w:t>evidence of ownership of major items of construction equipment named in Clause 4.4 B (b) (i) of ITB or evidence of arrangement of possessing them on hire/lease/buying as definedtherein.</w:t>
      </w:r>
    </w:p>
    <w:p w:rsidR="00406B92" w:rsidRDefault="003640D3" w:rsidP="00F427E5">
      <w:pPr>
        <w:pStyle w:val="ListParagraph"/>
        <w:numPr>
          <w:ilvl w:val="0"/>
          <w:numId w:val="61"/>
        </w:numPr>
        <w:tabs>
          <w:tab w:val="left" w:pos="2382"/>
        </w:tabs>
        <w:spacing w:line="247" w:lineRule="auto"/>
        <w:ind w:right="-21" w:hanging="515"/>
      </w:pPr>
      <w:r>
        <w:rPr>
          <w:w w:val="105"/>
        </w:rPr>
        <w:t>details of the technical personnel proposed to be employed for the Contract having the qualifications defined in Clause 4.4 B(b) (ii) of ITB for theconstruction.</w:t>
      </w:r>
    </w:p>
    <w:p w:rsidR="00406B92" w:rsidRDefault="003640D3" w:rsidP="00F427E5">
      <w:pPr>
        <w:pStyle w:val="ListParagraph"/>
        <w:numPr>
          <w:ilvl w:val="0"/>
          <w:numId w:val="61"/>
        </w:numPr>
        <w:tabs>
          <w:tab w:val="left" w:pos="2365"/>
        </w:tabs>
        <w:spacing w:line="247" w:lineRule="auto"/>
        <w:ind w:right="-21" w:hanging="515"/>
      </w:pPr>
      <w:r>
        <w:rPr>
          <w:w w:val="105"/>
        </w:rPr>
        <w:t>reports on the financial standing of the Bidder, such as profit and loss statements and auditor's reports for the past threeyears;</w:t>
      </w:r>
    </w:p>
    <w:p w:rsidR="00406B92" w:rsidRDefault="003640D3" w:rsidP="00F427E5">
      <w:pPr>
        <w:pStyle w:val="ListParagraph"/>
        <w:numPr>
          <w:ilvl w:val="0"/>
          <w:numId w:val="61"/>
        </w:numPr>
        <w:tabs>
          <w:tab w:val="left" w:pos="2314"/>
        </w:tabs>
        <w:spacing w:line="247" w:lineRule="auto"/>
        <w:ind w:right="-21" w:hanging="515"/>
      </w:pPr>
      <w:r>
        <w:rPr>
          <w:w w:val="105"/>
        </w:rPr>
        <w:t>evidenceofaccesstoline(s)ofcreditandavailabilityofotherfinancial resources/ facilities (10 percent of the contract value) certified by banker(thecertificatebeingnotmorethan3monthsold.)</w:t>
      </w:r>
    </w:p>
    <w:p w:rsidR="00406B92" w:rsidRDefault="003640D3" w:rsidP="00F427E5">
      <w:pPr>
        <w:pStyle w:val="ListParagraph"/>
        <w:numPr>
          <w:ilvl w:val="0"/>
          <w:numId w:val="61"/>
        </w:numPr>
        <w:tabs>
          <w:tab w:val="left" w:pos="2383"/>
        </w:tabs>
        <w:spacing w:line="250" w:lineRule="exact"/>
        <w:ind w:right="-21" w:hanging="516"/>
      </w:pPr>
      <w:r>
        <w:rPr>
          <w:w w:val="105"/>
        </w:rPr>
        <w:t>authority to seek references from the Bidder'sbankers;</w:t>
      </w:r>
    </w:p>
    <w:p w:rsidR="00406B92" w:rsidRDefault="003640D3" w:rsidP="00F427E5">
      <w:pPr>
        <w:pStyle w:val="ListParagraph"/>
        <w:numPr>
          <w:ilvl w:val="0"/>
          <w:numId w:val="61"/>
        </w:numPr>
        <w:tabs>
          <w:tab w:val="left" w:pos="2324"/>
        </w:tabs>
        <w:spacing w:line="247" w:lineRule="auto"/>
        <w:ind w:right="-21" w:hanging="515"/>
      </w:pPr>
      <w:r>
        <w:rPr>
          <w:w w:val="105"/>
        </w:rPr>
        <w:t>information regarding any litigation or arbitration during the last five years in which the Bidder is involved, the parties concerned, the disputed amount, and thematter;</w:t>
      </w:r>
    </w:p>
    <w:p w:rsidR="00406B92" w:rsidRDefault="003640D3" w:rsidP="00F427E5">
      <w:pPr>
        <w:pStyle w:val="ListParagraph"/>
        <w:numPr>
          <w:ilvl w:val="0"/>
          <w:numId w:val="61"/>
        </w:numPr>
        <w:tabs>
          <w:tab w:val="left" w:pos="2391"/>
        </w:tabs>
        <w:spacing w:line="247" w:lineRule="auto"/>
        <w:ind w:right="-21" w:hanging="515"/>
      </w:pPr>
      <w:r>
        <w:rPr>
          <w:w w:val="105"/>
        </w:rPr>
        <w:t>proposals for subcontracting the components of the Works for construction/up-gradation,aggregatingtonotmorethan25percentof theContractPrice;andsubcontractingofpart/fullroutinemaintenance of roads after completion of constructionwork.</w:t>
      </w:r>
    </w:p>
    <w:p w:rsidR="00406B92" w:rsidRDefault="003640D3" w:rsidP="00F427E5">
      <w:pPr>
        <w:pStyle w:val="ListParagraph"/>
        <w:numPr>
          <w:ilvl w:val="0"/>
          <w:numId w:val="61"/>
        </w:numPr>
        <w:tabs>
          <w:tab w:val="left" w:pos="2382"/>
        </w:tabs>
        <w:spacing w:line="244" w:lineRule="auto"/>
        <w:ind w:right="-21" w:hanging="515"/>
      </w:pPr>
      <w:r>
        <w:rPr>
          <w:w w:val="105"/>
        </w:rPr>
        <w:t>the proposed programme of construction and Quality Management Plan proposed for completion of the work as per technical specificationsandwithinthestipulatedperiodofcompletion.</w:t>
      </w:r>
    </w:p>
    <w:p w:rsidR="00406B92" w:rsidRDefault="00406B92" w:rsidP="00621680">
      <w:pPr>
        <w:pStyle w:val="BodyText"/>
        <w:ind w:right="-21"/>
        <w:rPr>
          <w:sz w:val="22"/>
        </w:rPr>
      </w:pPr>
    </w:p>
    <w:p w:rsidR="00406B92" w:rsidRDefault="003640D3" w:rsidP="00F427E5">
      <w:pPr>
        <w:pStyle w:val="ListParagraph"/>
        <w:numPr>
          <w:ilvl w:val="1"/>
          <w:numId w:val="97"/>
        </w:numPr>
        <w:tabs>
          <w:tab w:val="left" w:pos="1882"/>
        </w:tabs>
        <w:spacing w:line="247" w:lineRule="auto"/>
        <w:ind w:right="-21"/>
      </w:pPr>
      <w:r w:rsidRPr="00553298">
        <w:rPr>
          <w:w w:val="105"/>
        </w:rPr>
        <w:t>Joint Ventures are allowed. Bids submitted by a Joint Venture (JV) of not morethanthreefirmsaspartnersshallcomplywiththefollowingrequirements:</w:t>
      </w:r>
    </w:p>
    <w:p w:rsidR="00406B92" w:rsidRDefault="003640D3" w:rsidP="00F427E5">
      <w:pPr>
        <w:pStyle w:val="ListParagraph"/>
        <w:numPr>
          <w:ilvl w:val="0"/>
          <w:numId w:val="60"/>
        </w:numPr>
        <w:tabs>
          <w:tab w:val="left" w:pos="2353"/>
        </w:tabs>
        <w:spacing w:line="247" w:lineRule="auto"/>
        <w:ind w:right="-21" w:hanging="533"/>
      </w:pPr>
      <w:r>
        <w:rPr>
          <w:w w:val="105"/>
        </w:rPr>
        <w:t>There shall be a Joint Venture Agreement (Refer Annexure I to ITB) specific for these contract packages between the constituent firms, indicating clearly, amongst other things, the proposed distribution of responsibilitiesbothfinancialaswellastechnicalforexecutionofthe work amongst them. For the purpose of this clause, the most experienced lead partner will be the one defined. A copy of the Joint Venture agreement in accordance with requirements mentioned in Annexure - I shall be submitted before any award of work could be finalized.</w:t>
      </w:r>
    </w:p>
    <w:p w:rsidR="00406B92" w:rsidRDefault="00406B92" w:rsidP="00621680">
      <w:pPr>
        <w:spacing w:line="247" w:lineRule="auto"/>
        <w:ind w:right="-21"/>
        <w:jc w:val="both"/>
        <w:sectPr w:rsidR="00406B92" w:rsidSect="00621680">
          <w:headerReference w:type="default" r:id="rId16"/>
          <w:pgSz w:w="12240" w:h="15840"/>
          <w:pgMar w:top="1160" w:right="1892" w:bottom="940" w:left="1580" w:header="669" w:footer="753" w:gutter="0"/>
          <w:cols w:space="720"/>
        </w:sectPr>
      </w:pPr>
    </w:p>
    <w:p w:rsidR="00406B92" w:rsidRDefault="003640D3" w:rsidP="00F427E5">
      <w:pPr>
        <w:pStyle w:val="ListParagraph"/>
        <w:numPr>
          <w:ilvl w:val="0"/>
          <w:numId w:val="60"/>
        </w:numPr>
        <w:tabs>
          <w:tab w:val="left" w:pos="2404"/>
        </w:tabs>
        <w:spacing w:before="86" w:line="247" w:lineRule="auto"/>
        <w:ind w:left="2404" w:right="1528" w:hanging="533"/>
      </w:pPr>
      <w:r>
        <w:rPr>
          <w:w w:val="105"/>
        </w:rPr>
        <w:lastRenderedPageBreak/>
        <w:t>The bid, and in the case of the successful bidder, the Form of Agreement,etc.,shallbesignedand/orexecutedinsuchamanneras may be required for making it legally binding on all partners (including operative parts of the ensuing Contract in respect of Agreement of Arbitration, etc.). On award of work, the Form of AgreementandContractDocumentsshallbesignedbyallpartnersof the Joint Venture to conclude ContractAgreement.</w:t>
      </w:r>
    </w:p>
    <w:p w:rsidR="00406B92" w:rsidRDefault="003640D3" w:rsidP="00F427E5">
      <w:pPr>
        <w:pStyle w:val="ListParagraph"/>
        <w:numPr>
          <w:ilvl w:val="0"/>
          <w:numId w:val="60"/>
        </w:numPr>
        <w:tabs>
          <w:tab w:val="left" w:pos="2404"/>
        </w:tabs>
        <w:spacing w:line="244" w:lineRule="auto"/>
        <w:ind w:left="2404" w:right="1530" w:hanging="533"/>
      </w:pPr>
      <w:r>
        <w:rPr>
          <w:w w:val="105"/>
        </w:rPr>
        <w:t>Lead partner shall be nominated as being partner-in-charge; and this authorization shall be evidenced by submitting a power of attorney signedbythelegallyauthorizedsignatoriesofallthepartners.</w:t>
      </w:r>
    </w:p>
    <w:p w:rsidR="00406B92" w:rsidRDefault="003640D3" w:rsidP="00F427E5">
      <w:pPr>
        <w:pStyle w:val="ListParagraph"/>
        <w:numPr>
          <w:ilvl w:val="0"/>
          <w:numId w:val="60"/>
        </w:numPr>
        <w:tabs>
          <w:tab w:val="left" w:pos="2405"/>
        </w:tabs>
        <w:spacing w:line="247" w:lineRule="auto"/>
        <w:ind w:left="2404" w:right="1528" w:hanging="533"/>
      </w:pPr>
      <w:r>
        <w:rPr>
          <w:w w:val="105"/>
        </w:rPr>
        <w:t>The partner-in-charge shall be authorized to incur liabilities and to receive instructions for and on behalf of the partners of the Joint Venture, whether jointly or severally, and entire execution of the Contract(includingpayment)shallbecarriedoutexclusivelythrough the partner-in-charge. A copy of the said authorization shall be furnished in thisBid.</w:t>
      </w:r>
    </w:p>
    <w:p w:rsidR="00406B92" w:rsidRDefault="003640D3" w:rsidP="00F427E5">
      <w:pPr>
        <w:pStyle w:val="ListParagraph"/>
        <w:numPr>
          <w:ilvl w:val="0"/>
          <w:numId w:val="60"/>
        </w:numPr>
        <w:tabs>
          <w:tab w:val="left" w:pos="2403"/>
        </w:tabs>
        <w:spacing w:line="247" w:lineRule="auto"/>
        <w:ind w:left="2404" w:right="1528" w:hanging="533"/>
      </w:pPr>
      <w:r>
        <w:rPr>
          <w:w w:val="105"/>
        </w:rPr>
        <w:t>All partners of the Joint Venture shall be liable jointly and severally for the execution of the Contract in accordance with the Contract terms, and a relevant statement to this effect shall be included in the authorization mentioned under sub clause (c) above as well as in the Form of Tender and the Form of Agreement (in case of a successful bidder).</w:t>
      </w:r>
    </w:p>
    <w:p w:rsidR="00406B92" w:rsidRDefault="003640D3" w:rsidP="00F427E5">
      <w:pPr>
        <w:pStyle w:val="ListParagraph"/>
        <w:numPr>
          <w:ilvl w:val="0"/>
          <w:numId w:val="60"/>
        </w:numPr>
        <w:tabs>
          <w:tab w:val="left" w:pos="2405"/>
        </w:tabs>
        <w:spacing w:line="247" w:lineRule="auto"/>
        <w:ind w:left="2404" w:right="1529" w:hanging="533"/>
      </w:pPr>
      <w:r>
        <w:rPr>
          <w:w w:val="105"/>
        </w:rPr>
        <w:t>In the event of default by any partner, in the execution of his part of Contract, the Employer shall be so notified within 30 days by the partner-in-charge, or in the case of the partner-in-charge being the defaulter, by the partner nominated as partner-in-charge of the remaining Joint Venture. The partner-in-charge shall, within 60 days of the said notice, assign the work of the defaulting partner to any other equally competent party acceptable to the Employer to ensure the execution of that part of the Contract, as envisaged at the time of bid. Failure to comply with the above provisions will make the Contractor liable for action by the Employer under the Conditions of Contract.IftheMostExperiencedi.e.LeadPartnerdefinedassuchin the Communication approving the qualification defaults, it shall be construed as default of the Contractor and Employer will take action under the Conditions ofContract.</w:t>
      </w:r>
    </w:p>
    <w:p w:rsidR="00406B92" w:rsidRDefault="003640D3" w:rsidP="00F427E5">
      <w:pPr>
        <w:pStyle w:val="ListParagraph"/>
        <w:numPr>
          <w:ilvl w:val="0"/>
          <w:numId w:val="60"/>
        </w:numPr>
        <w:tabs>
          <w:tab w:val="left" w:pos="2404"/>
        </w:tabs>
        <w:spacing w:line="247" w:lineRule="auto"/>
        <w:ind w:left="2404" w:right="1529" w:hanging="533"/>
      </w:pPr>
      <w:r>
        <w:rPr>
          <w:w w:val="105"/>
        </w:rPr>
        <w:t>Notwithstandingthepermissiontoassigningtheresponsibilitiesofthe defaulting partner to any other equally competent party acceptable to theEmployerasmentionedinsubclause(f)above,allthepartnersof the Joint Venture will retain the full and undivided responsibility for the performance of their obligations under the Contract and/ or for satisfactory completion of theWorks.</w:t>
      </w:r>
    </w:p>
    <w:p w:rsidR="00406B92" w:rsidRDefault="003640D3" w:rsidP="00F427E5">
      <w:pPr>
        <w:pStyle w:val="ListParagraph"/>
        <w:numPr>
          <w:ilvl w:val="0"/>
          <w:numId w:val="60"/>
        </w:numPr>
        <w:tabs>
          <w:tab w:val="left" w:pos="2404"/>
        </w:tabs>
        <w:spacing w:line="247" w:lineRule="auto"/>
        <w:ind w:left="2404" w:right="1530" w:hanging="533"/>
      </w:pPr>
      <w:r>
        <w:rPr>
          <w:w w:val="105"/>
        </w:rPr>
        <w:t>The bid submitted shall include all the relevant information as requiredundertheprovisionsofSub-Clause4.4ofITBandfurnished separately for eachpartner.</w:t>
      </w:r>
    </w:p>
    <w:p w:rsidR="00406B92" w:rsidRDefault="00406B92">
      <w:pPr>
        <w:pStyle w:val="BodyText"/>
        <w:spacing w:before="9"/>
        <w:rPr>
          <w:sz w:val="27"/>
        </w:rPr>
      </w:pPr>
    </w:p>
    <w:p w:rsidR="00406B92" w:rsidRDefault="003640D3" w:rsidP="00F427E5">
      <w:pPr>
        <w:pStyle w:val="ListParagraph"/>
        <w:numPr>
          <w:ilvl w:val="1"/>
          <w:numId w:val="97"/>
        </w:numPr>
        <w:tabs>
          <w:tab w:val="left" w:pos="1488"/>
          <w:tab w:val="left" w:pos="1881"/>
        </w:tabs>
        <w:spacing w:line="244" w:lineRule="auto"/>
        <w:ind w:right="1530"/>
      </w:pPr>
      <w:r>
        <w:rPr>
          <w:b/>
          <w:w w:val="105"/>
        </w:rPr>
        <w:t>A</w:t>
      </w:r>
      <w:r>
        <w:rPr>
          <w:b/>
          <w:w w:val="105"/>
        </w:rPr>
        <w:tab/>
      </w:r>
      <w:r>
        <w:rPr>
          <w:w w:val="105"/>
        </w:rPr>
        <w:t>To qualify for award of the Contract, each bidder should have in the last fiveyears:</w:t>
      </w:r>
    </w:p>
    <w:p w:rsidR="00406B92" w:rsidRDefault="00406B92">
      <w:pPr>
        <w:spacing w:line="244" w:lineRule="auto"/>
        <w:sectPr w:rsidR="00406B92">
          <w:pgSz w:w="12240" w:h="15840"/>
          <w:pgMar w:top="1160" w:right="340" w:bottom="940" w:left="1580" w:header="669" w:footer="753" w:gutter="0"/>
          <w:cols w:space="720"/>
        </w:sectPr>
      </w:pPr>
    </w:p>
    <w:p w:rsidR="00406B92" w:rsidRDefault="003640D3" w:rsidP="00F427E5">
      <w:pPr>
        <w:pStyle w:val="ListParagraph"/>
        <w:numPr>
          <w:ilvl w:val="0"/>
          <w:numId w:val="59"/>
        </w:numPr>
        <w:tabs>
          <w:tab w:val="left" w:pos="2270"/>
        </w:tabs>
        <w:spacing w:before="87" w:line="244" w:lineRule="auto"/>
        <w:ind w:right="1529" w:hanging="400"/>
      </w:pPr>
      <w:r>
        <w:rPr>
          <w:w w:val="105"/>
        </w:rPr>
        <w:lastRenderedPageBreak/>
        <w:t xml:space="preserve">Achieved in any one year, a minimum financial turnover (as certified by Chartered Accountant, and atleast 50% of which is from </w:t>
      </w:r>
      <w:r>
        <w:rPr>
          <w:spacing w:val="-3"/>
          <w:w w:val="105"/>
        </w:rPr>
        <w:t xml:space="preserve">Civil </w:t>
      </w:r>
      <w:r>
        <w:rPr>
          <w:w w:val="105"/>
        </w:rPr>
        <w:t>Engineeringconstructionworks)equivalenttoamountgivenbelow:</w:t>
      </w:r>
    </w:p>
    <w:p w:rsidR="00406B92" w:rsidRDefault="003640D3" w:rsidP="00F427E5">
      <w:pPr>
        <w:pStyle w:val="ListParagraph"/>
        <w:numPr>
          <w:ilvl w:val="1"/>
          <w:numId w:val="59"/>
        </w:numPr>
        <w:tabs>
          <w:tab w:val="left" w:pos="2790"/>
        </w:tabs>
        <w:spacing w:before="98" w:line="244" w:lineRule="auto"/>
        <w:ind w:right="1531" w:hanging="543"/>
      </w:pPr>
      <w:r>
        <w:rPr>
          <w:w w:val="105"/>
        </w:rPr>
        <w:t>60%ofamountputtobid,incasetheamountputtobidisRs.200 lakhs andless.</w:t>
      </w:r>
    </w:p>
    <w:p w:rsidR="00406B92" w:rsidRDefault="003640D3" w:rsidP="00F427E5">
      <w:pPr>
        <w:pStyle w:val="ListParagraph"/>
        <w:numPr>
          <w:ilvl w:val="1"/>
          <w:numId w:val="59"/>
        </w:numPr>
        <w:tabs>
          <w:tab w:val="left" w:pos="2827"/>
        </w:tabs>
        <w:spacing w:before="97" w:line="244" w:lineRule="auto"/>
        <w:ind w:right="1530" w:hanging="543"/>
      </w:pPr>
      <w:r>
        <w:rPr>
          <w:w w:val="105"/>
        </w:rPr>
        <w:t>75% of amount put to bid, in case the amount put to bid is more than Rs. 200lakhs.</w:t>
      </w:r>
    </w:p>
    <w:p w:rsidR="00406B92" w:rsidRDefault="003640D3">
      <w:pPr>
        <w:spacing w:before="98" w:line="244" w:lineRule="auto"/>
        <w:ind w:left="1203" w:right="1531" w:firstLine="678"/>
        <w:jc w:val="both"/>
      </w:pPr>
      <w:r>
        <w:rPr>
          <w:w w:val="105"/>
        </w:rPr>
        <w:t>The amount put to bid above would not include maintenance cost for 5 years and the turnover will be indexed at the rate of 8%per year.</w:t>
      </w:r>
    </w:p>
    <w:p w:rsidR="00406B92" w:rsidRDefault="003640D3">
      <w:pPr>
        <w:spacing w:before="98" w:line="244" w:lineRule="auto"/>
        <w:ind w:left="1203" w:right="1530" w:firstLine="678"/>
        <w:jc w:val="both"/>
      </w:pPr>
      <w:r>
        <w:rPr>
          <w:w w:val="105"/>
        </w:rPr>
        <w:t>If the bidder has executed road works under Pradhan Mantri Gram Sadak Yojana in originally stipulated completion period, the financial turnover achieved onaccountofexecutionofroadworksunderPMGSYshallbecountedas120%for the purpose of thissub-clause.</w:t>
      </w:r>
    </w:p>
    <w:p w:rsidR="00406B92" w:rsidRDefault="003640D3">
      <w:pPr>
        <w:spacing w:before="99" w:line="247" w:lineRule="auto"/>
        <w:ind w:left="1203" w:right="1532" w:firstLine="678"/>
        <w:jc w:val="both"/>
      </w:pPr>
      <w:r>
        <w:rPr>
          <w:w w:val="105"/>
        </w:rPr>
        <w:t>In Naxal/Left Wing Extremist Affected Districts, the figures of 60% and 75% in (i) and (ii) above would be replaced by 50%.</w:t>
      </w:r>
    </w:p>
    <w:p w:rsidR="00406B92" w:rsidRDefault="003640D3" w:rsidP="00F427E5">
      <w:pPr>
        <w:pStyle w:val="ListParagraph"/>
        <w:numPr>
          <w:ilvl w:val="0"/>
          <w:numId w:val="59"/>
        </w:numPr>
        <w:tabs>
          <w:tab w:val="left" w:pos="2209"/>
        </w:tabs>
        <w:spacing w:before="93" w:line="247" w:lineRule="auto"/>
        <w:ind w:right="1529" w:hanging="400"/>
      </w:pPr>
      <w:r>
        <w:rPr>
          <w:w w:val="105"/>
        </w:rPr>
        <w:t>Satisfactorilycompleted,asprimeContractororsub-contractor,atleast one similar work equal in value to one-third (one-fourth in case of Naxal / LWE affected districts) of the estimated cost of work (excludingmaintenancecostforfiveyears)forwhichthebidisinvited, or such higher amount as may be specified in the Appendix to ITB. The value of road work completed by the bidder under PradhanMantri Gram Sadak Yojana in originally stipulated period of completion shall be counted as120% for the purpose of thisSub-Clause.</w:t>
      </w:r>
    </w:p>
    <w:p w:rsidR="00406B92" w:rsidRDefault="00553298" w:rsidP="00F427E5">
      <w:pPr>
        <w:pStyle w:val="ListParagraph"/>
        <w:numPr>
          <w:ilvl w:val="1"/>
          <w:numId w:val="58"/>
        </w:numPr>
        <w:tabs>
          <w:tab w:val="left" w:pos="1543"/>
        </w:tabs>
        <w:spacing w:before="86"/>
        <w:ind w:hanging="340"/>
      </w:pPr>
      <w:r>
        <w:rPr>
          <w:b/>
          <w:w w:val="105"/>
        </w:rPr>
        <w:t xml:space="preserve">4.4 </w:t>
      </w:r>
      <w:r w:rsidR="003640D3">
        <w:rPr>
          <w:b/>
          <w:w w:val="105"/>
        </w:rPr>
        <w:t xml:space="preserve">B (a) </w:t>
      </w:r>
      <w:r w:rsidR="003640D3">
        <w:rPr>
          <w:w w:val="105"/>
        </w:rPr>
        <w:t>Each bidder mustproduce:</w:t>
      </w:r>
    </w:p>
    <w:p w:rsidR="00406B92" w:rsidRDefault="003640D3" w:rsidP="00F427E5">
      <w:pPr>
        <w:pStyle w:val="ListParagraph"/>
        <w:numPr>
          <w:ilvl w:val="2"/>
          <w:numId w:val="58"/>
        </w:numPr>
        <w:tabs>
          <w:tab w:val="left" w:pos="2803"/>
        </w:tabs>
        <w:spacing w:before="101"/>
        <w:ind w:hanging="498"/>
      </w:pPr>
      <w:r>
        <w:rPr>
          <w:w w:val="105"/>
        </w:rPr>
        <w:t>Copy of PAN Card issued by Income TaxAuthorities;</w:t>
      </w:r>
    </w:p>
    <w:p w:rsidR="00406B92" w:rsidRDefault="003640D3" w:rsidP="00F427E5">
      <w:pPr>
        <w:pStyle w:val="ListParagraph"/>
        <w:numPr>
          <w:ilvl w:val="2"/>
          <w:numId w:val="58"/>
        </w:numPr>
        <w:tabs>
          <w:tab w:val="left" w:pos="3136"/>
        </w:tabs>
        <w:spacing w:before="100" w:line="247" w:lineRule="auto"/>
        <w:ind w:left="2813" w:right="1529" w:hanging="508"/>
      </w:pPr>
      <w:r>
        <w:tab/>
      </w:r>
      <w:r>
        <w:rPr>
          <w:w w:val="105"/>
        </w:rPr>
        <w:t>An affidavit that the information furnished with the bid documents is correct in all respects;and</w:t>
      </w:r>
    </w:p>
    <w:p w:rsidR="00406B92" w:rsidRDefault="003640D3" w:rsidP="00F427E5">
      <w:pPr>
        <w:pStyle w:val="ListParagraph"/>
        <w:numPr>
          <w:ilvl w:val="2"/>
          <w:numId w:val="58"/>
        </w:numPr>
        <w:tabs>
          <w:tab w:val="left" w:pos="2828"/>
        </w:tabs>
        <w:spacing w:before="94" w:line="244" w:lineRule="auto"/>
        <w:ind w:left="2813" w:right="1531" w:hanging="508"/>
      </w:pPr>
      <w:r>
        <w:rPr>
          <w:w w:val="105"/>
        </w:rPr>
        <w:t>SuchothercertificatesasdefinedintheAppendixtoITB.Failure toproducethecertificatesshallmakethebidnon-responsive.</w:t>
      </w:r>
    </w:p>
    <w:p w:rsidR="00406B92" w:rsidRDefault="003640D3" w:rsidP="00F427E5">
      <w:pPr>
        <w:pStyle w:val="ListParagraph"/>
        <w:numPr>
          <w:ilvl w:val="0"/>
          <w:numId w:val="57"/>
        </w:numPr>
        <w:tabs>
          <w:tab w:val="left" w:pos="2271"/>
        </w:tabs>
        <w:spacing w:before="97"/>
        <w:ind w:hanging="390"/>
      </w:pPr>
      <w:r>
        <w:rPr>
          <w:w w:val="105"/>
        </w:rPr>
        <w:t>Each bidder mustdemonstrate:</w:t>
      </w:r>
    </w:p>
    <w:p w:rsidR="00406B92" w:rsidRDefault="003640D3" w:rsidP="00F427E5">
      <w:pPr>
        <w:pStyle w:val="ListParagraph"/>
        <w:numPr>
          <w:ilvl w:val="1"/>
          <w:numId w:val="57"/>
        </w:numPr>
        <w:tabs>
          <w:tab w:val="left" w:pos="2785"/>
        </w:tabs>
        <w:spacing w:before="100" w:line="247" w:lineRule="auto"/>
        <w:ind w:right="1528" w:hanging="508"/>
      </w:pPr>
      <w:r>
        <w:rPr>
          <w:w w:val="105"/>
        </w:rPr>
        <w:t>availabilityforconstructionwork,eitherowned,oronleaseoron hire, of the key equipment stated in the Appendix to ITB includingequipmentsrequiredforestablishingfieldlaboratoryto perform mandatory tests, and those stated in the Appendix to ITB;</w:t>
      </w:r>
    </w:p>
    <w:p w:rsidR="00406B92" w:rsidRDefault="003640D3" w:rsidP="00F427E5">
      <w:pPr>
        <w:pStyle w:val="ListParagraph"/>
        <w:numPr>
          <w:ilvl w:val="1"/>
          <w:numId w:val="57"/>
        </w:numPr>
        <w:tabs>
          <w:tab w:val="left" w:pos="2814"/>
        </w:tabs>
        <w:spacing w:before="89" w:line="247" w:lineRule="auto"/>
        <w:ind w:right="1529" w:hanging="508"/>
      </w:pPr>
      <w:r>
        <w:rPr>
          <w:w w:val="105"/>
        </w:rPr>
        <w:t>availabilityforconstructionworkoftechnicalpersonnelasstated in the Appendix toITB.</w:t>
      </w:r>
    </w:p>
    <w:p w:rsidR="00406B92" w:rsidRDefault="00406B92">
      <w:pPr>
        <w:pStyle w:val="BodyText"/>
        <w:spacing w:before="8"/>
        <w:rPr>
          <w:sz w:val="30"/>
        </w:rPr>
      </w:pPr>
    </w:p>
    <w:p w:rsidR="00406B92" w:rsidRDefault="003640D3" w:rsidP="00F427E5">
      <w:pPr>
        <w:pStyle w:val="ListParagraph"/>
        <w:numPr>
          <w:ilvl w:val="0"/>
          <w:numId w:val="57"/>
        </w:numPr>
        <w:tabs>
          <w:tab w:val="left" w:pos="2191"/>
        </w:tabs>
        <w:ind w:left="2190" w:hanging="310"/>
      </w:pPr>
      <w:r>
        <w:rPr>
          <w:w w:val="105"/>
        </w:rPr>
        <w:t>The bidder must not have in hisemployment:</w:t>
      </w:r>
    </w:p>
    <w:p w:rsidR="00406B92" w:rsidRDefault="003640D3" w:rsidP="00F427E5">
      <w:pPr>
        <w:pStyle w:val="ListParagraph"/>
        <w:numPr>
          <w:ilvl w:val="1"/>
          <w:numId w:val="57"/>
        </w:numPr>
        <w:tabs>
          <w:tab w:val="left" w:pos="3070"/>
          <w:tab w:val="left" w:pos="3072"/>
        </w:tabs>
        <w:spacing w:before="99" w:line="247" w:lineRule="auto"/>
        <w:ind w:right="1530" w:hanging="543"/>
      </w:pPr>
      <w:r>
        <w:tab/>
      </w:r>
      <w:r>
        <w:rPr>
          <w:w w:val="105"/>
        </w:rPr>
        <w:t>the near relations (defined as first blood relations, and their spouses, of the bidder or the bidder’s spouse) of persons listedin the Appendix toITB.</w:t>
      </w:r>
    </w:p>
    <w:p w:rsidR="00406B92" w:rsidRDefault="003640D3" w:rsidP="00F427E5">
      <w:pPr>
        <w:pStyle w:val="ListParagraph"/>
        <w:numPr>
          <w:ilvl w:val="1"/>
          <w:numId w:val="57"/>
        </w:numPr>
        <w:tabs>
          <w:tab w:val="left" w:pos="3080"/>
        </w:tabs>
        <w:spacing w:before="92" w:line="247" w:lineRule="auto"/>
        <w:ind w:right="1531" w:hanging="543"/>
      </w:pPr>
      <w:r>
        <w:tab/>
      </w:r>
      <w:r>
        <w:rPr>
          <w:w w:val="105"/>
        </w:rPr>
        <w:t>without Government permission, any person who retired as gazettedofficerwithinthelasttwoyearsoftherankandfromthe departments listed in the Appendix toITB.</w:t>
      </w:r>
    </w:p>
    <w:p w:rsidR="00406B92" w:rsidRDefault="00406B92">
      <w:pPr>
        <w:spacing w:line="247" w:lineRule="auto"/>
        <w:jc w:val="both"/>
        <w:sectPr w:rsidR="00406B92">
          <w:pgSz w:w="12240" w:h="15840"/>
          <w:pgMar w:top="1160" w:right="340" w:bottom="940" w:left="1580" w:header="669" w:footer="753" w:gutter="0"/>
          <w:cols w:space="720"/>
        </w:sectPr>
      </w:pPr>
    </w:p>
    <w:p w:rsidR="00406B92" w:rsidRDefault="00406B92">
      <w:pPr>
        <w:pStyle w:val="BodyText"/>
        <w:spacing w:before="7"/>
        <w:rPr>
          <w:sz w:val="21"/>
        </w:rPr>
      </w:pPr>
    </w:p>
    <w:p w:rsidR="00406B92" w:rsidRDefault="003640D3" w:rsidP="00553298">
      <w:pPr>
        <w:spacing w:before="96" w:line="247" w:lineRule="auto"/>
        <w:ind w:left="567" w:right="1531" w:hanging="567"/>
        <w:jc w:val="both"/>
      </w:pPr>
      <w:r>
        <w:rPr>
          <w:b/>
          <w:w w:val="105"/>
        </w:rPr>
        <w:t xml:space="preserve">4.4 C </w:t>
      </w:r>
      <w:r>
        <w:rPr>
          <w:w w:val="105"/>
        </w:rPr>
        <w:t>To qualify for a package of contracts made up of this and other contracts for which bids are invited in the Notice Inviting Tender, the bidder must demonstratehavingexperienceandresourcessufficienttomeettheaggregateofthe qualifying criteria for the individualcontracts.</w:t>
      </w:r>
    </w:p>
    <w:p w:rsidR="00406B92" w:rsidRDefault="00406B92">
      <w:pPr>
        <w:pStyle w:val="BodyText"/>
        <w:spacing w:before="3"/>
        <w:rPr>
          <w:sz w:val="22"/>
        </w:rPr>
      </w:pPr>
    </w:p>
    <w:p w:rsidR="00406B92" w:rsidRDefault="00553298" w:rsidP="00553298">
      <w:pPr>
        <w:tabs>
          <w:tab w:val="left" w:pos="1543"/>
        </w:tabs>
        <w:spacing w:line="247" w:lineRule="auto"/>
        <w:ind w:right="1529"/>
        <w:jc w:val="both"/>
      </w:pPr>
      <w:r>
        <w:rPr>
          <w:b/>
          <w:w w:val="105"/>
        </w:rPr>
        <w:t xml:space="preserve">4.4 </w:t>
      </w:r>
      <w:r w:rsidR="003640D3" w:rsidRPr="00553298">
        <w:rPr>
          <w:b/>
          <w:w w:val="105"/>
        </w:rPr>
        <w:t xml:space="preserve">D </w:t>
      </w:r>
      <w:r w:rsidR="003640D3" w:rsidRPr="00553298">
        <w:rPr>
          <w:w w:val="105"/>
        </w:rPr>
        <w:t>If bidder is a Joint Venture, the partners would be limited to three (including lead partner). Joint Venture firm shall be jointly and severally responsible for completion of the project. Joint Venture must fulfill the following minimum qualificationrequirement.</w:t>
      </w:r>
    </w:p>
    <w:p w:rsidR="00406B92" w:rsidRDefault="00406B92">
      <w:pPr>
        <w:pStyle w:val="BodyText"/>
        <w:spacing w:before="3"/>
        <w:rPr>
          <w:sz w:val="22"/>
        </w:rPr>
      </w:pPr>
    </w:p>
    <w:p w:rsidR="00406B92" w:rsidRDefault="003640D3" w:rsidP="00F427E5">
      <w:pPr>
        <w:pStyle w:val="ListParagraph"/>
        <w:numPr>
          <w:ilvl w:val="2"/>
          <w:numId w:val="56"/>
        </w:numPr>
        <w:tabs>
          <w:tab w:val="left" w:pos="2560"/>
        </w:tabs>
        <w:spacing w:before="1" w:line="247" w:lineRule="auto"/>
        <w:ind w:left="1881" w:right="1529" w:firstLine="0"/>
      </w:pPr>
      <w:r>
        <w:rPr>
          <w:w w:val="105"/>
        </w:rPr>
        <w:t>The lead partner shall meet not less than 50% of qualification criteriagiveninsub-clause4.4A(a)&amp;(b)ofITBabove.</w:t>
      </w:r>
    </w:p>
    <w:p w:rsidR="00406B92" w:rsidRDefault="003640D3" w:rsidP="00F427E5">
      <w:pPr>
        <w:pStyle w:val="ListParagraph"/>
        <w:numPr>
          <w:ilvl w:val="2"/>
          <w:numId w:val="56"/>
        </w:numPr>
        <w:tabs>
          <w:tab w:val="left" w:pos="2559"/>
        </w:tabs>
        <w:spacing w:line="244" w:lineRule="auto"/>
        <w:ind w:left="1881" w:right="1531" w:firstLine="0"/>
      </w:pPr>
      <w:r>
        <w:rPr>
          <w:w w:val="105"/>
        </w:rPr>
        <w:t>Each of the remaining partners shall meet not less than 25% of all the criteria given in sub-clause 4.4 A (a) &amp; (b) of ITBabove.</w:t>
      </w:r>
    </w:p>
    <w:p w:rsidR="00406B92" w:rsidRDefault="003640D3" w:rsidP="00F427E5">
      <w:pPr>
        <w:pStyle w:val="ListParagraph"/>
        <w:numPr>
          <w:ilvl w:val="2"/>
          <w:numId w:val="56"/>
        </w:numPr>
        <w:tabs>
          <w:tab w:val="left" w:pos="2559"/>
        </w:tabs>
        <w:spacing w:before="1" w:line="247" w:lineRule="auto"/>
        <w:ind w:left="1881" w:right="1530" w:firstLine="0"/>
      </w:pPr>
      <w:r>
        <w:rPr>
          <w:w w:val="105"/>
        </w:rPr>
        <w:t>The Joint Venture must also collectively satisfy the subject of the criteria of Clause 4.4 B and 4.4 C of ITB for this purpose the relevant figuresforeachofthepartnersshallbeaddedtogethertoarriveattheJoint Venture total capacity which shall be 100% ormore.</w:t>
      </w:r>
    </w:p>
    <w:p w:rsidR="00406B92" w:rsidRDefault="003640D3">
      <w:pPr>
        <w:spacing w:line="249" w:lineRule="exact"/>
        <w:ind w:left="1881"/>
        <w:jc w:val="both"/>
      </w:pPr>
      <w:r>
        <w:rPr>
          <w:w w:val="105"/>
        </w:rPr>
        <w:t>iv.. In the event that the Employer has caused to disqualify under Clause</w:t>
      </w:r>
    </w:p>
    <w:p w:rsidR="00406B92" w:rsidRDefault="003640D3">
      <w:pPr>
        <w:spacing w:before="8"/>
        <w:ind w:left="1881"/>
        <w:jc w:val="both"/>
      </w:pPr>
      <w:r>
        <w:rPr>
          <w:w w:val="105"/>
        </w:rPr>
        <w:t>4.7 of ITB below all of the Joint Venture partners will be disqualified.</w:t>
      </w:r>
    </w:p>
    <w:p w:rsidR="00406B92" w:rsidRDefault="003640D3" w:rsidP="00F427E5">
      <w:pPr>
        <w:pStyle w:val="ListParagraph"/>
        <w:numPr>
          <w:ilvl w:val="0"/>
          <w:numId w:val="55"/>
        </w:numPr>
        <w:tabs>
          <w:tab w:val="left" w:pos="2559"/>
        </w:tabs>
        <w:spacing w:before="6" w:line="247" w:lineRule="auto"/>
        <w:ind w:left="1881" w:right="1530" w:hanging="11"/>
      </w:pPr>
      <w:r>
        <w:rPr>
          <w:w w:val="105"/>
        </w:rPr>
        <w:t>Joint Venture Applicants shall provide a certified copy of the Joint Venture Agreement in demonstration of the partners undertaking joint and several liabilities for the performance of any contract entered into before award ofwork.</w:t>
      </w:r>
    </w:p>
    <w:p w:rsidR="00406B92" w:rsidRDefault="003640D3" w:rsidP="00F427E5">
      <w:pPr>
        <w:pStyle w:val="ListParagraph"/>
        <w:numPr>
          <w:ilvl w:val="0"/>
          <w:numId w:val="55"/>
        </w:numPr>
        <w:tabs>
          <w:tab w:val="left" w:pos="2559"/>
        </w:tabs>
        <w:spacing w:line="247" w:lineRule="auto"/>
        <w:ind w:right="1529" w:hanging="11"/>
      </w:pPr>
      <w:r>
        <w:rPr>
          <w:w w:val="105"/>
        </w:rPr>
        <w:t>TheavailablebidcapacityoftheJVasrequiredunderClause4.6of ITB below will be applied for each partner to the extent of his proposed participation in the execution of the work. The total bid capacity available shall be more than estimated contractvalue.</w:t>
      </w:r>
    </w:p>
    <w:p w:rsidR="00406B92" w:rsidRDefault="00406B92">
      <w:pPr>
        <w:pStyle w:val="BodyText"/>
        <w:rPr>
          <w:sz w:val="22"/>
        </w:rPr>
      </w:pPr>
    </w:p>
    <w:p w:rsidR="00406B92" w:rsidRDefault="003640D3" w:rsidP="00F427E5">
      <w:pPr>
        <w:pStyle w:val="ListParagraph"/>
        <w:numPr>
          <w:ilvl w:val="1"/>
          <w:numId w:val="97"/>
        </w:numPr>
        <w:tabs>
          <w:tab w:val="left" w:pos="1883"/>
        </w:tabs>
        <w:spacing w:line="244" w:lineRule="auto"/>
        <w:ind w:right="1529"/>
      </w:pPr>
      <w:r w:rsidRPr="00553298">
        <w:rPr>
          <w:w w:val="105"/>
        </w:rPr>
        <w:t>The Sub-Contractors' experience and resources shall not be taken into account in determining the bidder's compliance with the qualifying criteria except to the extent stated in sub-clause 4.3Aabove.</w:t>
      </w:r>
    </w:p>
    <w:p w:rsidR="00406B92" w:rsidRDefault="00406B92">
      <w:pPr>
        <w:pStyle w:val="BodyText"/>
        <w:spacing w:before="11"/>
        <w:rPr>
          <w:sz w:val="22"/>
        </w:rPr>
      </w:pPr>
    </w:p>
    <w:p w:rsidR="00406B92" w:rsidRDefault="003640D3" w:rsidP="00F427E5">
      <w:pPr>
        <w:pStyle w:val="ListParagraph"/>
        <w:numPr>
          <w:ilvl w:val="1"/>
          <w:numId w:val="97"/>
        </w:numPr>
        <w:tabs>
          <w:tab w:val="left" w:pos="1883"/>
        </w:tabs>
        <w:spacing w:line="244" w:lineRule="auto"/>
        <w:ind w:right="1526"/>
      </w:pPr>
      <w:r>
        <w:rPr>
          <w:w w:val="105"/>
        </w:rPr>
        <w:t>Bidderswhomeettheminimumqualificationcriteriawillbequalifiedonly if their available bid capacity for construction work is equal to or more than the totalbidvalueexcludingmaintenance.Theavailablebidcapacitywillbecalculated asunder:</w:t>
      </w:r>
    </w:p>
    <w:p w:rsidR="00406B92" w:rsidRDefault="003640D3">
      <w:pPr>
        <w:spacing w:before="101"/>
        <w:ind w:left="3307"/>
      </w:pPr>
      <w:r>
        <w:rPr>
          <w:w w:val="105"/>
        </w:rPr>
        <w:t>Assessed Available Bid Capacity = ( A*N*M - B )</w:t>
      </w:r>
    </w:p>
    <w:p w:rsidR="00406B92" w:rsidRDefault="003640D3">
      <w:pPr>
        <w:spacing w:before="101"/>
        <w:ind w:left="1712"/>
      </w:pPr>
      <w:r>
        <w:rPr>
          <w:w w:val="105"/>
        </w:rPr>
        <w:t>where</w:t>
      </w:r>
    </w:p>
    <w:p w:rsidR="00406B92" w:rsidRDefault="003640D3">
      <w:pPr>
        <w:spacing w:before="101" w:line="244" w:lineRule="auto"/>
        <w:ind w:left="2220" w:right="1529" w:hanging="508"/>
        <w:jc w:val="both"/>
      </w:pPr>
      <w:r>
        <w:rPr>
          <w:w w:val="105"/>
        </w:rPr>
        <w:t>A = Maximum value of civil engineering works executed in any one year during the last five years (updated to the price level of the last year at therateof8percentayear)takingintoaccountthecompletedaswellas works inprogress.</w:t>
      </w:r>
    </w:p>
    <w:p w:rsidR="00406B92" w:rsidRDefault="003640D3">
      <w:pPr>
        <w:spacing w:before="99" w:line="247" w:lineRule="auto"/>
        <w:ind w:left="2220" w:right="1531" w:hanging="508"/>
        <w:jc w:val="both"/>
      </w:pPr>
      <w:r>
        <w:rPr>
          <w:w w:val="105"/>
        </w:rPr>
        <w:t>N = Number of years prescribed for completion of the works for which bids are invited (period up to 6 months to be taken as ½ and more than 6 months as 1 in a year).</w:t>
      </w:r>
    </w:p>
    <w:p w:rsidR="00406B92" w:rsidRDefault="003640D3">
      <w:pPr>
        <w:spacing w:before="93" w:line="244" w:lineRule="auto"/>
        <w:ind w:left="2220" w:right="1530" w:hanging="508"/>
        <w:jc w:val="both"/>
      </w:pPr>
      <w:r>
        <w:rPr>
          <w:w w:val="105"/>
        </w:rPr>
        <w:t>M = 2 or such higher figure not exceeding 3 as may be specified in the Appendix to ITB.</w:t>
      </w:r>
    </w:p>
    <w:p w:rsidR="00406B92" w:rsidRDefault="00406B92">
      <w:pPr>
        <w:spacing w:line="244" w:lineRule="auto"/>
        <w:jc w:val="both"/>
        <w:sectPr w:rsidR="00406B92">
          <w:pgSz w:w="12240" w:h="15840"/>
          <w:pgMar w:top="1160" w:right="340" w:bottom="940" w:left="1580" w:header="669" w:footer="753" w:gutter="0"/>
          <w:cols w:space="720"/>
        </w:sectPr>
      </w:pPr>
    </w:p>
    <w:p w:rsidR="00406B92" w:rsidRDefault="003640D3">
      <w:pPr>
        <w:spacing w:before="87" w:line="244" w:lineRule="auto"/>
        <w:ind w:left="2270" w:right="1532" w:hanging="533"/>
        <w:jc w:val="both"/>
      </w:pPr>
      <w:r>
        <w:rPr>
          <w:w w:val="105"/>
        </w:rPr>
        <w:lastRenderedPageBreak/>
        <w:t>B = Value, at the current price level, of existing commitments andon-going workstobecompletedduringtheperiodofcompletionoftheworksfor which bids areinvited.</w:t>
      </w:r>
    </w:p>
    <w:p w:rsidR="00406B92" w:rsidRDefault="00406B92">
      <w:pPr>
        <w:pStyle w:val="BodyText"/>
        <w:spacing w:before="11"/>
        <w:rPr>
          <w:sz w:val="30"/>
        </w:rPr>
      </w:pPr>
    </w:p>
    <w:p w:rsidR="00406B92" w:rsidRDefault="003640D3">
      <w:pPr>
        <w:spacing w:line="247" w:lineRule="auto"/>
        <w:ind w:left="1204" w:right="1529" w:hanging="1"/>
        <w:jc w:val="both"/>
      </w:pPr>
      <w:r>
        <w:rPr>
          <w:b/>
          <w:w w:val="105"/>
        </w:rPr>
        <w:t>Note</w:t>
      </w:r>
      <w:r>
        <w:rPr>
          <w:w w:val="105"/>
        </w:rPr>
        <w:t>: The statements showing the value of existing commitments and on-going works as well as the stipulated period of completion remaining for each of the workslistedshouldbecountersignedbytheEngineerincharge,notbelowtherank of an Executive Engineer orequivalent.</w:t>
      </w:r>
    </w:p>
    <w:p w:rsidR="00406B92" w:rsidRDefault="00406B92">
      <w:pPr>
        <w:pStyle w:val="BodyText"/>
        <w:spacing w:before="6"/>
        <w:rPr>
          <w:sz w:val="30"/>
        </w:rPr>
      </w:pPr>
    </w:p>
    <w:p w:rsidR="00406B92" w:rsidRDefault="003640D3" w:rsidP="00F427E5">
      <w:pPr>
        <w:pStyle w:val="ListParagraph"/>
        <w:numPr>
          <w:ilvl w:val="1"/>
          <w:numId w:val="97"/>
        </w:numPr>
        <w:tabs>
          <w:tab w:val="left" w:pos="1883"/>
        </w:tabs>
        <w:spacing w:line="247" w:lineRule="auto"/>
        <w:ind w:right="1530"/>
      </w:pPr>
      <w:r>
        <w:rPr>
          <w:w w:val="105"/>
        </w:rPr>
        <w:t>Eventhoughthebiddersmeettheabovequalifyingcriteria,theyaresubject to be disqualified if theyhave:</w:t>
      </w:r>
    </w:p>
    <w:p w:rsidR="00406B92" w:rsidRDefault="003640D3" w:rsidP="00F427E5">
      <w:pPr>
        <w:pStyle w:val="ListParagraph"/>
        <w:numPr>
          <w:ilvl w:val="0"/>
          <w:numId w:val="54"/>
        </w:numPr>
        <w:tabs>
          <w:tab w:val="left" w:pos="2411"/>
        </w:tabs>
        <w:spacing w:before="93" w:line="244" w:lineRule="auto"/>
        <w:ind w:right="1530" w:hanging="519"/>
      </w:pPr>
      <w:r>
        <w:rPr>
          <w:w w:val="105"/>
        </w:rPr>
        <w:t>made misleading or false representations in the forms, statements, affidavits and attachments submitted in proof of the qualification requirements;and/or</w:t>
      </w:r>
    </w:p>
    <w:p w:rsidR="00406B92" w:rsidRDefault="003640D3" w:rsidP="00F427E5">
      <w:pPr>
        <w:pStyle w:val="ListParagraph"/>
        <w:numPr>
          <w:ilvl w:val="0"/>
          <w:numId w:val="54"/>
        </w:numPr>
        <w:tabs>
          <w:tab w:val="left" w:pos="2520"/>
        </w:tabs>
        <w:spacing w:before="100" w:line="244" w:lineRule="auto"/>
        <w:ind w:right="1531" w:hanging="519"/>
      </w:pPr>
      <w:r>
        <w:tab/>
      </w:r>
      <w:r>
        <w:rPr>
          <w:w w:val="105"/>
        </w:rPr>
        <w:t>record of poor performance such as abandoning the works, not properly completing the contract, inordinate delays in completion, litigation history, or financial failures etc; and /or</w:t>
      </w:r>
    </w:p>
    <w:p w:rsidR="00406B92" w:rsidRDefault="003640D3" w:rsidP="00F427E5">
      <w:pPr>
        <w:pStyle w:val="ListParagraph"/>
        <w:numPr>
          <w:ilvl w:val="0"/>
          <w:numId w:val="54"/>
        </w:numPr>
        <w:tabs>
          <w:tab w:val="left" w:pos="2390"/>
        </w:tabs>
        <w:spacing w:before="98" w:line="244" w:lineRule="auto"/>
        <w:ind w:right="1530" w:hanging="519"/>
      </w:pPr>
      <w:r>
        <w:rPr>
          <w:w w:val="105"/>
        </w:rPr>
        <w:t>participatedinthepreviousbiddingforthesameworkandhadquoted unreasonably high or low bid prices and could not furnish rational justification for it to theEmployer.</w:t>
      </w:r>
    </w:p>
    <w:p w:rsidR="00406B92" w:rsidRDefault="00406B92">
      <w:pPr>
        <w:pStyle w:val="BodyText"/>
        <w:rPr>
          <w:sz w:val="23"/>
        </w:rPr>
      </w:pPr>
    </w:p>
    <w:p w:rsidR="00406B92" w:rsidRDefault="003640D3" w:rsidP="00F6024C">
      <w:pPr>
        <w:pStyle w:val="ListParagraph"/>
        <w:numPr>
          <w:ilvl w:val="0"/>
          <w:numId w:val="97"/>
        </w:numPr>
        <w:spacing w:before="1"/>
        <w:rPr>
          <w:b/>
        </w:rPr>
      </w:pPr>
      <w:r>
        <w:rPr>
          <w:b/>
          <w:w w:val="105"/>
        </w:rPr>
        <w:t>One Bid perBidder</w:t>
      </w:r>
    </w:p>
    <w:p w:rsidR="00406B92" w:rsidRDefault="00406B92">
      <w:pPr>
        <w:pStyle w:val="BodyText"/>
        <w:spacing w:before="11"/>
        <w:rPr>
          <w:b/>
          <w:sz w:val="22"/>
        </w:rPr>
      </w:pPr>
    </w:p>
    <w:p w:rsidR="00406B92" w:rsidRDefault="003640D3" w:rsidP="00F427E5">
      <w:pPr>
        <w:pStyle w:val="ListParagraph"/>
        <w:numPr>
          <w:ilvl w:val="1"/>
          <w:numId w:val="97"/>
        </w:numPr>
        <w:tabs>
          <w:tab w:val="left" w:pos="1883"/>
        </w:tabs>
        <w:spacing w:line="247" w:lineRule="auto"/>
        <w:ind w:right="1529"/>
      </w:pPr>
      <w:r>
        <w:rPr>
          <w:w w:val="105"/>
        </w:rPr>
        <w:t>EachBiddershallsubmitonlyoneBidforonework.ABidderwhosubmits more than one Bid for one work will cause the proposals with the Bidder's participation to bedisqualified.</w:t>
      </w:r>
    </w:p>
    <w:p w:rsidR="00406B92" w:rsidRDefault="00406B92">
      <w:pPr>
        <w:pStyle w:val="BodyText"/>
        <w:spacing w:before="9"/>
        <w:rPr>
          <w:sz w:val="30"/>
        </w:rPr>
      </w:pPr>
    </w:p>
    <w:p w:rsidR="00406B92" w:rsidRDefault="003640D3" w:rsidP="00F6024C">
      <w:pPr>
        <w:pStyle w:val="ListParagraph"/>
        <w:numPr>
          <w:ilvl w:val="0"/>
          <w:numId w:val="97"/>
        </w:numPr>
        <w:spacing w:before="1"/>
        <w:rPr>
          <w:b/>
        </w:rPr>
      </w:pPr>
      <w:r>
        <w:rPr>
          <w:b/>
          <w:w w:val="105"/>
        </w:rPr>
        <w:t>Cost ofBidding</w:t>
      </w:r>
    </w:p>
    <w:p w:rsidR="00406B92" w:rsidRDefault="00406B92">
      <w:pPr>
        <w:pStyle w:val="BodyText"/>
        <w:spacing w:before="11"/>
        <w:rPr>
          <w:b/>
          <w:sz w:val="22"/>
        </w:rPr>
      </w:pPr>
    </w:p>
    <w:p w:rsidR="00406B92" w:rsidRDefault="003640D3" w:rsidP="00F427E5">
      <w:pPr>
        <w:pStyle w:val="ListParagraph"/>
        <w:numPr>
          <w:ilvl w:val="1"/>
          <w:numId w:val="97"/>
        </w:numPr>
        <w:tabs>
          <w:tab w:val="left" w:pos="1883"/>
        </w:tabs>
        <w:spacing w:line="244" w:lineRule="auto"/>
        <w:ind w:right="1530"/>
      </w:pPr>
      <w:r>
        <w:rPr>
          <w:w w:val="105"/>
        </w:rPr>
        <w:t>The Bidder shall bear all costs associated with the preparation and submission of his Bid, and the Employer will, in no case, be responsible or liable for thosecosts.</w:t>
      </w:r>
    </w:p>
    <w:p w:rsidR="00406B92" w:rsidRDefault="00406B92">
      <w:pPr>
        <w:pStyle w:val="BodyText"/>
        <w:spacing w:before="4"/>
        <w:rPr>
          <w:sz w:val="31"/>
        </w:rPr>
      </w:pPr>
    </w:p>
    <w:p w:rsidR="00406B92" w:rsidRDefault="003640D3" w:rsidP="00F6024C">
      <w:pPr>
        <w:pStyle w:val="ListParagraph"/>
        <w:numPr>
          <w:ilvl w:val="0"/>
          <w:numId w:val="97"/>
        </w:numPr>
        <w:rPr>
          <w:b/>
        </w:rPr>
      </w:pPr>
      <w:r>
        <w:rPr>
          <w:b/>
          <w:w w:val="105"/>
        </w:rPr>
        <w:t>SiteVisit</w:t>
      </w:r>
    </w:p>
    <w:p w:rsidR="00406B92" w:rsidRDefault="00406B92">
      <w:pPr>
        <w:pStyle w:val="BodyText"/>
        <w:rPr>
          <w:b/>
          <w:sz w:val="31"/>
        </w:rPr>
      </w:pPr>
    </w:p>
    <w:p w:rsidR="00406B92" w:rsidRDefault="003640D3" w:rsidP="00F427E5">
      <w:pPr>
        <w:pStyle w:val="ListParagraph"/>
        <w:numPr>
          <w:ilvl w:val="1"/>
          <w:numId w:val="97"/>
        </w:numPr>
        <w:tabs>
          <w:tab w:val="left" w:pos="1883"/>
        </w:tabs>
        <w:spacing w:before="1" w:line="247" w:lineRule="auto"/>
        <w:ind w:right="1529"/>
      </w:pPr>
      <w:r>
        <w:rPr>
          <w:w w:val="105"/>
        </w:rPr>
        <w:t>The Bidder, at his own cost, responsibility and risk, is encouraged to visit, examine and familiarise himself with the Site of Works.The Bidderacknowledges that prior to the submission of the bid, the Bidder/Contractor has, after a complete and careful examination, made an independent evaluation of the Scope of the Project,SpecificationsandStandardsofdesign,constructionandmaintenance,Site, local conditions, physical qualities of ground, subsoil and geology, suitability and availability of access routes to the Site and all information provided by the Employer or obtained, procured or gathered otherwise, and has determined to its satisfaction the accuracy or otherwise thereof and the nature and extent of difficulties, risks and hazards as are likely to arise or may be faced by it in the course of performance of its obligations hereunder. The Employer makes no representation whatsoever, express, implicit or otherwise, regarding the accuracy, adequacy, correctness, reliability and/or completeness of anyassessment,</w:t>
      </w:r>
    </w:p>
    <w:p w:rsidR="00406B92" w:rsidRDefault="00406B92">
      <w:pPr>
        <w:spacing w:line="247" w:lineRule="auto"/>
        <w:jc w:val="both"/>
        <w:sectPr w:rsidR="00406B92">
          <w:pgSz w:w="12240" w:h="15840"/>
          <w:pgMar w:top="1160" w:right="340" w:bottom="940" w:left="1580" w:header="669" w:footer="753" w:gutter="0"/>
          <w:cols w:space="720"/>
        </w:sectPr>
      </w:pPr>
    </w:p>
    <w:p w:rsidR="00406B92" w:rsidRDefault="003640D3">
      <w:pPr>
        <w:spacing w:before="86" w:line="244" w:lineRule="auto"/>
        <w:ind w:left="1203" w:right="1441"/>
      </w:pPr>
      <w:r>
        <w:rPr>
          <w:w w:val="105"/>
        </w:rPr>
        <w:lastRenderedPageBreak/>
        <w:t>assumptions, statement or information provided by it and the Bidder confirms that it shall have no claim whatsoever against the Employer in this regard.</w:t>
      </w:r>
    </w:p>
    <w:p w:rsidR="00406B92" w:rsidRDefault="00406B92">
      <w:pPr>
        <w:pStyle w:val="BodyText"/>
        <w:spacing w:before="3"/>
        <w:rPr>
          <w:sz w:val="31"/>
        </w:rPr>
      </w:pPr>
    </w:p>
    <w:p w:rsidR="00406B92" w:rsidRDefault="003640D3" w:rsidP="00F427E5">
      <w:pPr>
        <w:pStyle w:val="ListParagraph"/>
        <w:numPr>
          <w:ilvl w:val="0"/>
          <w:numId w:val="53"/>
        </w:numPr>
        <w:tabs>
          <w:tab w:val="left" w:pos="4202"/>
        </w:tabs>
        <w:jc w:val="left"/>
        <w:rPr>
          <w:b/>
          <w:i/>
        </w:rPr>
      </w:pPr>
      <w:r>
        <w:rPr>
          <w:b/>
          <w:i/>
          <w:w w:val="105"/>
        </w:rPr>
        <w:t>BiddingDocuments</w:t>
      </w:r>
    </w:p>
    <w:p w:rsidR="00406B92" w:rsidRDefault="00406B92">
      <w:pPr>
        <w:pStyle w:val="BodyText"/>
        <w:spacing w:before="2"/>
        <w:rPr>
          <w:b/>
          <w:i/>
        </w:rPr>
      </w:pPr>
    </w:p>
    <w:p w:rsidR="00406B92" w:rsidRDefault="003640D3" w:rsidP="00F6024C">
      <w:pPr>
        <w:pStyle w:val="ListParagraph"/>
        <w:numPr>
          <w:ilvl w:val="0"/>
          <w:numId w:val="97"/>
        </w:numPr>
        <w:spacing w:before="1"/>
        <w:rPr>
          <w:b/>
        </w:rPr>
      </w:pPr>
      <w:r>
        <w:rPr>
          <w:b/>
          <w:w w:val="105"/>
        </w:rPr>
        <w:t>Content of BiddingDocuments</w:t>
      </w:r>
    </w:p>
    <w:p w:rsidR="00406B92" w:rsidRDefault="00406B92">
      <w:pPr>
        <w:pStyle w:val="BodyText"/>
        <w:spacing w:before="11"/>
        <w:rPr>
          <w:b/>
          <w:sz w:val="22"/>
        </w:rPr>
      </w:pPr>
    </w:p>
    <w:p w:rsidR="00406B92" w:rsidRDefault="003640D3" w:rsidP="00F427E5">
      <w:pPr>
        <w:pStyle w:val="ListParagraph"/>
        <w:numPr>
          <w:ilvl w:val="1"/>
          <w:numId w:val="97"/>
        </w:numPr>
        <w:tabs>
          <w:tab w:val="left" w:pos="1881"/>
          <w:tab w:val="left" w:pos="1882"/>
        </w:tabs>
        <w:spacing w:line="244" w:lineRule="auto"/>
        <w:ind w:right="1530"/>
      </w:pPr>
      <w:r>
        <w:rPr>
          <w:w w:val="105"/>
        </w:rPr>
        <w:t>The set of bidding documents comprises the documents listed below and addenda issued in accordance with Clause 10 ofITB.</w:t>
      </w:r>
    </w:p>
    <w:p w:rsidR="00406B92" w:rsidRDefault="003640D3">
      <w:pPr>
        <w:spacing w:before="98"/>
        <w:ind w:left="1966"/>
      </w:pPr>
      <w:r>
        <w:rPr>
          <w:w w:val="105"/>
        </w:rPr>
        <w:t>1 Notice Inviting Tender</w:t>
      </w:r>
    </w:p>
    <w:p w:rsidR="00406B92" w:rsidRDefault="003640D3">
      <w:pPr>
        <w:spacing w:before="100"/>
        <w:ind w:left="1966"/>
      </w:pPr>
      <w:r>
        <w:rPr>
          <w:w w:val="105"/>
        </w:rPr>
        <w:t>2.InstructionstoBidders</w:t>
      </w:r>
    </w:p>
    <w:p w:rsidR="00406B92" w:rsidRDefault="003640D3">
      <w:pPr>
        <w:spacing w:before="102" w:line="333" w:lineRule="auto"/>
        <w:ind w:left="1966" w:right="5851"/>
      </w:pPr>
      <w:r>
        <w:rPr>
          <w:w w:val="105"/>
        </w:rPr>
        <w:t>3 Qualification</w:t>
      </w:r>
      <w:r>
        <w:rPr>
          <w:spacing w:val="-3"/>
          <w:w w:val="105"/>
        </w:rPr>
        <w:t xml:space="preserve">Information </w:t>
      </w:r>
      <w:r>
        <w:rPr>
          <w:w w:val="105"/>
        </w:rPr>
        <w:t>4 Conditions ofContract</w:t>
      </w:r>
    </w:p>
    <w:p w:rsidR="00406B92" w:rsidRDefault="003640D3">
      <w:pPr>
        <w:spacing w:before="4" w:line="244" w:lineRule="auto"/>
        <w:ind w:left="2305" w:right="1958" w:hanging="86"/>
      </w:pPr>
      <w:r>
        <w:rPr>
          <w:w w:val="105"/>
        </w:rPr>
        <w:t>(Part I General Conditions of Contract, and Contract Data; Part II Special Conditions of Contract)</w:t>
      </w:r>
    </w:p>
    <w:p w:rsidR="00406B92" w:rsidRDefault="003640D3" w:rsidP="00F427E5">
      <w:pPr>
        <w:pStyle w:val="ListParagraph"/>
        <w:numPr>
          <w:ilvl w:val="0"/>
          <w:numId w:val="52"/>
        </w:numPr>
        <w:tabs>
          <w:tab w:val="left" w:pos="2136"/>
        </w:tabs>
        <w:spacing w:before="97"/>
      </w:pPr>
      <w:r>
        <w:rPr>
          <w:w w:val="105"/>
        </w:rPr>
        <w:t>Specifications</w:t>
      </w:r>
    </w:p>
    <w:p w:rsidR="00406B92" w:rsidRDefault="003640D3" w:rsidP="00F427E5">
      <w:pPr>
        <w:pStyle w:val="ListParagraph"/>
        <w:numPr>
          <w:ilvl w:val="0"/>
          <w:numId w:val="52"/>
        </w:numPr>
        <w:tabs>
          <w:tab w:val="left" w:pos="2136"/>
        </w:tabs>
        <w:spacing w:before="101"/>
      </w:pPr>
      <w:r>
        <w:rPr>
          <w:w w:val="105"/>
        </w:rPr>
        <w:t>Drawings</w:t>
      </w:r>
    </w:p>
    <w:p w:rsidR="00406B92" w:rsidRDefault="003640D3" w:rsidP="00F427E5">
      <w:pPr>
        <w:pStyle w:val="ListParagraph"/>
        <w:numPr>
          <w:ilvl w:val="0"/>
          <w:numId w:val="52"/>
        </w:numPr>
        <w:tabs>
          <w:tab w:val="left" w:pos="2136"/>
        </w:tabs>
        <w:spacing w:before="100" w:line="336" w:lineRule="auto"/>
        <w:ind w:left="1966" w:right="6613" w:firstLine="0"/>
      </w:pPr>
      <w:r>
        <w:rPr>
          <w:w w:val="105"/>
        </w:rPr>
        <w:t>Bill of</w:t>
      </w:r>
      <w:r>
        <w:rPr>
          <w:spacing w:val="-3"/>
          <w:w w:val="105"/>
        </w:rPr>
        <w:t xml:space="preserve">Quantities </w:t>
      </w:r>
      <w:r>
        <w:rPr>
          <w:w w:val="105"/>
        </w:rPr>
        <w:t>8 Form ofBid</w:t>
      </w:r>
    </w:p>
    <w:p w:rsidR="00406B92" w:rsidRDefault="003640D3" w:rsidP="00F427E5">
      <w:pPr>
        <w:pStyle w:val="ListParagraph"/>
        <w:numPr>
          <w:ilvl w:val="0"/>
          <w:numId w:val="51"/>
        </w:numPr>
        <w:tabs>
          <w:tab w:val="left" w:pos="2173"/>
        </w:tabs>
        <w:spacing w:line="244" w:lineRule="auto"/>
        <w:ind w:right="1529" w:hanging="255"/>
      </w:pPr>
      <w:r>
        <w:rPr>
          <w:w w:val="105"/>
        </w:rPr>
        <w:t>Form of Acceptance, Form of Agreement, Issue of Notice to Proceed with theWork,</w:t>
      </w:r>
    </w:p>
    <w:p w:rsidR="00406B92" w:rsidRDefault="003640D3" w:rsidP="00F427E5">
      <w:pPr>
        <w:pStyle w:val="ListParagraph"/>
        <w:numPr>
          <w:ilvl w:val="0"/>
          <w:numId w:val="51"/>
        </w:numPr>
        <w:tabs>
          <w:tab w:val="left" w:pos="2249"/>
        </w:tabs>
        <w:spacing w:before="97"/>
        <w:ind w:left="2248" w:hanging="283"/>
      </w:pPr>
      <w:r>
        <w:rPr>
          <w:w w:val="105"/>
        </w:rPr>
        <w:t>Forms of Securities and Form of Unconditional BankGuarantee.</w:t>
      </w:r>
    </w:p>
    <w:p w:rsidR="00406B92" w:rsidRDefault="00406B92">
      <w:pPr>
        <w:pStyle w:val="BodyText"/>
        <w:spacing w:before="3"/>
        <w:rPr>
          <w:sz w:val="31"/>
        </w:rPr>
      </w:pPr>
    </w:p>
    <w:p w:rsidR="00406B92" w:rsidRDefault="003640D3" w:rsidP="00553298">
      <w:pPr>
        <w:spacing w:line="247" w:lineRule="auto"/>
        <w:ind w:left="426" w:right="1531" w:hanging="426"/>
        <w:jc w:val="both"/>
      </w:pPr>
      <w:r>
        <w:rPr>
          <w:b/>
          <w:w w:val="105"/>
        </w:rPr>
        <w:t>8.2</w:t>
      </w:r>
      <w:r>
        <w:rPr>
          <w:w w:val="105"/>
        </w:rPr>
        <w:t>. The bid document is available online on the website</w:t>
      </w:r>
      <w:hyperlink r:id="rId17">
        <w:r>
          <w:rPr>
            <w:color w:val="0000FF"/>
            <w:w w:val="105"/>
            <w:u w:val="single" w:color="0000FF"/>
          </w:rPr>
          <w:t>http://www.pmgsytenders.gov.in</w:t>
        </w:r>
        <w:r>
          <w:rPr>
            <w:w w:val="105"/>
          </w:rPr>
          <w:t>.</w:t>
        </w:r>
      </w:hyperlink>
      <w:r>
        <w:rPr>
          <w:w w:val="105"/>
        </w:rPr>
        <w:t xml:space="preserve"> The bid document can be downloaded free of cost, however, the bidder is required to submit Demand Draft towards cost of bid document in favour of the name given in the Bid Data Sheet.</w:t>
      </w:r>
    </w:p>
    <w:p w:rsidR="00406B92" w:rsidRDefault="00406B92">
      <w:pPr>
        <w:pStyle w:val="BodyText"/>
        <w:spacing w:before="3"/>
        <w:rPr>
          <w:sz w:val="22"/>
        </w:rPr>
      </w:pPr>
    </w:p>
    <w:p w:rsidR="00406B92" w:rsidRDefault="003640D3" w:rsidP="00553298">
      <w:pPr>
        <w:spacing w:line="247" w:lineRule="auto"/>
        <w:ind w:left="426" w:right="1530" w:hanging="426"/>
        <w:jc w:val="both"/>
      </w:pPr>
      <w:r>
        <w:rPr>
          <w:b/>
          <w:w w:val="105"/>
        </w:rPr>
        <w:t xml:space="preserve">8.3 </w:t>
      </w:r>
      <w:r>
        <w:rPr>
          <w:w w:val="105"/>
        </w:rPr>
        <w:t>The bidder is expected to examine carefully all instructions, conditions of contract,contractdata,forms,termsandspecifications,billofquantities,formsand drawings in the Bid Document. Failure to comply with the requirements of Bid Documents shall be at the bidder’s own risk. Pursuant to clause 25 hereof, bids, which are not substantially responsive to the requirements of the Bid Documents, shall berejected.</w:t>
      </w:r>
    </w:p>
    <w:p w:rsidR="00406B92" w:rsidRDefault="00406B92">
      <w:pPr>
        <w:pStyle w:val="BodyText"/>
        <w:spacing w:before="3"/>
        <w:rPr>
          <w:sz w:val="22"/>
        </w:rPr>
      </w:pPr>
    </w:p>
    <w:p w:rsidR="00406B92" w:rsidRDefault="003640D3" w:rsidP="00F6024C">
      <w:pPr>
        <w:pStyle w:val="ListParagraph"/>
        <w:numPr>
          <w:ilvl w:val="0"/>
          <w:numId w:val="97"/>
        </w:numPr>
        <w:ind w:left="450" w:hanging="450"/>
        <w:rPr>
          <w:b/>
        </w:rPr>
      </w:pPr>
      <w:r>
        <w:rPr>
          <w:b/>
          <w:w w:val="105"/>
        </w:rPr>
        <w:t>Clarification of Bidding Documents and Pre-bidMeeting</w:t>
      </w:r>
    </w:p>
    <w:p w:rsidR="00406B92" w:rsidRDefault="00406B92">
      <w:pPr>
        <w:pStyle w:val="BodyText"/>
        <w:rPr>
          <w:b/>
          <w:sz w:val="23"/>
        </w:rPr>
      </w:pPr>
    </w:p>
    <w:p w:rsidR="00406B92" w:rsidRDefault="003640D3" w:rsidP="00F427E5">
      <w:pPr>
        <w:pStyle w:val="ListParagraph"/>
        <w:numPr>
          <w:ilvl w:val="1"/>
          <w:numId w:val="97"/>
        </w:numPr>
        <w:tabs>
          <w:tab w:val="left" w:pos="1882"/>
        </w:tabs>
        <w:spacing w:line="247" w:lineRule="auto"/>
        <w:ind w:right="1530"/>
      </w:pPr>
      <w:r>
        <w:rPr>
          <w:w w:val="105"/>
        </w:rPr>
        <w:t>The electronic bidding system provides for online clarification. A prospectiveBidderrequiringanyclarificationofthebiddingdocumentsmaynotify onlinetheAuthorityinvitingthebid.TheAuthorityinvitingbidwillrespondtoany request (s) for clarification received earlier than 10 days prior to the deadline for submission of bids. Description of clarification sought and the response of the Authority inviting the bid will be uploaded for information of the public or other bidders without identifying the source of request forclarification.</w:t>
      </w:r>
    </w:p>
    <w:p w:rsidR="00406B92" w:rsidRDefault="00406B92">
      <w:pPr>
        <w:spacing w:line="247" w:lineRule="auto"/>
        <w:jc w:val="both"/>
        <w:sectPr w:rsidR="00406B92">
          <w:pgSz w:w="12240" w:h="15840"/>
          <w:pgMar w:top="1160" w:right="340" w:bottom="940" w:left="1580" w:header="669" w:footer="753" w:gutter="0"/>
          <w:cols w:space="720"/>
        </w:sectPr>
      </w:pPr>
    </w:p>
    <w:p w:rsidR="00406B92" w:rsidRDefault="003640D3" w:rsidP="00F427E5">
      <w:pPr>
        <w:pStyle w:val="ListParagraph"/>
        <w:numPr>
          <w:ilvl w:val="1"/>
          <w:numId w:val="97"/>
        </w:numPr>
        <w:tabs>
          <w:tab w:val="left" w:pos="1882"/>
        </w:tabs>
        <w:spacing w:before="86" w:line="244" w:lineRule="auto"/>
        <w:ind w:right="1528"/>
      </w:pPr>
      <w:r>
        <w:rPr>
          <w:w w:val="105"/>
        </w:rPr>
        <w:lastRenderedPageBreak/>
        <w:t>Ifapre-bidmeetingistobeheld,thebidderorhisauthorisedrepresentative isinvitedtoattendit.Itsdate,timeandaddressaregivenintheAppendixtoITB.</w:t>
      </w:r>
    </w:p>
    <w:p w:rsidR="00406B92" w:rsidRDefault="00406B92">
      <w:pPr>
        <w:pStyle w:val="BodyText"/>
        <w:spacing w:before="9"/>
        <w:rPr>
          <w:sz w:val="22"/>
        </w:rPr>
      </w:pPr>
    </w:p>
    <w:p w:rsidR="00406B92" w:rsidRDefault="003640D3" w:rsidP="00F427E5">
      <w:pPr>
        <w:pStyle w:val="ListParagraph"/>
        <w:numPr>
          <w:ilvl w:val="1"/>
          <w:numId w:val="97"/>
        </w:numPr>
        <w:tabs>
          <w:tab w:val="left" w:pos="1882"/>
        </w:tabs>
        <w:spacing w:line="244" w:lineRule="auto"/>
        <w:ind w:right="1531"/>
      </w:pPr>
      <w:r>
        <w:rPr>
          <w:w w:val="105"/>
        </w:rPr>
        <w:t>Thepurposeofthemeetingwillbetoclarifyissuesandtoanswerquestions on any matter that may be raised at thatstage.</w:t>
      </w:r>
    </w:p>
    <w:p w:rsidR="00406B92" w:rsidRDefault="00406B92">
      <w:pPr>
        <w:pStyle w:val="BodyText"/>
        <w:spacing w:before="10"/>
        <w:rPr>
          <w:sz w:val="22"/>
        </w:rPr>
      </w:pPr>
    </w:p>
    <w:p w:rsidR="00406B92" w:rsidRDefault="003640D3" w:rsidP="00F427E5">
      <w:pPr>
        <w:pStyle w:val="ListParagraph"/>
        <w:numPr>
          <w:ilvl w:val="1"/>
          <w:numId w:val="97"/>
        </w:numPr>
        <w:tabs>
          <w:tab w:val="left" w:pos="1882"/>
        </w:tabs>
        <w:spacing w:line="247" w:lineRule="auto"/>
        <w:ind w:right="1530"/>
      </w:pPr>
      <w:r>
        <w:rPr>
          <w:w w:val="105"/>
        </w:rPr>
        <w:t>Minutes of the meeting, including the text of the questions raised (without identifyingthesourceoftheenquiry)andtheresponsesgivenwillbeuploadedfor information of the public or other bidders. Any modifications of the bidding documents listed in Clause 8.1 of ITB, which may become necessary as a resultof thepre-bidmeetingshallbemadebytheEmployerexclusivelythroughtheissueof anAddendumpursuanttoClause10ofITBandnotthroughtheminutesofthepre- bidmeeting.</w:t>
      </w:r>
    </w:p>
    <w:p w:rsidR="00406B92" w:rsidRDefault="00406B92">
      <w:pPr>
        <w:pStyle w:val="BodyText"/>
        <w:rPr>
          <w:sz w:val="22"/>
        </w:rPr>
      </w:pPr>
    </w:p>
    <w:p w:rsidR="00406B92" w:rsidRDefault="003640D3" w:rsidP="00F427E5">
      <w:pPr>
        <w:pStyle w:val="ListParagraph"/>
        <w:numPr>
          <w:ilvl w:val="1"/>
          <w:numId w:val="97"/>
        </w:numPr>
        <w:tabs>
          <w:tab w:val="left" w:pos="1882"/>
        </w:tabs>
        <w:spacing w:line="247" w:lineRule="auto"/>
        <w:ind w:right="1531"/>
      </w:pPr>
      <w:r>
        <w:rPr>
          <w:w w:val="105"/>
        </w:rPr>
        <w:t>Non-attendance at the pre-bid meeting will not be a cause for disqualification of abidder.</w:t>
      </w:r>
    </w:p>
    <w:p w:rsidR="00406B92" w:rsidRDefault="00406B92">
      <w:pPr>
        <w:pStyle w:val="BodyText"/>
        <w:spacing w:before="9"/>
        <w:rPr>
          <w:sz w:val="30"/>
        </w:rPr>
      </w:pPr>
    </w:p>
    <w:p w:rsidR="00406B92" w:rsidRDefault="003640D3" w:rsidP="00F427E5">
      <w:pPr>
        <w:pStyle w:val="ListParagraph"/>
        <w:numPr>
          <w:ilvl w:val="0"/>
          <w:numId w:val="97"/>
        </w:numPr>
        <w:ind w:left="851" w:hanging="851"/>
        <w:rPr>
          <w:b/>
        </w:rPr>
      </w:pPr>
      <w:r>
        <w:rPr>
          <w:b/>
          <w:w w:val="105"/>
        </w:rPr>
        <w:t>Amendment of BiddingDocuments</w:t>
      </w:r>
    </w:p>
    <w:p w:rsidR="00406B92" w:rsidRDefault="00406B92">
      <w:pPr>
        <w:pStyle w:val="BodyText"/>
        <w:spacing w:before="11"/>
        <w:rPr>
          <w:b/>
          <w:sz w:val="22"/>
        </w:rPr>
      </w:pPr>
    </w:p>
    <w:p w:rsidR="00406B92" w:rsidRDefault="003640D3" w:rsidP="00F6024C">
      <w:pPr>
        <w:pStyle w:val="ListParagraph"/>
        <w:numPr>
          <w:ilvl w:val="1"/>
          <w:numId w:val="97"/>
        </w:numPr>
        <w:spacing w:line="247" w:lineRule="auto"/>
        <w:ind w:right="1530"/>
      </w:pPr>
      <w:r>
        <w:rPr>
          <w:w w:val="105"/>
        </w:rPr>
        <w:t>Before the deadline for submission of bids, the Employer may modify the biddingdocumentsbyissuingonlinecorrigendum.Thecorrigendumwillappearon the web page of the website</w:t>
      </w:r>
      <w:hyperlink r:id="rId18">
        <w:r>
          <w:rPr>
            <w:color w:val="0000FF"/>
            <w:w w:val="105"/>
            <w:u w:val="single" w:color="0000FF"/>
          </w:rPr>
          <w:t>www.pmgsytenders.gov.in</w:t>
        </w:r>
      </w:hyperlink>
      <w:r>
        <w:rPr>
          <w:w w:val="105"/>
        </w:rPr>
        <w:t>under the “Latest Corrigendum” and e-mail notification is also automatically sent to those bidders who have moved this tender to their “My tenders”area.</w:t>
      </w:r>
    </w:p>
    <w:p w:rsidR="00406B92" w:rsidRDefault="00406B92">
      <w:pPr>
        <w:pStyle w:val="BodyText"/>
        <w:spacing w:before="3"/>
        <w:rPr>
          <w:sz w:val="22"/>
        </w:rPr>
      </w:pPr>
    </w:p>
    <w:p w:rsidR="00406B92" w:rsidRDefault="003640D3" w:rsidP="00F6024C">
      <w:pPr>
        <w:pStyle w:val="ListParagraph"/>
        <w:numPr>
          <w:ilvl w:val="1"/>
          <w:numId w:val="97"/>
        </w:numPr>
        <w:spacing w:line="247" w:lineRule="auto"/>
        <w:ind w:right="1530"/>
      </w:pPr>
      <w:r>
        <w:rPr>
          <w:w w:val="105"/>
        </w:rPr>
        <w:t>Anyaddendumthusissuedshallbepartofthebiddingdocumentsandshall be deemed to have been communicated to all the bidders who have moved this tendertotheir“MyTenders”area.Incaseanyaddendum/Corrigendum,thesystem will automatically send e-mail to all bidders who have downloaded the bidding document.</w:t>
      </w:r>
    </w:p>
    <w:p w:rsidR="00406B92" w:rsidRDefault="00406B92">
      <w:pPr>
        <w:pStyle w:val="BodyText"/>
        <w:spacing w:before="3"/>
        <w:rPr>
          <w:sz w:val="30"/>
        </w:rPr>
      </w:pPr>
    </w:p>
    <w:p w:rsidR="00406B92" w:rsidRDefault="003640D3" w:rsidP="00F6024C">
      <w:pPr>
        <w:pStyle w:val="ListParagraph"/>
        <w:numPr>
          <w:ilvl w:val="1"/>
          <w:numId w:val="97"/>
        </w:numPr>
        <w:spacing w:before="1" w:line="247" w:lineRule="auto"/>
        <w:ind w:right="1530"/>
      </w:pPr>
      <w:r>
        <w:rPr>
          <w:w w:val="105"/>
        </w:rPr>
        <w:t>To give prospective bidders reasonable time in which to take anaddendum into account in preparing their bids, the Employer shall extend, as necessary, the deadlineforsubmissionofbids,inaccordancewithClause20.2ofITB.</w:t>
      </w:r>
    </w:p>
    <w:p w:rsidR="00406B92" w:rsidRDefault="00406B92">
      <w:pPr>
        <w:pStyle w:val="BodyText"/>
        <w:spacing w:before="6"/>
        <w:rPr>
          <w:sz w:val="22"/>
        </w:rPr>
      </w:pPr>
    </w:p>
    <w:p w:rsidR="00406B92" w:rsidRDefault="003640D3" w:rsidP="00F427E5">
      <w:pPr>
        <w:pStyle w:val="ListParagraph"/>
        <w:numPr>
          <w:ilvl w:val="0"/>
          <w:numId w:val="53"/>
        </w:numPr>
        <w:tabs>
          <w:tab w:val="left" w:pos="4211"/>
        </w:tabs>
        <w:ind w:left="4210"/>
        <w:jc w:val="left"/>
        <w:rPr>
          <w:b/>
          <w:i/>
        </w:rPr>
      </w:pPr>
      <w:r>
        <w:rPr>
          <w:b/>
          <w:i/>
          <w:w w:val="105"/>
        </w:rPr>
        <w:t>Preparation ofBids</w:t>
      </w:r>
    </w:p>
    <w:p w:rsidR="00406B92" w:rsidRDefault="00406B92">
      <w:pPr>
        <w:pStyle w:val="BodyText"/>
        <w:spacing w:before="1"/>
        <w:rPr>
          <w:b/>
          <w:i/>
          <w:sz w:val="23"/>
        </w:rPr>
      </w:pPr>
    </w:p>
    <w:p w:rsidR="00406B92" w:rsidRDefault="003640D3" w:rsidP="00F427E5">
      <w:pPr>
        <w:pStyle w:val="ListParagraph"/>
        <w:numPr>
          <w:ilvl w:val="0"/>
          <w:numId w:val="97"/>
        </w:numPr>
        <w:ind w:left="709" w:hanging="709"/>
        <w:rPr>
          <w:b/>
        </w:rPr>
      </w:pPr>
      <w:r>
        <w:rPr>
          <w:b/>
          <w:w w:val="105"/>
        </w:rPr>
        <w:t>Language ofBid</w:t>
      </w:r>
    </w:p>
    <w:p w:rsidR="00406B92" w:rsidRDefault="00406B92">
      <w:pPr>
        <w:pStyle w:val="BodyText"/>
        <w:rPr>
          <w:b/>
          <w:sz w:val="23"/>
        </w:rPr>
      </w:pPr>
    </w:p>
    <w:p w:rsidR="00406B92" w:rsidRDefault="003640D3" w:rsidP="00F6024C">
      <w:pPr>
        <w:pStyle w:val="ListParagraph"/>
        <w:numPr>
          <w:ilvl w:val="1"/>
          <w:numId w:val="97"/>
        </w:numPr>
        <w:spacing w:line="247" w:lineRule="auto"/>
        <w:ind w:right="1527"/>
      </w:pPr>
      <w:r>
        <w:rPr>
          <w:w w:val="105"/>
        </w:rPr>
        <w:t>All documents relating to the Bid shall be in the language specified in the Appendix toITB.</w:t>
      </w:r>
    </w:p>
    <w:p w:rsidR="00406B92" w:rsidRDefault="00406B92">
      <w:pPr>
        <w:pStyle w:val="BodyText"/>
        <w:spacing w:before="7"/>
        <w:rPr>
          <w:sz w:val="22"/>
        </w:rPr>
      </w:pPr>
    </w:p>
    <w:p w:rsidR="00406B92" w:rsidRDefault="003640D3" w:rsidP="00F427E5">
      <w:pPr>
        <w:pStyle w:val="ListParagraph"/>
        <w:numPr>
          <w:ilvl w:val="0"/>
          <w:numId w:val="97"/>
        </w:numPr>
        <w:ind w:left="709" w:hanging="709"/>
        <w:rPr>
          <w:b/>
        </w:rPr>
      </w:pPr>
      <w:r>
        <w:rPr>
          <w:b/>
          <w:w w:val="105"/>
        </w:rPr>
        <w:t>Documents Comprising theBid</w:t>
      </w:r>
    </w:p>
    <w:p w:rsidR="00406B92" w:rsidRDefault="00406B92">
      <w:pPr>
        <w:pStyle w:val="BodyText"/>
        <w:rPr>
          <w:b/>
          <w:sz w:val="23"/>
        </w:rPr>
      </w:pPr>
    </w:p>
    <w:p w:rsidR="00406B92" w:rsidRDefault="003640D3" w:rsidP="00F6024C">
      <w:pPr>
        <w:pStyle w:val="ListParagraph"/>
        <w:numPr>
          <w:ilvl w:val="1"/>
          <w:numId w:val="97"/>
        </w:numPr>
      </w:pPr>
      <w:r>
        <w:rPr>
          <w:w w:val="105"/>
        </w:rPr>
        <w:t>TheBidsubmittedbytheBiddershallbeintwoseparateparts:</w:t>
      </w:r>
    </w:p>
    <w:p w:rsidR="00406B92" w:rsidRDefault="00406B92">
      <w:pPr>
        <w:pStyle w:val="BodyText"/>
        <w:spacing w:before="2"/>
        <w:rPr>
          <w:sz w:val="23"/>
        </w:rPr>
      </w:pPr>
    </w:p>
    <w:p w:rsidR="00406B92" w:rsidRDefault="003640D3" w:rsidP="00F6024C">
      <w:pPr>
        <w:spacing w:line="244" w:lineRule="auto"/>
        <w:ind w:left="1204" w:right="1441" w:hanging="484"/>
      </w:pPr>
      <w:r>
        <w:rPr>
          <w:b/>
          <w:w w:val="105"/>
        </w:rPr>
        <w:t xml:space="preserve">Part I </w:t>
      </w:r>
      <w:r>
        <w:rPr>
          <w:w w:val="105"/>
        </w:rPr>
        <w:t>This shall be named Technical Qualification Part of Bid and shall comprise of:</w:t>
      </w:r>
    </w:p>
    <w:p w:rsidR="00406B92" w:rsidRDefault="00406B92">
      <w:pPr>
        <w:spacing w:line="244" w:lineRule="auto"/>
        <w:sectPr w:rsidR="00406B92">
          <w:pgSz w:w="12240" w:h="15840"/>
          <w:pgMar w:top="1160" w:right="340" w:bottom="940" w:left="1580" w:header="669" w:footer="753" w:gutter="0"/>
          <w:cols w:space="720"/>
        </w:sectPr>
      </w:pPr>
    </w:p>
    <w:p w:rsidR="00406B92" w:rsidRDefault="003640D3" w:rsidP="00F427E5">
      <w:pPr>
        <w:pStyle w:val="ListParagraph"/>
        <w:numPr>
          <w:ilvl w:val="0"/>
          <w:numId w:val="50"/>
        </w:numPr>
        <w:tabs>
          <w:tab w:val="left" w:pos="1882"/>
        </w:tabs>
        <w:spacing w:before="87" w:line="244" w:lineRule="auto"/>
        <w:ind w:right="1532"/>
        <w:jc w:val="left"/>
      </w:pPr>
      <w:r>
        <w:rPr>
          <w:w w:val="105"/>
        </w:rPr>
        <w:lastRenderedPageBreak/>
        <w:t>Form of bid for Part I of the bid, as per format given in section 6 (to be submittedonline).</w:t>
      </w:r>
    </w:p>
    <w:p w:rsidR="00406B92" w:rsidRDefault="003640D3" w:rsidP="00F427E5">
      <w:pPr>
        <w:pStyle w:val="ListParagraph"/>
        <w:numPr>
          <w:ilvl w:val="0"/>
          <w:numId w:val="50"/>
        </w:numPr>
        <w:tabs>
          <w:tab w:val="left" w:pos="1882"/>
        </w:tabs>
        <w:spacing w:before="97"/>
        <w:ind w:hanging="377"/>
        <w:jc w:val="left"/>
      </w:pPr>
      <w:r>
        <w:rPr>
          <w:w w:val="105"/>
        </w:rPr>
        <w:t>ScannedcopyoftheDemandDraftforthecostofthebiddingdocuments.</w:t>
      </w:r>
    </w:p>
    <w:p w:rsidR="00406B92" w:rsidRDefault="003640D3" w:rsidP="00F427E5">
      <w:pPr>
        <w:pStyle w:val="ListParagraph"/>
        <w:numPr>
          <w:ilvl w:val="0"/>
          <w:numId w:val="50"/>
        </w:numPr>
        <w:tabs>
          <w:tab w:val="left" w:pos="1882"/>
        </w:tabs>
        <w:spacing w:before="100"/>
        <w:ind w:hanging="453"/>
        <w:jc w:val="left"/>
      </w:pPr>
      <w:r>
        <w:rPr>
          <w:w w:val="105"/>
        </w:rPr>
        <w:t>Scanned copy of the Bid Security in any of the forms as specified inclause</w:t>
      </w:r>
    </w:p>
    <w:p w:rsidR="00406B92" w:rsidRDefault="003640D3">
      <w:pPr>
        <w:spacing w:before="7"/>
        <w:ind w:left="1881"/>
      </w:pPr>
      <w:r>
        <w:rPr>
          <w:w w:val="105"/>
        </w:rPr>
        <w:t>16.2 of ITB.</w:t>
      </w:r>
    </w:p>
    <w:p w:rsidR="00406B92" w:rsidRDefault="003640D3" w:rsidP="00F427E5">
      <w:pPr>
        <w:pStyle w:val="ListParagraph"/>
        <w:numPr>
          <w:ilvl w:val="0"/>
          <w:numId w:val="50"/>
        </w:numPr>
        <w:tabs>
          <w:tab w:val="left" w:pos="1882"/>
        </w:tabs>
        <w:spacing w:before="101" w:line="244" w:lineRule="auto"/>
        <w:ind w:right="1531" w:hanging="465"/>
        <w:jc w:val="left"/>
      </w:pPr>
      <w:r>
        <w:rPr>
          <w:w w:val="105"/>
        </w:rPr>
        <w:t>Authorized address and contact details of the Bidder having the following information:</w:t>
      </w:r>
    </w:p>
    <w:p w:rsidR="00406B92" w:rsidRDefault="003640D3">
      <w:pPr>
        <w:spacing w:before="97"/>
        <w:ind w:left="1881"/>
      </w:pPr>
      <w:r>
        <w:rPr>
          <w:w w:val="105"/>
        </w:rPr>
        <w:t>Address of communication:</w:t>
      </w:r>
    </w:p>
    <w:p w:rsidR="00406B92" w:rsidRDefault="003640D3">
      <w:pPr>
        <w:spacing w:before="100"/>
        <w:ind w:left="1881"/>
      </w:pPr>
      <w:r>
        <w:rPr>
          <w:w w:val="105"/>
        </w:rPr>
        <w:t>Telephone No.(s): Office:</w:t>
      </w:r>
    </w:p>
    <w:p w:rsidR="00406B92" w:rsidRDefault="003640D3">
      <w:pPr>
        <w:spacing w:before="102"/>
        <w:ind w:left="1881"/>
      </w:pPr>
      <w:r>
        <w:rPr>
          <w:w w:val="105"/>
        </w:rPr>
        <w:t>Mobile No.:</w:t>
      </w:r>
    </w:p>
    <w:p w:rsidR="00406B92" w:rsidRDefault="003640D3">
      <w:pPr>
        <w:spacing w:before="100"/>
        <w:ind w:left="1881"/>
      </w:pPr>
      <w:r>
        <w:rPr>
          <w:w w:val="105"/>
        </w:rPr>
        <w:t>Facsimile (FAX) No.:</w:t>
      </w:r>
    </w:p>
    <w:p w:rsidR="00406B92" w:rsidRDefault="003640D3">
      <w:pPr>
        <w:spacing w:before="101"/>
        <w:ind w:left="1881"/>
      </w:pPr>
      <w:r>
        <w:rPr>
          <w:w w:val="105"/>
        </w:rPr>
        <w:t>Electronic Mail Identification (E-mail ID):</w:t>
      </w:r>
    </w:p>
    <w:p w:rsidR="00406B92" w:rsidRDefault="003640D3" w:rsidP="00F427E5">
      <w:pPr>
        <w:pStyle w:val="ListParagraph"/>
        <w:numPr>
          <w:ilvl w:val="0"/>
          <w:numId w:val="50"/>
        </w:numPr>
        <w:tabs>
          <w:tab w:val="left" w:pos="1882"/>
        </w:tabs>
        <w:spacing w:before="101" w:line="244" w:lineRule="auto"/>
        <w:ind w:right="1532" w:hanging="389"/>
        <w:jc w:val="left"/>
      </w:pPr>
      <w:r>
        <w:rPr>
          <w:w w:val="105"/>
        </w:rPr>
        <w:t>Qualification information, supporting documents, scanned copy oforiginal affidavitandundertakingasspecifiedinClause4ofITB.</w:t>
      </w:r>
    </w:p>
    <w:p w:rsidR="00406B92" w:rsidRDefault="003640D3" w:rsidP="00F427E5">
      <w:pPr>
        <w:pStyle w:val="ListParagraph"/>
        <w:numPr>
          <w:ilvl w:val="0"/>
          <w:numId w:val="50"/>
        </w:numPr>
        <w:tabs>
          <w:tab w:val="left" w:pos="1882"/>
        </w:tabs>
        <w:spacing w:before="97" w:line="244" w:lineRule="auto"/>
        <w:ind w:right="1530" w:hanging="465"/>
        <w:jc w:val="left"/>
      </w:pPr>
      <w:r>
        <w:rPr>
          <w:w w:val="105"/>
        </w:rPr>
        <w:t>Undertakingthatthebidshallremainvalidfortheperiodspecifiedinclause 15.1ofITB.</w:t>
      </w:r>
    </w:p>
    <w:p w:rsidR="00406B92" w:rsidRDefault="003640D3" w:rsidP="00F427E5">
      <w:pPr>
        <w:pStyle w:val="ListParagraph"/>
        <w:numPr>
          <w:ilvl w:val="0"/>
          <w:numId w:val="50"/>
        </w:numPr>
        <w:tabs>
          <w:tab w:val="left" w:pos="1882"/>
        </w:tabs>
        <w:spacing w:before="3" w:line="244" w:lineRule="auto"/>
        <w:ind w:right="1530" w:hanging="540"/>
        <w:jc w:val="both"/>
      </w:pPr>
      <w:r>
        <w:rPr>
          <w:w w:val="105"/>
        </w:rPr>
        <w:t>Any other information/documents required to be completed and submitted by bidders, as specified in the Appendix to ITB,and</w:t>
      </w:r>
    </w:p>
    <w:p w:rsidR="00406B92" w:rsidRDefault="003640D3" w:rsidP="00F427E5">
      <w:pPr>
        <w:pStyle w:val="ListParagraph"/>
        <w:numPr>
          <w:ilvl w:val="0"/>
          <w:numId w:val="50"/>
        </w:numPr>
        <w:tabs>
          <w:tab w:val="left" w:pos="1882"/>
        </w:tabs>
        <w:spacing w:before="3" w:line="244" w:lineRule="auto"/>
        <w:ind w:right="1530" w:hanging="615"/>
        <w:jc w:val="both"/>
      </w:pPr>
      <w:r>
        <w:rPr>
          <w:w w:val="105"/>
        </w:rPr>
        <w:t>Scannedcopyoftheaffidavitaffirmingthatinformationhehasfurnishedin the bidding document is correct to the best of knowledge and belief of the bidder.</w:t>
      </w:r>
    </w:p>
    <w:p w:rsidR="00406B92" w:rsidRDefault="003640D3">
      <w:pPr>
        <w:spacing w:before="100"/>
        <w:ind w:left="1203"/>
        <w:jc w:val="both"/>
      </w:pPr>
      <w:r>
        <w:rPr>
          <w:b/>
          <w:w w:val="105"/>
        </w:rPr>
        <w:t xml:space="preserve">Part II. </w:t>
      </w:r>
      <w:r>
        <w:rPr>
          <w:w w:val="105"/>
        </w:rPr>
        <w:t>It shall be named Technical-Financial Part of Bid and shall comprise of:</w:t>
      </w:r>
    </w:p>
    <w:p w:rsidR="00406B92" w:rsidRDefault="003640D3" w:rsidP="00F427E5">
      <w:pPr>
        <w:pStyle w:val="ListParagraph"/>
        <w:numPr>
          <w:ilvl w:val="1"/>
          <w:numId w:val="50"/>
        </w:numPr>
        <w:tabs>
          <w:tab w:val="left" w:pos="2154"/>
        </w:tabs>
        <w:spacing w:before="99"/>
        <w:ind w:hanging="273"/>
      </w:pPr>
      <w:r>
        <w:rPr>
          <w:w w:val="105"/>
        </w:rPr>
        <w:t>FormofBidforPart-IIofthebidasspecifiedinSection6;</w:t>
      </w:r>
    </w:p>
    <w:p w:rsidR="00406B92" w:rsidRDefault="003640D3" w:rsidP="00F427E5">
      <w:pPr>
        <w:pStyle w:val="ListParagraph"/>
        <w:numPr>
          <w:ilvl w:val="1"/>
          <w:numId w:val="50"/>
        </w:numPr>
        <w:tabs>
          <w:tab w:val="left" w:pos="2215"/>
        </w:tabs>
        <w:spacing w:before="8"/>
        <w:ind w:left="2214" w:hanging="334"/>
      </w:pPr>
      <w:r>
        <w:rPr>
          <w:w w:val="105"/>
        </w:rPr>
        <w:t>Priced bill of quantities for items specified in Section7;</w:t>
      </w:r>
    </w:p>
    <w:p w:rsidR="00406B92" w:rsidRDefault="00406B92">
      <w:pPr>
        <w:pStyle w:val="BodyText"/>
      </w:pPr>
    </w:p>
    <w:p w:rsidR="00406B92" w:rsidRDefault="00406B92">
      <w:pPr>
        <w:pStyle w:val="BodyText"/>
        <w:spacing w:before="8"/>
        <w:rPr>
          <w:sz w:val="21"/>
        </w:rPr>
      </w:pPr>
    </w:p>
    <w:p w:rsidR="00406B92" w:rsidRDefault="003640D3" w:rsidP="00F6024C">
      <w:pPr>
        <w:pStyle w:val="ListParagraph"/>
        <w:numPr>
          <w:ilvl w:val="1"/>
          <w:numId w:val="97"/>
        </w:numPr>
        <w:spacing w:line="247" w:lineRule="auto"/>
        <w:ind w:right="1530"/>
      </w:pPr>
      <w:r>
        <w:rPr>
          <w:w w:val="105"/>
        </w:rPr>
        <w:t xml:space="preserve">The documents and details mentioned in clause 12.1 Part I above shall be submitted online on website </w:t>
      </w:r>
      <w:hyperlink r:id="rId19">
        <w:r>
          <w:rPr>
            <w:w w:val="105"/>
          </w:rPr>
          <w:t>www.pmgsytenders.gov.in.</w:t>
        </w:r>
      </w:hyperlink>
      <w:r>
        <w:rPr>
          <w:w w:val="105"/>
        </w:rPr>
        <w:t xml:space="preserve"> Details and process of online submission of the tender and relevant documents are given in the website mentioned above. The above are to be submitted in the manner as prescribed below:</w:t>
      </w:r>
    </w:p>
    <w:p w:rsidR="00406B92" w:rsidRDefault="00406B92">
      <w:pPr>
        <w:pStyle w:val="BodyText"/>
        <w:spacing w:before="2"/>
        <w:rPr>
          <w:sz w:val="22"/>
        </w:rPr>
      </w:pPr>
    </w:p>
    <w:p w:rsidR="00406B92" w:rsidRDefault="003640D3" w:rsidP="00F427E5">
      <w:pPr>
        <w:pStyle w:val="ListParagraph"/>
        <w:numPr>
          <w:ilvl w:val="0"/>
          <w:numId w:val="49"/>
        </w:numPr>
        <w:tabs>
          <w:tab w:val="left" w:pos="1882"/>
        </w:tabs>
        <w:ind w:hanging="679"/>
      </w:pPr>
      <w:r>
        <w:rPr>
          <w:w w:val="105"/>
        </w:rPr>
        <w:t>Thefollowingdetailsshallbeenteredonlineintheprescribedformats:</w:t>
      </w:r>
    </w:p>
    <w:p w:rsidR="00406B92" w:rsidRDefault="003640D3" w:rsidP="00F427E5">
      <w:pPr>
        <w:pStyle w:val="ListParagraph"/>
        <w:numPr>
          <w:ilvl w:val="1"/>
          <w:numId w:val="49"/>
        </w:numPr>
        <w:tabs>
          <w:tab w:val="left" w:pos="2363"/>
        </w:tabs>
        <w:spacing w:before="7" w:line="244" w:lineRule="auto"/>
        <w:ind w:right="1530" w:hanging="424"/>
      </w:pPr>
      <w:r>
        <w:rPr>
          <w:w w:val="105"/>
        </w:rPr>
        <w:t>FormofbidforTechnicalQualificationPartIofthebid,asperformat given in Section6.</w:t>
      </w:r>
    </w:p>
    <w:p w:rsidR="00406B92" w:rsidRDefault="00406B92">
      <w:pPr>
        <w:pStyle w:val="BodyText"/>
        <w:spacing w:before="9"/>
        <w:rPr>
          <w:sz w:val="22"/>
        </w:rPr>
      </w:pPr>
    </w:p>
    <w:p w:rsidR="00406B92" w:rsidRDefault="003640D3" w:rsidP="00F427E5">
      <w:pPr>
        <w:pStyle w:val="ListParagraph"/>
        <w:numPr>
          <w:ilvl w:val="1"/>
          <w:numId w:val="49"/>
        </w:numPr>
        <w:tabs>
          <w:tab w:val="left" w:pos="2402"/>
        </w:tabs>
        <w:spacing w:line="247" w:lineRule="auto"/>
        <w:ind w:right="1530" w:hanging="424"/>
      </w:pPr>
      <w:r>
        <w:rPr>
          <w:w w:val="105"/>
        </w:rPr>
        <w:t>Form of bid for Technical-Financial Part II of the bid, as per format given in Section 6. The entry of rates for individual items of work/percentageratefortheworkshallbemadebythebidderonline.</w:t>
      </w:r>
    </w:p>
    <w:p w:rsidR="00406B92" w:rsidRDefault="00406B92">
      <w:pPr>
        <w:pStyle w:val="BodyText"/>
        <w:spacing w:before="3"/>
        <w:rPr>
          <w:sz w:val="22"/>
        </w:rPr>
      </w:pPr>
    </w:p>
    <w:p w:rsidR="00406B92" w:rsidRDefault="003640D3" w:rsidP="00F427E5">
      <w:pPr>
        <w:pStyle w:val="ListParagraph"/>
        <w:numPr>
          <w:ilvl w:val="0"/>
          <w:numId w:val="49"/>
        </w:numPr>
        <w:tabs>
          <w:tab w:val="left" w:pos="1605"/>
        </w:tabs>
        <w:spacing w:line="247" w:lineRule="auto"/>
        <w:ind w:left="1604" w:right="1530" w:hanging="401"/>
      </w:pPr>
      <w:r>
        <w:rPr>
          <w:w w:val="105"/>
        </w:rPr>
        <w:t xml:space="preserve">Scanned copies of the following documents shall be uploaded on the website </w:t>
      </w:r>
      <w:hyperlink r:id="rId20">
        <w:r>
          <w:rPr>
            <w:w w:val="105"/>
          </w:rPr>
          <w:t xml:space="preserve">www.pmgsytenders.gov.in </w:t>
        </w:r>
      </w:hyperlink>
      <w:r>
        <w:rPr>
          <w:w w:val="105"/>
        </w:rPr>
        <w:t>at the appropriateplace.</w:t>
      </w:r>
    </w:p>
    <w:p w:rsidR="00406B92" w:rsidRDefault="003640D3" w:rsidP="00F427E5">
      <w:pPr>
        <w:pStyle w:val="ListParagraph"/>
        <w:numPr>
          <w:ilvl w:val="1"/>
          <w:numId w:val="49"/>
        </w:numPr>
        <w:tabs>
          <w:tab w:val="left" w:pos="2404"/>
          <w:tab w:val="left" w:pos="2405"/>
        </w:tabs>
        <w:spacing w:line="251" w:lineRule="exact"/>
        <w:ind w:left="2404" w:hanging="440"/>
      </w:pPr>
      <w:r>
        <w:rPr>
          <w:w w:val="105"/>
        </w:rPr>
        <w:t>DemandDrafttowardstheCostofBidDocument(Clause8.2ofITB)</w:t>
      </w:r>
    </w:p>
    <w:p w:rsidR="00406B92" w:rsidRDefault="003640D3" w:rsidP="00F427E5">
      <w:pPr>
        <w:pStyle w:val="ListParagraph"/>
        <w:numPr>
          <w:ilvl w:val="1"/>
          <w:numId w:val="49"/>
        </w:numPr>
        <w:tabs>
          <w:tab w:val="left" w:pos="2412"/>
        </w:tabs>
        <w:spacing w:before="8"/>
        <w:ind w:left="2411" w:hanging="447"/>
      </w:pPr>
      <w:r>
        <w:rPr>
          <w:w w:val="105"/>
        </w:rPr>
        <w:t>BidSecurityinanyoftheformsspecifiedinITB(Clause16ofITB)</w:t>
      </w:r>
    </w:p>
    <w:p w:rsidR="00406B92" w:rsidRDefault="003640D3" w:rsidP="00F427E5">
      <w:pPr>
        <w:pStyle w:val="ListParagraph"/>
        <w:numPr>
          <w:ilvl w:val="1"/>
          <w:numId w:val="49"/>
        </w:numPr>
        <w:tabs>
          <w:tab w:val="left" w:pos="2382"/>
        </w:tabs>
        <w:spacing w:before="6" w:line="244" w:lineRule="auto"/>
        <w:ind w:right="1533" w:hanging="424"/>
      </w:pPr>
      <w:r>
        <w:rPr>
          <w:w w:val="105"/>
        </w:rPr>
        <w:t>Copy of PAN Card issued by Income Tax Authorities (Clause 4.4 of ITB)</w:t>
      </w:r>
    </w:p>
    <w:p w:rsidR="00406B92" w:rsidRDefault="003640D3" w:rsidP="00F427E5">
      <w:pPr>
        <w:pStyle w:val="ListParagraph"/>
        <w:numPr>
          <w:ilvl w:val="1"/>
          <w:numId w:val="49"/>
        </w:numPr>
        <w:tabs>
          <w:tab w:val="left" w:pos="2378"/>
        </w:tabs>
        <w:spacing w:before="3"/>
        <w:ind w:left="2377" w:hanging="440"/>
      </w:pPr>
      <w:r>
        <w:rPr>
          <w:w w:val="105"/>
        </w:rPr>
        <w:t>Contractor Registration certificate (Clause 3 ofITB)</w:t>
      </w:r>
    </w:p>
    <w:p w:rsidR="00406B92" w:rsidRDefault="00406B92">
      <w:pPr>
        <w:jc w:val="both"/>
        <w:sectPr w:rsidR="00406B92">
          <w:pgSz w:w="12240" w:h="15840"/>
          <w:pgMar w:top="1160" w:right="340" w:bottom="940" w:left="1580" w:header="669" w:footer="753" w:gutter="0"/>
          <w:cols w:space="720"/>
        </w:sectPr>
      </w:pPr>
    </w:p>
    <w:p w:rsidR="00406B92" w:rsidRDefault="003640D3" w:rsidP="00F427E5">
      <w:pPr>
        <w:pStyle w:val="ListParagraph"/>
        <w:numPr>
          <w:ilvl w:val="1"/>
          <w:numId w:val="49"/>
        </w:numPr>
        <w:tabs>
          <w:tab w:val="left" w:pos="2367"/>
        </w:tabs>
        <w:spacing w:before="86" w:line="247" w:lineRule="auto"/>
        <w:ind w:right="1528" w:hanging="452"/>
      </w:pPr>
      <w:r>
        <w:rPr>
          <w:w w:val="105"/>
        </w:rPr>
        <w:lastRenderedPageBreak/>
        <w:t>Annual Turnover Certificate from Chartered Accountant for last five financial years with breakup of civil works and total works in each financial year. (Clause 4.4 ofITB)</w:t>
      </w:r>
    </w:p>
    <w:p w:rsidR="00406B92" w:rsidRDefault="003640D3" w:rsidP="00F427E5">
      <w:pPr>
        <w:pStyle w:val="ListParagraph"/>
        <w:numPr>
          <w:ilvl w:val="1"/>
          <w:numId w:val="49"/>
        </w:numPr>
        <w:tabs>
          <w:tab w:val="left" w:pos="2424"/>
        </w:tabs>
        <w:spacing w:line="250" w:lineRule="exact"/>
        <w:ind w:left="2423" w:hanging="440"/>
      </w:pPr>
      <w:r>
        <w:rPr>
          <w:w w:val="105"/>
        </w:rPr>
        <w:t>Affidavitregardingcorrectnessofcertificates(Clause4.4ofITB)</w:t>
      </w:r>
    </w:p>
    <w:p w:rsidR="00406B92" w:rsidRDefault="003640D3" w:rsidP="00F427E5">
      <w:pPr>
        <w:pStyle w:val="ListParagraph"/>
        <w:numPr>
          <w:ilvl w:val="1"/>
          <w:numId w:val="49"/>
        </w:numPr>
        <w:tabs>
          <w:tab w:val="left" w:pos="2430"/>
        </w:tabs>
        <w:spacing w:before="6"/>
        <w:ind w:left="2429" w:hanging="446"/>
      </w:pPr>
      <w:r>
        <w:rPr>
          <w:w w:val="105"/>
        </w:rPr>
        <w:t>AnyotherdocumentsasspecifiedbytheStateintheBidDataSheet</w:t>
      </w:r>
    </w:p>
    <w:p w:rsidR="00406B92" w:rsidRDefault="00406B92">
      <w:pPr>
        <w:pStyle w:val="BodyText"/>
        <w:spacing w:before="2"/>
        <w:rPr>
          <w:sz w:val="23"/>
        </w:rPr>
      </w:pPr>
    </w:p>
    <w:p w:rsidR="00406B92" w:rsidRDefault="003640D3" w:rsidP="00F427E5">
      <w:pPr>
        <w:pStyle w:val="ListParagraph"/>
        <w:numPr>
          <w:ilvl w:val="0"/>
          <w:numId w:val="49"/>
        </w:numPr>
        <w:tabs>
          <w:tab w:val="left" w:pos="1604"/>
        </w:tabs>
        <w:spacing w:line="247" w:lineRule="auto"/>
        <w:ind w:left="1604" w:right="1530" w:hanging="401"/>
      </w:pPr>
      <w:r>
        <w:rPr>
          <w:w w:val="105"/>
        </w:rPr>
        <w:t>Scanned copies of the Certificates showing details of similar nature of works, work in hand and machineries owned or on lease or possessed on hire should be uploaded after converting the same toPDF.</w:t>
      </w:r>
    </w:p>
    <w:p w:rsidR="00406B92" w:rsidRDefault="00406B92">
      <w:pPr>
        <w:pStyle w:val="BodyText"/>
        <w:spacing w:before="4"/>
        <w:rPr>
          <w:sz w:val="22"/>
        </w:rPr>
      </w:pPr>
    </w:p>
    <w:p w:rsidR="00406B92" w:rsidRDefault="003640D3" w:rsidP="00F427E5">
      <w:pPr>
        <w:pStyle w:val="ListParagraph"/>
        <w:numPr>
          <w:ilvl w:val="1"/>
          <w:numId w:val="49"/>
        </w:numPr>
        <w:tabs>
          <w:tab w:val="left" w:pos="2574"/>
          <w:tab w:val="left" w:pos="2575"/>
        </w:tabs>
        <w:ind w:left="2574" w:hanging="440"/>
      </w:pPr>
      <w:r>
        <w:rPr>
          <w:w w:val="105"/>
        </w:rPr>
        <w:t>Similar nature of works executed (Clause 4.4 ofITB)</w:t>
      </w:r>
    </w:p>
    <w:p w:rsidR="00406B92" w:rsidRDefault="003640D3" w:rsidP="00F427E5">
      <w:pPr>
        <w:pStyle w:val="ListParagraph"/>
        <w:numPr>
          <w:ilvl w:val="1"/>
          <w:numId w:val="49"/>
        </w:numPr>
        <w:tabs>
          <w:tab w:val="left" w:pos="2581"/>
        </w:tabs>
        <w:spacing w:before="7"/>
        <w:ind w:left="2580" w:hanging="446"/>
      </w:pPr>
      <w:r>
        <w:rPr>
          <w:w w:val="105"/>
        </w:rPr>
        <w:t>Works in hand (Clause 4.4 ofITB)</w:t>
      </w:r>
    </w:p>
    <w:p w:rsidR="00406B92" w:rsidRDefault="003640D3" w:rsidP="00F427E5">
      <w:pPr>
        <w:pStyle w:val="ListParagraph"/>
        <w:numPr>
          <w:ilvl w:val="1"/>
          <w:numId w:val="49"/>
        </w:numPr>
        <w:tabs>
          <w:tab w:val="left" w:pos="2588"/>
        </w:tabs>
        <w:spacing w:before="7"/>
        <w:ind w:left="2587" w:hanging="453"/>
      </w:pPr>
      <w:r>
        <w:rPr>
          <w:w w:val="105"/>
        </w:rPr>
        <w:t>Machineries owned/brought on hire/ lease (Clause 4.4 ofITB)</w:t>
      </w:r>
    </w:p>
    <w:p w:rsidR="00406B92" w:rsidRDefault="00406B92">
      <w:pPr>
        <w:pStyle w:val="BodyText"/>
        <w:spacing w:before="1"/>
        <w:rPr>
          <w:sz w:val="23"/>
        </w:rPr>
      </w:pPr>
    </w:p>
    <w:p w:rsidR="00406B92" w:rsidRDefault="003640D3" w:rsidP="00F427E5">
      <w:pPr>
        <w:pStyle w:val="ListParagraph"/>
        <w:numPr>
          <w:ilvl w:val="0"/>
          <w:numId w:val="49"/>
        </w:numPr>
        <w:tabs>
          <w:tab w:val="left" w:pos="1666"/>
        </w:tabs>
        <w:spacing w:line="247" w:lineRule="auto"/>
        <w:ind w:left="1627" w:right="1530" w:hanging="424"/>
      </w:pPr>
      <w:r>
        <w:rPr>
          <w:w w:val="105"/>
        </w:rPr>
        <w:t>Submission of Original Documents: The bidders are required to submit (i) original Demand Draft towards the cost of bid document and (ii) original bid security in approved form and (iii) original affidavit regarding correctness of information furnished with bid document as per provisions of Clause 4.4 B (a)(ii)ofITBwiththeofficespecifiedintheBidDataSheet,onadatenotlater thanthreeworkingdaysaftertheopeningoftechnicalqualificationpartofthe Bid, either by registered post or by hand. These documents must match the scanned copies submitted along with the bids online. In case, of any deficiency in this respect, it will be treated as mis-representation by such bidder. Such a bidder shall be liable to be debarred for participating in bids under PMGSY for fiveyears.</w:t>
      </w:r>
    </w:p>
    <w:p w:rsidR="00406B92" w:rsidRDefault="00406B92">
      <w:pPr>
        <w:pStyle w:val="BodyText"/>
        <w:spacing w:before="8"/>
        <w:rPr>
          <w:sz w:val="21"/>
        </w:rPr>
      </w:pPr>
    </w:p>
    <w:p w:rsidR="00406B92" w:rsidRDefault="003640D3" w:rsidP="004759E9">
      <w:pPr>
        <w:pStyle w:val="ListParagraph"/>
        <w:numPr>
          <w:ilvl w:val="1"/>
          <w:numId w:val="97"/>
        </w:numPr>
        <w:spacing w:before="1" w:line="244" w:lineRule="auto"/>
        <w:ind w:right="1530"/>
      </w:pPr>
      <w:r>
        <w:rPr>
          <w:w w:val="105"/>
        </w:rPr>
        <w:t>The following documents, which are not submitted with the bid, will be deemed to be part of thebid.</w:t>
      </w:r>
    </w:p>
    <w:p w:rsidR="00406B92" w:rsidRDefault="00891453">
      <w:pPr>
        <w:pStyle w:val="BodyText"/>
        <w:spacing w:before="11"/>
        <w:rPr>
          <w:sz w:val="8"/>
        </w:rPr>
      </w:pPr>
      <w:r w:rsidRPr="00891453">
        <w:rPr>
          <w:noProof/>
          <w:lang w:val="en-IN" w:eastAsia="en-IN" w:bidi="ar-SA"/>
        </w:rPr>
        <w:pict>
          <v:line id="Line 122" o:spid="_x0000_s2170" style="position:absolute;z-index:-251658240;visibility:visible;mso-wrap-distance-left:0;mso-wrap-distance-right:0;mso-position-horizontal-relative:page" from="134.15pt,7.5pt" to="506.7pt,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" strokeweight=".24906mm">
            <w10:wrap type="topAndBottom" anchorx="page"/>
          </v:line>
        </w:pict>
      </w:r>
    </w:p>
    <w:p w:rsidR="00406B92" w:rsidRDefault="003640D3">
      <w:pPr>
        <w:tabs>
          <w:tab w:val="left" w:pos="2558"/>
        </w:tabs>
        <w:spacing w:before="75" w:after="53"/>
        <w:ind w:left="1204"/>
      </w:pPr>
      <w:r>
        <w:rPr>
          <w:w w:val="105"/>
        </w:rPr>
        <w:t>Section</w:t>
      </w:r>
      <w:r>
        <w:rPr>
          <w:w w:val="105"/>
        </w:rPr>
        <w:tab/>
        <w:t>Particulars</w:t>
      </w:r>
    </w:p>
    <w:p w:rsidR="00406B92" w:rsidRDefault="00891453">
      <w:pPr>
        <w:pStyle w:val="BodyText"/>
        <w:spacing w:line="20" w:lineRule="exact"/>
        <w:ind w:left="1095"/>
        <w:rPr>
          <w:sz w:val="2"/>
        </w:rPr>
      </w:pPr>
      <w:r w:rsidRPr="00891453">
        <w:rPr>
          <w:noProof/>
          <w:sz w:val="2"/>
          <w:lang w:val="en-IN" w:eastAsia="en-IN" w:bidi="ar-SA"/>
        </w:rPr>
      </w:r>
      <w:r w:rsidRPr="00891453">
        <w:rPr>
          <w:noProof/>
          <w:sz w:val="2"/>
          <w:lang w:val="en-IN" w:eastAsia="en-IN" w:bidi="ar-SA"/>
        </w:rPr>
        <w:pict>
          <v:group id="Group 120" o:spid="_x0000_s2168" style="width:372.55pt;height:.75pt;mso-position-horizontal-relative:char;mso-position-vertical-relative:line" coordsize="7451,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">
            <v:line id="Line 121" o:spid="_x0000_s2169" style="position:absolute;visibility:visible" from="0,7" to="7451,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" strokeweight=".24906mm"/>
            <w10:wrap type="none"/>
            <w10:anchorlock/>
          </v:group>
        </w:pict>
      </w:r>
    </w:p>
    <w:p w:rsidR="00406B92" w:rsidRDefault="00406B92">
      <w:pPr>
        <w:pStyle w:val="BodyText"/>
        <w:spacing w:before="1"/>
        <w:rPr>
          <w:sz w:val="25"/>
        </w:rPr>
      </w:pPr>
    </w:p>
    <w:p w:rsidR="00406B92" w:rsidRDefault="003640D3" w:rsidP="00F427E5">
      <w:pPr>
        <w:pStyle w:val="ListParagraph"/>
        <w:numPr>
          <w:ilvl w:val="0"/>
          <w:numId w:val="48"/>
        </w:numPr>
        <w:tabs>
          <w:tab w:val="left" w:pos="2558"/>
          <w:tab w:val="left" w:pos="2559"/>
        </w:tabs>
      </w:pPr>
      <w:r>
        <w:rPr>
          <w:w w:val="105"/>
        </w:rPr>
        <w:t>NoticeInvitingTender</w:t>
      </w:r>
    </w:p>
    <w:p w:rsidR="00406B92" w:rsidRDefault="003640D3" w:rsidP="00F427E5">
      <w:pPr>
        <w:pStyle w:val="ListParagraph"/>
        <w:numPr>
          <w:ilvl w:val="0"/>
          <w:numId w:val="48"/>
        </w:numPr>
        <w:tabs>
          <w:tab w:val="left" w:pos="2558"/>
          <w:tab w:val="left" w:pos="2559"/>
        </w:tabs>
        <w:spacing w:before="100"/>
      </w:pPr>
      <w:r>
        <w:rPr>
          <w:w w:val="105"/>
        </w:rPr>
        <w:t>InstructionstoBidders</w:t>
      </w:r>
    </w:p>
    <w:p w:rsidR="00406B92" w:rsidRDefault="003640D3" w:rsidP="00F427E5">
      <w:pPr>
        <w:pStyle w:val="ListParagraph"/>
        <w:numPr>
          <w:ilvl w:val="0"/>
          <w:numId w:val="47"/>
        </w:numPr>
        <w:tabs>
          <w:tab w:val="left" w:pos="2558"/>
          <w:tab w:val="left" w:pos="2560"/>
        </w:tabs>
        <w:spacing w:before="101"/>
        <w:ind w:hanging="1356"/>
      </w:pPr>
      <w:r>
        <w:rPr>
          <w:w w:val="105"/>
        </w:rPr>
        <w:t>ConditionsofContract</w:t>
      </w:r>
    </w:p>
    <w:p w:rsidR="00406B92" w:rsidRDefault="003640D3" w:rsidP="00F427E5">
      <w:pPr>
        <w:pStyle w:val="ListParagraph"/>
        <w:numPr>
          <w:ilvl w:val="0"/>
          <w:numId w:val="47"/>
        </w:numPr>
        <w:tabs>
          <w:tab w:val="left" w:pos="2558"/>
          <w:tab w:val="left" w:pos="2559"/>
        </w:tabs>
        <w:spacing w:before="101"/>
        <w:ind w:left="2558"/>
      </w:pPr>
      <w:r>
        <w:rPr>
          <w:w w:val="105"/>
        </w:rPr>
        <w:t>ContractData</w:t>
      </w:r>
    </w:p>
    <w:p w:rsidR="00406B92" w:rsidRDefault="003640D3" w:rsidP="00F427E5">
      <w:pPr>
        <w:pStyle w:val="ListParagraph"/>
        <w:numPr>
          <w:ilvl w:val="0"/>
          <w:numId w:val="47"/>
        </w:numPr>
        <w:tabs>
          <w:tab w:val="left" w:pos="2558"/>
          <w:tab w:val="left" w:pos="2559"/>
        </w:tabs>
        <w:spacing w:before="101"/>
        <w:ind w:left="2558"/>
      </w:pPr>
      <w:r>
        <w:rPr>
          <w:w w:val="105"/>
        </w:rPr>
        <w:t>Specifications</w:t>
      </w:r>
    </w:p>
    <w:p w:rsidR="00406B92" w:rsidRDefault="003640D3" w:rsidP="00F427E5">
      <w:pPr>
        <w:pStyle w:val="ListParagraph"/>
        <w:numPr>
          <w:ilvl w:val="0"/>
          <w:numId w:val="47"/>
        </w:numPr>
        <w:tabs>
          <w:tab w:val="left" w:pos="2558"/>
          <w:tab w:val="left" w:pos="2560"/>
        </w:tabs>
        <w:spacing w:before="100"/>
        <w:ind w:hanging="1356"/>
      </w:pPr>
      <w:r>
        <w:rPr>
          <w:w w:val="105"/>
        </w:rPr>
        <w:t>Drawings</w:t>
      </w:r>
    </w:p>
    <w:p w:rsidR="00406B92" w:rsidRDefault="00406B92">
      <w:pPr>
        <w:pStyle w:val="BodyText"/>
      </w:pPr>
    </w:p>
    <w:p w:rsidR="00406B92" w:rsidRDefault="003640D3" w:rsidP="00F427E5">
      <w:pPr>
        <w:pStyle w:val="ListParagraph"/>
        <w:numPr>
          <w:ilvl w:val="0"/>
          <w:numId w:val="46"/>
        </w:numPr>
        <w:spacing w:before="181"/>
        <w:ind w:left="851" w:hanging="851"/>
        <w:rPr>
          <w:b/>
        </w:rPr>
      </w:pPr>
      <w:r>
        <w:rPr>
          <w:b/>
          <w:w w:val="105"/>
        </w:rPr>
        <w:t>BidPrices</w:t>
      </w:r>
    </w:p>
    <w:p w:rsidR="00406B92" w:rsidRDefault="00406B92">
      <w:pPr>
        <w:pStyle w:val="BodyText"/>
        <w:spacing w:before="10"/>
        <w:rPr>
          <w:b/>
          <w:sz w:val="22"/>
        </w:rPr>
      </w:pPr>
    </w:p>
    <w:p w:rsidR="00406B92" w:rsidRDefault="003640D3" w:rsidP="004759E9">
      <w:pPr>
        <w:spacing w:line="244" w:lineRule="auto"/>
        <w:ind w:right="1531"/>
      </w:pPr>
      <w:r w:rsidRPr="00474AAF">
        <w:rPr>
          <w:w w:val="105"/>
        </w:rPr>
        <w:t>13.1</w:t>
      </w:r>
      <w:r w:rsidRPr="00474AAF">
        <w:rPr>
          <w:w w:val="105"/>
        </w:rPr>
        <w:tab/>
        <w:t>The Contract shall be for the whole Works, as described in Clause 1.1 of ITB,basedonthepricedBillofQuantitiessubmittedbytheBidderonline.</w:t>
      </w:r>
    </w:p>
    <w:p w:rsidR="00406B92" w:rsidRDefault="00406B92">
      <w:pPr>
        <w:pStyle w:val="BodyText"/>
        <w:spacing w:before="10"/>
        <w:rPr>
          <w:sz w:val="22"/>
        </w:rPr>
      </w:pPr>
    </w:p>
    <w:p w:rsidR="00406B92" w:rsidRDefault="003640D3" w:rsidP="004759E9">
      <w:pPr>
        <w:spacing w:line="247" w:lineRule="auto"/>
        <w:ind w:right="1528"/>
      </w:pPr>
      <w:r w:rsidRPr="00474AAF">
        <w:rPr>
          <w:w w:val="105"/>
        </w:rPr>
        <w:t>13.2</w:t>
      </w:r>
      <w:r w:rsidRPr="00474AAF">
        <w:rPr>
          <w:w w:val="105"/>
        </w:rPr>
        <w:tab/>
        <w:t>The Bidder shall make online entries to fill the Percentage Rate or Item Rates in Bill of Quantities. as specified in the Appendix to ITB; only the same optionisallowedtoalltheBidders.TheBidderisnotrequiredtoquotehisratefor Routine Maintenance. The rates to be paid for routine maintenance by the Employer are indicated in the Bill ofQuantities.</w:t>
      </w:r>
    </w:p>
    <w:p w:rsidR="00406B92" w:rsidRDefault="00406B92">
      <w:pPr>
        <w:spacing w:line="247" w:lineRule="auto"/>
        <w:jc w:val="both"/>
        <w:sectPr w:rsidR="00406B92">
          <w:pgSz w:w="12240" w:h="15840"/>
          <w:pgMar w:top="1160" w:right="340" w:bottom="940" w:left="1580" w:header="669" w:footer="753" w:gutter="0"/>
          <w:cols w:space="720"/>
        </w:sectPr>
      </w:pPr>
    </w:p>
    <w:p w:rsidR="00406B92" w:rsidRDefault="003640D3">
      <w:pPr>
        <w:spacing w:before="87" w:line="244" w:lineRule="auto"/>
        <w:ind w:left="1203" w:right="1528"/>
        <w:jc w:val="both"/>
      </w:pPr>
      <w:r>
        <w:rPr>
          <w:w w:val="105"/>
        </w:rPr>
        <w:lastRenderedPageBreak/>
        <w:t>PercentageRateMethodrequiresthebiddertoquoteapercentageabove/below/at parofthescheduleofratesspecifiedintheAppendixtoITB.</w:t>
      </w:r>
    </w:p>
    <w:p w:rsidR="00406B92" w:rsidRDefault="003640D3">
      <w:pPr>
        <w:spacing w:before="97" w:line="244" w:lineRule="auto"/>
        <w:ind w:left="1203" w:right="1529"/>
        <w:jc w:val="both"/>
      </w:pPr>
      <w:r>
        <w:rPr>
          <w:w w:val="105"/>
        </w:rPr>
        <w:t>Item Rate Method requires the bidder to quote rates and prices for all items of the Works described in the Bill of Quantities. The items for which no rate or price is enteredbytheBidderwillnotbepaidforbytheEmployerwhenexecutedandshall bedeemedcoveredbytheotherratesandpricesintheBillofQuantities.</w:t>
      </w:r>
    </w:p>
    <w:p w:rsidR="00406B92" w:rsidRDefault="003640D3">
      <w:pPr>
        <w:spacing w:before="99" w:line="247" w:lineRule="auto"/>
        <w:ind w:left="1203" w:right="1530"/>
        <w:jc w:val="both"/>
      </w:pPr>
      <w:r>
        <w:rPr>
          <w:w w:val="105"/>
        </w:rPr>
        <w:t>Upon numerical entry, the amount in words would automatically appear and upon entry of rates in items of work, or upon entering percentage rate, total bid price would automatically be calculated by the system and would be displayed.</w:t>
      </w:r>
    </w:p>
    <w:p w:rsidR="00406B92" w:rsidRDefault="00406B92">
      <w:pPr>
        <w:pStyle w:val="BodyText"/>
        <w:spacing w:before="6"/>
        <w:rPr>
          <w:sz w:val="30"/>
        </w:rPr>
      </w:pPr>
    </w:p>
    <w:p w:rsidR="003640D3" w:rsidRPr="004759E9" w:rsidRDefault="003640D3" w:rsidP="00F427E5">
      <w:pPr>
        <w:pStyle w:val="ListParagraph"/>
        <w:numPr>
          <w:ilvl w:val="1"/>
          <w:numId w:val="75"/>
        </w:numPr>
        <w:tabs>
          <w:tab w:val="left" w:pos="1882"/>
        </w:tabs>
        <w:spacing w:line="247" w:lineRule="auto"/>
        <w:ind w:right="1531"/>
      </w:pPr>
      <w:r w:rsidRPr="004759E9">
        <w:rPr>
          <w:sz w:val="24"/>
          <w:szCs w:val="24"/>
          <w:lang w:val="en-GB"/>
        </w:rPr>
        <w:t>While quoting rates, the GST component shall not be added in rates , while all other duties, taxes , royalties and other levies payable by the contractor under the contract, or for any other cause, shall be included in the rates, prices and total bid price submitted by the bidder.</w:t>
      </w:r>
    </w:p>
    <w:p w:rsidR="00937458" w:rsidRPr="003640D3" w:rsidRDefault="00937458" w:rsidP="00937458">
      <w:pPr>
        <w:pStyle w:val="ListParagraph"/>
        <w:tabs>
          <w:tab w:val="left" w:pos="1882"/>
        </w:tabs>
        <w:spacing w:line="247" w:lineRule="auto"/>
        <w:ind w:left="420" w:right="1531"/>
      </w:pPr>
    </w:p>
    <w:p w:rsidR="00406B92" w:rsidRDefault="003640D3" w:rsidP="00F427E5">
      <w:pPr>
        <w:pStyle w:val="ListParagraph"/>
        <w:numPr>
          <w:ilvl w:val="1"/>
          <w:numId w:val="75"/>
        </w:numPr>
        <w:tabs>
          <w:tab w:val="left" w:pos="1882"/>
        </w:tabs>
        <w:spacing w:line="247" w:lineRule="auto"/>
        <w:ind w:right="1531"/>
      </w:pPr>
      <w:r w:rsidRPr="003640D3">
        <w:rPr>
          <w:w w:val="105"/>
        </w:rPr>
        <w:t>The rates and prices quoted by the Bidder shall be fixed for the duration of the Contract and shall not be subject toadjustment.</w:t>
      </w:r>
    </w:p>
    <w:p w:rsidR="00406B92" w:rsidRDefault="00406B92">
      <w:pPr>
        <w:pStyle w:val="BodyText"/>
        <w:rPr>
          <w:sz w:val="23"/>
        </w:rPr>
      </w:pPr>
    </w:p>
    <w:p w:rsidR="00406B92" w:rsidRDefault="003640D3" w:rsidP="004759E9">
      <w:pPr>
        <w:pStyle w:val="ListParagraph"/>
        <w:numPr>
          <w:ilvl w:val="0"/>
          <w:numId w:val="46"/>
        </w:numPr>
        <w:spacing w:before="1"/>
        <w:ind w:left="450" w:hanging="450"/>
        <w:rPr>
          <w:b/>
        </w:rPr>
      </w:pPr>
      <w:r>
        <w:rPr>
          <w:b/>
          <w:w w:val="105"/>
        </w:rPr>
        <w:t>Currencies ofBid</w:t>
      </w:r>
    </w:p>
    <w:p w:rsidR="00406B92" w:rsidRDefault="00406B92">
      <w:pPr>
        <w:pStyle w:val="BodyText"/>
        <w:spacing w:before="9"/>
        <w:rPr>
          <w:b/>
          <w:sz w:val="22"/>
        </w:rPr>
      </w:pPr>
    </w:p>
    <w:p w:rsidR="00406B92" w:rsidRDefault="003640D3" w:rsidP="004759E9">
      <w:pPr>
        <w:pStyle w:val="ListParagraph"/>
        <w:numPr>
          <w:ilvl w:val="1"/>
          <w:numId w:val="46"/>
        </w:numPr>
        <w:spacing w:before="1" w:line="247" w:lineRule="auto"/>
        <w:ind w:left="450" w:right="1529"/>
      </w:pPr>
      <w:r>
        <w:rPr>
          <w:w w:val="105"/>
        </w:rPr>
        <w:t>TheunitratesandthepricesshallbequotedbythebidderentirelyinIndian Rupees.</w:t>
      </w:r>
    </w:p>
    <w:p w:rsidR="00406B92" w:rsidRDefault="00406B92">
      <w:pPr>
        <w:pStyle w:val="BodyText"/>
        <w:spacing w:before="8"/>
        <w:rPr>
          <w:sz w:val="22"/>
        </w:rPr>
      </w:pPr>
    </w:p>
    <w:p w:rsidR="00406B92" w:rsidRDefault="003640D3" w:rsidP="004759E9">
      <w:pPr>
        <w:pStyle w:val="ListParagraph"/>
        <w:numPr>
          <w:ilvl w:val="0"/>
          <w:numId w:val="46"/>
        </w:numPr>
        <w:ind w:left="450" w:hanging="450"/>
        <w:rPr>
          <w:b/>
        </w:rPr>
      </w:pPr>
      <w:r>
        <w:rPr>
          <w:b/>
          <w:w w:val="105"/>
        </w:rPr>
        <w:t>BidValidity</w:t>
      </w:r>
    </w:p>
    <w:p w:rsidR="00406B92" w:rsidRDefault="00406B92">
      <w:pPr>
        <w:pStyle w:val="BodyText"/>
        <w:spacing w:before="10"/>
        <w:rPr>
          <w:b/>
          <w:sz w:val="22"/>
        </w:rPr>
      </w:pPr>
    </w:p>
    <w:p w:rsidR="00406B92" w:rsidRDefault="003640D3" w:rsidP="00F427E5">
      <w:pPr>
        <w:pStyle w:val="ListParagraph"/>
        <w:numPr>
          <w:ilvl w:val="1"/>
          <w:numId w:val="98"/>
        </w:numPr>
        <w:tabs>
          <w:tab w:val="left" w:pos="1882"/>
        </w:tabs>
        <w:spacing w:line="247" w:lineRule="auto"/>
        <w:ind w:right="1532"/>
      </w:pPr>
      <w:r w:rsidRPr="00474AAF">
        <w:rPr>
          <w:w w:val="105"/>
        </w:rPr>
        <w:t>Bids shall remain valid for a period of not less than ninety days after the deadline date for bid submission specified in ITB. A bid valid for a shorter period shall be rejected by the Employer asnon-responsive.</w:t>
      </w:r>
    </w:p>
    <w:p w:rsidR="00406B92" w:rsidRDefault="00406B92">
      <w:pPr>
        <w:pStyle w:val="BodyText"/>
        <w:spacing w:before="4"/>
        <w:rPr>
          <w:sz w:val="22"/>
        </w:rPr>
      </w:pPr>
    </w:p>
    <w:p w:rsidR="00406B92" w:rsidRDefault="003640D3" w:rsidP="00F427E5">
      <w:pPr>
        <w:pStyle w:val="ListParagraph"/>
        <w:numPr>
          <w:ilvl w:val="1"/>
          <w:numId w:val="98"/>
        </w:numPr>
        <w:tabs>
          <w:tab w:val="left" w:pos="1883"/>
        </w:tabs>
        <w:spacing w:line="247" w:lineRule="auto"/>
        <w:ind w:right="1529"/>
      </w:pPr>
      <w:r w:rsidRPr="00474AAF">
        <w:rPr>
          <w:w w:val="105"/>
        </w:rPr>
        <w:t>In exceptional circumstances, prior to expiry of the original time limit, the Employer may request that the bidders may extend the period of validity for a specified additional period. The request and the bidders’ responses shall be made in writing or by cable. A bidder may refuse the request without forfeiting his Bid Security. A bidder agreeing to the request will not be required or permitted to modify his bid, but will be required to extend the validity of his Bid Security for a period of the extension, and in compliance with Clause 16 of ITB in all respects. For the extended period, the bidder will be paid by the employer an interest onthe amount of bid security at the rate equal to base rate of State Bank of India applicable on the date of expiry of the original timelimit.</w:t>
      </w:r>
    </w:p>
    <w:p w:rsidR="00406B92" w:rsidRDefault="00406B92">
      <w:pPr>
        <w:pStyle w:val="BodyText"/>
        <w:spacing w:before="1"/>
        <w:rPr>
          <w:sz w:val="30"/>
        </w:rPr>
      </w:pPr>
    </w:p>
    <w:p w:rsidR="00406B92" w:rsidRDefault="003640D3" w:rsidP="004759E9">
      <w:pPr>
        <w:pStyle w:val="ListParagraph"/>
        <w:numPr>
          <w:ilvl w:val="0"/>
          <w:numId w:val="98"/>
        </w:numPr>
        <w:spacing w:before="1"/>
        <w:ind w:left="450" w:hanging="450"/>
        <w:rPr>
          <w:b/>
        </w:rPr>
      </w:pPr>
      <w:r>
        <w:rPr>
          <w:b/>
          <w:w w:val="105"/>
        </w:rPr>
        <w:t>BidSecurity</w:t>
      </w:r>
    </w:p>
    <w:p w:rsidR="00406B92" w:rsidRDefault="003640D3" w:rsidP="00F427E5">
      <w:pPr>
        <w:pStyle w:val="ListParagraph"/>
        <w:numPr>
          <w:ilvl w:val="1"/>
          <w:numId w:val="98"/>
        </w:numPr>
        <w:tabs>
          <w:tab w:val="left" w:pos="1939"/>
        </w:tabs>
        <w:spacing w:before="5" w:line="244" w:lineRule="auto"/>
        <w:ind w:right="1530"/>
      </w:pPr>
      <w:r>
        <w:rPr>
          <w:w w:val="105"/>
        </w:rPr>
        <w:t>The Bidder shall furnish, as part of the Bid, Bid Security, in the amount specified in the Appendix toITB.</w:t>
      </w:r>
    </w:p>
    <w:p w:rsidR="00406B92" w:rsidRDefault="00406B92">
      <w:pPr>
        <w:pStyle w:val="BodyText"/>
        <w:spacing w:before="9"/>
        <w:rPr>
          <w:sz w:val="22"/>
        </w:rPr>
      </w:pPr>
    </w:p>
    <w:p w:rsidR="00406B92" w:rsidRDefault="003640D3" w:rsidP="00F427E5">
      <w:pPr>
        <w:pStyle w:val="ListParagraph"/>
        <w:numPr>
          <w:ilvl w:val="1"/>
          <w:numId w:val="98"/>
        </w:numPr>
        <w:tabs>
          <w:tab w:val="left" w:pos="1882"/>
        </w:tabs>
        <w:spacing w:line="247" w:lineRule="auto"/>
        <w:ind w:right="1528"/>
      </w:pPr>
      <w:r>
        <w:rPr>
          <w:w w:val="105"/>
        </w:rPr>
        <w:t>The Bid Security shall be in the form of Fixed Deposit Receipt of a scheduledcommercialbank,issuedinfavourofthenamegivenintheAppendixto ITB. The Fixed Deposit Receipt shall be valid for minimum 45days beyond the validity of bid. Other forms of Bid Security acceptable to the Employer are stated in the Appendix toITB.</w:t>
      </w:r>
    </w:p>
    <w:p w:rsidR="00406B92" w:rsidRDefault="00406B92">
      <w:pPr>
        <w:spacing w:line="247" w:lineRule="auto"/>
        <w:jc w:val="both"/>
        <w:sectPr w:rsidR="00406B92">
          <w:pgSz w:w="12240" w:h="15840"/>
          <w:pgMar w:top="1160" w:right="340" w:bottom="940" w:left="1580" w:header="669" w:footer="753" w:gutter="0"/>
          <w:cols w:space="720"/>
        </w:sectPr>
      </w:pPr>
    </w:p>
    <w:p w:rsidR="00406B92" w:rsidRDefault="003640D3" w:rsidP="00F427E5">
      <w:pPr>
        <w:pStyle w:val="ListParagraph"/>
        <w:numPr>
          <w:ilvl w:val="1"/>
          <w:numId w:val="98"/>
        </w:numPr>
        <w:tabs>
          <w:tab w:val="left" w:pos="1882"/>
        </w:tabs>
        <w:spacing w:before="86" w:line="244" w:lineRule="auto"/>
        <w:ind w:right="1530"/>
      </w:pPr>
      <w:r>
        <w:rPr>
          <w:w w:val="105"/>
        </w:rPr>
        <w:lastRenderedPageBreak/>
        <w:t>Any bid not accompanied by an acceptable Bid Security, unless exempted intermsgivenintheAppendixtoITBandnotsecuredasindicatedinsub-clause</w:t>
      </w:r>
    </w:p>
    <w:p w:rsidR="00406B92" w:rsidRDefault="003640D3" w:rsidP="00F427E5">
      <w:pPr>
        <w:pStyle w:val="ListParagraph"/>
        <w:numPr>
          <w:ilvl w:val="1"/>
          <w:numId w:val="99"/>
        </w:numPr>
        <w:spacing w:before="3"/>
      </w:pPr>
      <w:r w:rsidRPr="00474AAF">
        <w:rPr>
          <w:w w:val="105"/>
        </w:rPr>
        <w:t>and 16.2, shall be rejected by the Employer as non-responsive.</w:t>
      </w:r>
    </w:p>
    <w:p w:rsidR="00406B92" w:rsidRDefault="00406B92">
      <w:pPr>
        <w:pStyle w:val="BodyText"/>
        <w:spacing w:before="1"/>
        <w:rPr>
          <w:sz w:val="23"/>
        </w:rPr>
      </w:pPr>
    </w:p>
    <w:p w:rsidR="00406B92" w:rsidRDefault="00474AAF" w:rsidP="00474AAF">
      <w:pPr>
        <w:tabs>
          <w:tab w:val="left" w:pos="1882"/>
        </w:tabs>
        <w:spacing w:line="247" w:lineRule="auto"/>
        <w:ind w:right="1531"/>
      </w:pPr>
      <w:r>
        <w:rPr>
          <w:w w:val="105"/>
        </w:rPr>
        <w:t xml:space="preserve">16.4 </w:t>
      </w:r>
      <w:r w:rsidR="003640D3" w:rsidRPr="00474AAF">
        <w:rPr>
          <w:w w:val="105"/>
        </w:rPr>
        <w:t>TheBidSecurityofunsuccessfulbidderswillbereturnedwithin28daysof theendoftheBidvalidityperiodspecifiedinClause15.1ofITB.</w:t>
      </w:r>
    </w:p>
    <w:p w:rsidR="00406B92" w:rsidRDefault="00406B92">
      <w:pPr>
        <w:pStyle w:val="BodyText"/>
        <w:spacing w:before="6"/>
        <w:rPr>
          <w:sz w:val="22"/>
        </w:rPr>
      </w:pPr>
    </w:p>
    <w:p w:rsidR="00406B92" w:rsidRDefault="00474AAF" w:rsidP="00474AAF">
      <w:pPr>
        <w:tabs>
          <w:tab w:val="left" w:pos="1882"/>
        </w:tabs>
        <w:spacing w:line="244" w:lineRule="auto"/>
        <w:ind w:right="1530"/>
      </w:pPr>
      <w:r>
        <w:rPr>
          <w:w w:val="105"/>
        </w:rPr>
        <w:t xml:space="preserve">16.5 </w:t>
      </w:r>
      <w:r w:rsidR="003640D3" w:rsidRPr="00474AAF">
        <w:rPr>
          <w:w w:val="105"/>
        </w:rPr>
        <w:t>The Bid Security of the successful Bidder will be discharged when the BidderhassignedtheAgreementandfurnishedtherequiredPerformanceSecurity.</w:t>
      </w:r>
    </w:p>
    <w:p w:rsidR="00406B92" w:rsidRDefault="00406B92">
      <w:pPr>
        <w:pStyle w:val="BodyText"/>
        <w:spacing w:before="9"/>
        <w:rPr>
          <w:sz w:val="22"/>
        </w:rPr>
      </w:pPr>
    </w:p>
    <w:p w:rsidR="00406B92" w:rsidRDefault="003640D3" w:rsidP="00F427E5">
      <w:pPr>
        <w:pStyle w:val="ListParagraph"/>
        <w:numPr>
          <w:ilvl w:val="1"/>
          <w:numId w:val="100"/>
        </w:numPr>
        <w:tabs>
          <w:tab w:val="left" w:pos="1881"/>
          <w:tab w:val="left" w:pos="1883"/>
        </w:tabs>
        <w:spacing w:before="1"/>
      </w:pPr>
      <w:r w:rsidRPr="00474AAF">
        <w:rPr>
          <w:w w:val="105"/>
        </w:rPr>
        <w:t>The Bid Security may beforfeited:</w:t>
      </w:r>
    </w:p>
    <w:p w:rsidR="00406B92" w:rsidRDefault="00406B92">
      <w:pPr>
        <w:pStyle w:val="BodyText"/>
        <w:spacing w:before="2"/>
        <w:rPr>
          <w:sz w:val="23"/>
        </w:rPr>
      </w:pPr>
    </w:p>
    <w:p w:rsidR="00406B92" w:rsidRDefault="003640D3" w:rsidP="00F427E5">
      <w:pPr>
        <w:pStyle w:val="ListParagraph"/>
        <w:numPr>
          <w:ilvl w:val="2"/>
          <w:numId w:val="45"/>
        </w:numPr>
        <w:tabs>
          <w:tab w:val="left" w:pos="2558"/>
          <w:tab w:val="left" w:pos="2559"/>
        </w:tabs>
        <w:spacing w:line="244" w:lineRule="auto"/>
        <w:ind w:right="1530"/>
      </w:pPr>
      <w:r>
        <w:rPr>
          <w:w w:val="105"/>
        </w:rPr>
        <w:t>if the Bidder withdraws the Bid after bid opening (technical qualification bid) during the period of Bidvalidity;</w:t>
      </w:r>
    </w:p>
    <w:p w:rsidR="00406B92" w:rsidRDefault="003640D3" w:rsidP="00F427E5">
      <w:pPr>
        <w:pStyle w:val="ListParagraph"/>
        <w:numPr>
          <w:ilvl w:val="2"/>
          <w:numId w:val="45"/>
        </w:numPr>
        <w:tabs>
          <w:tab w:val="left" w:pos="2558"/>
          <w:tab w:val="left" w:pos="2559"/>
        </w:tabs>
        <w:spacing w:before="97" w:line="244" w:lineRule="auto"/>
        <w:ind w:right="1529"/>
      </w:pPr>
      <w:r>
        <w:rPr>
          <w:w w:val="105"/>
        </w:rPr>
        <w:t>in the case of a successful Bidder, if the Bidder fails within the specified time limitto</w:t>
      </w:r>
    </w:p>
    <w:p w:rsidR="00406B92" w:rsidRDefault="003640D3" w:rsidP="00F427E5">
      <w:pPr>
        <w:pStyle w:val="ListParagraph"/>
        <w:numPr>
          <w:ilvl w:val="3"/>
          <w:numId w:val="45"/>
        </w:numPr>
        <w:tabs>
          <w:tab w:val="left" w:pos="2982"/>
          <w:tab w:val="left" w:pos="2983"/>
        </w:tabs>
        <w:spacing w:before="97"/>
        <w:ind w:hanging="468"/>
        <w:jc w:val="left"/>
      </w:pPr>
      <w:r>
        <w:rPr>
          <w:w w:val="105"/>
        </w:rPr>
        <w:t>sign the Agreement;and/or</w:t>
      </w:r>
    </w:p>
    <w:p w:rsidR="00406B92" w:rsidRDefault="003640D3" w:rsidP="00F427E5">
      <w:pPr>
        <w:pStyle w:val="ListParagraph"/>
        <w:numPr>
          <w:ilvl w:val="3"/>
          <w:numId w:val="45"/>
        </w:numPr>
        <w:tabs>
          <w:tab w:val="left" w:pos="2982"/>
          <w:tab w:val="left" w:pos="2983"/>
        </w:tabs>
        <w:spacing w:before="7"/>
        <w:ind w:hanging="530"/>
        <w:jc w:val="left"/>
      </w:pPr>
      <w:r>
        <w:rPr>
          <w:w w:val="105"/>
        </w:rPr>
        <w:t>furnish the required PerformanceSecurity.</w:t>
      </w:r>
    </w:p>
    <w:p w:rsidR="00406B92" w:rsidRDefault="00406B92">
      <w:pPr>
        <w:pStyle w:val="BodyText"/>
        <w:spacing w:before="5"/>
        <w:rPr>
          <w:sz w:val="31"/>
        </w:rPr>
      </w:pPr>
    </w:p>
    <w:p w:rsidR="00406B92" w:rsidRDefault="003640D3" w:rsidP="00F427E5">
      <w:pPr>
        <w:pStyle w:val="ListParagraph"/>
        <w:numPr>
          <w:ilvl w:val="0"/>
          <w:numId w:val="100"/>
        </w:numPr>
        <w:tabs>
          <w:tab w:val="left" w:pos="1882"/>
          <w:tab w:val="left" w:pos="1883"/>
        </w:tabs>
        <w:rPr>
          <w:b/>
        </w:rPr>
      </w:pPr>
      <w:r>
        <w:rPr>
          <w:b/>
          <w:w w:val="105"/>
        </w:rPr>
        <w:t>Alternative Proposals byBidders</w:t>
      </w:r>
    </w:p>
    <w:p w:rsidR="00406B92" w:rsidRDefault="00406B92">
      <w:pPr>
        <w:pStyle w:val="BodyText"/>
        <w:rPr>
          <w:b/>
          <w:sz w:val="23"/>
        </w:rPr>
      </w:pPr>
    </w:p>
    <w:p w:rsidR="00406B92" w:rsidRDefault="003640D3" w:rsidP="00F427E5">
      <w:pPr>
        <w:pStyle w:val="ListParagraph"/>
        <w:numPr>
          <w:ilvl w:val="1"/>
          <w:numId w:val="101"/>
        </w:numPr>
        <w:spacing w:line="247" w:lineRule="auto"/>
        <w:ind w:left="0" w:right="1529" w:firstLine="0"/>
      </w:pPr>
      <w:r w:rsidRPr="00474AAF">
        <w:rPr>
          <w:w w:val="105"/>
        </w:rPr>
        <w:t>Bidders shall submit offers that comply with the requirements of the bidding documents, including the Bill of Quantities and the basic technical design as indicated in the drawings and specifications. Alternative proposals will be rejected asnon-responsive.</w:t>
      </w:r>
    </w:p>
    <w:p w:rsidR="00406B92" w:rsidRDefault="00406B92">
      <w:pPr>
        <w:pStyle w:val="BodyText"/>
      </w:pPr>
    </w:p>
    <w:p w:rsidR="00406B92" w:rsidRDefault="003640D3" w:rsidP="00F427E5">
      <w:pPr>
        <w:pStyle w:val="ListParagraph"/>
        <w:numPr>
          <w:ilvl w:val="0"/>
          <w:numId w:val="53"/>
        </w:numPr>
        <w:tabs>
          <w:tab w:val="left" w:pos="3890"/>
        </w:tabs>
        <w:spacing w:before="208"/>
        <w:ind w:left="3889" w:hanging="278"/>
        <w:jc w:val="left"/>
        <w:rPr>
          <w:b/>
          <w:i/>
        </w:rPr>
      </w:pPr>
      <w:r>
        <w:rPr>
          <w:b/>
          <w:i/>
          <w:w w:val="105"/>
        </w:rPr>
        <w:t>Online Submission ofBids</w:t>
      </w:r>
    </w:p>
    <w:p w:rsidR="00406B92" w:rsidRDefault="00406B92">
      <w:pPr>
        <w:pStyle w:val="BodyText"/>
        <w:rPr>
          <w:b/>
          <w:i/>
        </w:rPr>
      </w:pPr>
    </w:p>
    <w:p w:rsidR="00406B92" w:rsidRDefault="003640D3" w:rsidP="00F427E5">
      <w:pPr>
        <w:pStyle w:val="ListParagraph"/>
        <w:numPr>
          <w:ilvl w:val="0"/>
          <w:numId w:val="101"/>
        </w:numPr>
        <w:tabs>
          <w:tab w:val="left" w:pos="1881"/>
          <w:tab w:val="left" w:pos="1883"/>
        </w:tabs>
        <w:spacing w:before="142"/>
        <w:rPr>
          <w:b/>
        </w:rPr>
      </w:pPr>
      <w:r>
        <w:rPr>
          <w:b/>
          <w:w w:val="105"/>
        </w:rPr>
        <w:t>Bidding through E-TenderingSystem:</w:t>
      </w:r>
    </w:p>
    <w:p w:rsidR="00406B92" w:rsidRDefault="00406B92">
      <w:pPr>
        <w:pStyle w:val="BodyText"/>
        <w:rPr>
          <w:b/>
        </w:rPr>
      </w:pPr>
    </w:p>
    <w:p w:rsidR="00406B92" w:rsidRDefault="003640D3" w:rsidP="00F427E5">
      <w:pPr>
        <w:pStyle w:val="ListParagraph"/>
        <w:numPr>
          <w:ilvl w:val="1"/>
          <w:numId w:val="101"/>
        </w:numPr>
        <w:tabs>
          <w:tab w:val="left" w:pos="1883"/>
        </w:tabs>
        <w:spacing w:before="175" w:line="247" w:lineRule="auto"/>
        <w:ind w:right="1528"/>
      </w:pPr>
      <w:r>
        <w:rPr>
          <w:w w:val="105"/>
        </w:rPr>
        <w:t>The bidding under this contract is electronic bid submission through website</w:t>
      </w:r>
      <w:hyperlink r:id="rId21">
        <w:r>
          <w:rPr>
            <w:color w:val="0000FF"/>
            <w:w w:val="105"/>
            <w:u w:val="single" w:color="0000FF"/>
          </w:rPr>
          <w:t>www.pmgsytenders.gov.in</w:t>
        </w:r>
        <w:r>
          <w:rPr>
            <w:w w:val="105"/>
          </w:rPr>
          <w:t>.</w:t>
        </w:r>
      </w:hyperlink>
      <w:r>
        <w:rPr>
          <w:w w:val="105"/>
        </w:rPr>
        <w:t xml:space="preserve"> Detailed guidelines for viewing bids and submission of online bids are given on the website. The Invitation for BidsunderPMGSYispublishedonthiswebsite.Anycitizenorprospective bidder can logon to this website and view the Invitation for Bids and can viewthedetailsofworksforwhichbidsareinvited.Theprospectivebidder can submit bids online; however, the bidder is required to have enrolment/registration in the website and should have valid Digital Signature Certificate (DSC) in the form of smart card/e- token. The DSC canbeobtainedfromanyauthorisedcertifyingagencies.Thebiddershould registerinthewebsite</w:t>
      </w:r>
      <w:hyperlink r:id="rId22">
        <w:r>
          <w:rPr>
            <w:w w:val="105"/>
          </w:rPr>
          <w:t>www.pmgsytenders.gov.in</w:t>
        </w:r>
      </w:hyperlink>
      <w:r>
        <w:rPr>
          <w:w w:val="105"/>
        </w:rPr>
        <w:t>usingtherelevantoption available.ThentheDigitalSignatureregistrationhastobedonewiththee- token, after logging into the site. After this, the bidder can login the site through the secured login by entering the password of the e-token and the user id/ password chosen duringregistration.</w:t>
      </w:r>
      <w:r w:rsidRPr="00474AAF">
        <w:rPr>
          <w:w w:val="105"/>
        </w:rPr>
        <w:t>Aftergettingthebidschedules,theBiddershouldgothroughthemcarefully andthensubmitthedocumentsasasked,otherwise,thebidwillberejected.</w:t>
      </w:r>
    </w:p>
    <w:p w:rsidR="00406B92" w:rsidRDefault="00406B92">
      <w:pPr>
        <w:spacing w:line="247" w:lineRule="auto"/>
        <w:jc w:val="both"/>
        <w:sectPr w:rsidR="00406B92">
          <w:pgSz w:w="12240" w:h="15840"/>
          <w:pgMar w:top="1160" w:right="340" w:bottom="940" w:left="1580" w:header="669" w:footer="753" w:gutter="0"/>
          <w:cols w:space="720"/>
        </w:sectPr>
      </w:pPr>
    </w:p>
    <w:p w:rsidR="00406B92" w:rsidRDefault="003640D3" w:rsidP="00F427E5">
      <w:pPr>
        <w:pStyle w:val="ListParagraph"/>
        <w:numPr>
          <w:ilvl w:val="1"/>
          <w:numId w:val="101"/>
        </w:numPr>
        <w:tabs>
          <w:tab w:val="left" w:pos="1882"/>
        </w:tabs>
        <w:spacing w:before="87" w:line="244" w:lineRule="auto"/>
        <w:ind w:right="1530"/>
      </w:pPr>
      <w:r>
        <w:rPr>
          <w:w w:val="105"/>
        </w:rPr>
        <w:lastRenderedPageBreak/>
        <w:t>The completed bid comprising of documents indicated in ITB clause 12, should be uploaded on the website given above through e-tendering along with scanned copies of requisite certificates as are mentioned in different sectionsinthebiddingdocumentandscannedcopiesoftheBidDocument, Demand Draft and Bid Security in approvedform.</w:t>
      </w:r>
    </w:p>
    <w:p w:rsidR="00406B92" w:rsidRDefault="003640D3" w:rsidP="00F427E5">
      <w:pPr>
        <w:pStyle w:val="ListParagraph"/>
        <w:numPr>
          <w:ilvl w:val="1"/>
          <w:numId w:val="101"/>
        </w:numPr>
        <w:tabs>
          <w:tab w:val="left" w:pos="1882"/>
        </w:tabs>
        <w:spacing w:before="102" w:line="244" w:lineRule="auto"/>
        <w:ind w:right="1530"/>
      </w:pPr>
      <w:r>
        <w:rPr>
          <w:w w:val="105"/>
        </w:rPr>
        <w:t>The bidder shall furnish information as described in the Form of Bid on commissionsorgratuities,ifany,paidortobepaidtoagentsrelatingtothe Bid,andtocontractexecutionifthebidderisawardedthecontract.</w:t>
      </w:r>
    </w:p>
    <w:p w:rsidR="00406B92" w:rsidRDefault="00406B92">
      <w:pPr>
        <w:pStyle w:val="BodyText"/>
      </w:pPr>
    </w:p>
    <w:p w:rsidR="00406B92" w:rsidRDefault="003640D3" w:rsidP="00F427E5">
      <w:pPr>
        <w:pStyle w:val="ListParagraph"/>
        <w:numPr>
          <w:ilvl w:val="0"/>
          <w:numId w:val="101"/>
        </w:numPr>
        <w:tabs>
          <w:tab w:val="left" w:pos="1881"/>
          <w:tab w:val="left" w:pos="1883"/>
        </w:tabs>
        <w:spacing w:before="178"/>
        <w:ind w:hanging="680"/>
        <w:rPr>
          <w:b/>
        </w:rPr>
      </w:pPr>
      <w:r>
        <w:rPr>
          <w:b/>
          <w:w w:val="105"/>
        </w:rPr>
        <w:t>Electronic Submission ofBids:</w:t>
      </w:r>
    </w:p>
    <w:p w:rsidR="00406B92" w:rsidRDefault="00406B92">
      <w:pPr>
        <w:pStyle w:val="BodyText"/>
        <w:spacing w:before="8"/>
        <w:rPr>
          <w:b/>
          <w:sz w:val="33"/>
        </w:rPr>
      </w:pPr>
    </w:p>
    <w:p w:rsidR="00406B92" w:rsidRDefault="003640D3" w:rsidP="00F427E5">
      <w:pPr>
        <w:pStyle w:val="ListParagraph"/>
        <w:numPr>
          <w:ilvl w:val="1"/>
          <w:numId w:val="101"/>
        </w:numPr>
        <w:spacing w:before="1" w:line="244" w:lineRule="auto"/>
        <w:ind w:left="0" w:right="1529" w:firstLine="0"/>
      </w:pPr>
      <w:r>
        <w:rPr>
          <w:w w:val="105"/>
        </w:rPr>
        <w:t>The bidder shall submit online two separate files. Part I, marked as Part I: Technical Qualification Part and Part II; marked as Part II: Technical- FinancialPart.TheabovefileswillhavemarkingsasgivenintheBidData Sheet.</w:t>
      </w:r>
    </w:p>
    <w:p w:rsidR="00406B92" w:rsidRDefault="003640D3" w:rsidP="00474AAF">
      <w:pPr>
        <w:spacing w:before="99" w:line="247" w:lineRule="auto"/>
        <w:ind w:right="1530"/>
        <w:jc w:val="both"/>
      </w:pPr>
      <w:r>
        <w:rPr>
          <w:w w:val="105"/>
        </w:rPr>
        <w:t>The contents of the Technical Qualification and Technical Financial bid shall be as specified in clause 12 of the ITB. All the documents are required to be signed digitally by the bidder. After electronic on line bid submission,thesystemgeneratesauniquebididentificationnumberwhich is time stamped. This shall be treated as acknowledgement of bid submission.</w:t>
      </w:r>
    </w:p>
    <w:p w:rsidR="00406B92" w:rsidRDefault="00406B92">
      <w:pPr>
        <w:pStyle w:val="BodyText"/>
        <w:spacing w:before="5"/>
        <w:rPr>
          <w:sz w:val="30"/>
        </w:rPr>
      </w:pPr>
    </w:p>
    <w:p w:rsidR="00406B92" w:rsidRDefault="003640D3" w:rsidP="00F427E5">
      <w:pPr>
        <w:pStyle w:val="ListParagraph"/>
        <w:numPr>
          <w:ilvl w:val="0"/>
          <w:numId w:val="101"/>
        </w:numPr>
        <w:tabs>
          <w:tab w:val="left" w:pos="1882"/>
          <w:tab w:val="left" w:pos="1883"/>
        </w:tabs>
        <w:spacing w:before="1"/>
        <w:ind w:hanging="680"/>
        <w:rPr>
          <w:b/>
        </w:rPr>
      </w:pPr>
      <w:r>
        <w:rPr>
          <w:b/>
          <w:w w:val="105"/>
        </w:rPr>
        <w:t>Deadline for Submission ofBids</w:t>
      </w:r>
    </w:p>
    <w:p w:rsidR="00406B92" w:rsidRDefault="00406B92">
      <w:pPr>
        <w:pStyle w:val="BodyText"/>
        <w:spacing w:before="11"/>
        <w:rPr>
          <w:b/>
          <w:sz w:val="22"/>
        </w:rPr>
      </w:pPr>
    </w:p>
    <w:p w:rsidR="00406B92" w:rsidRDefault="003640D3" w:rsidP="00F427E5">
      <w:pPr>
        <w:pStyle w:val="ListParagraph"/>
        <w:numPr>
          <w:ilvl w:val="1"/>
          <w:numId w:val="101"/>
        </w:numPr>
        <w:spacing w:line="244" w:lineRule="auto"/>
        <w:ind w:left="0" w:right="1531" w:firstLine="0"/>
      </w:pPr>
      <w:r>
        <w:rPr>
          <w:w w:val="105"/>
        </w:rPr>
        <w:t>CompleteBidsintwopartsasperclause19abovemustbesubmittedbythe Bidder online not later than the date and time indicated in the Appendix to ITB.</w:t>
      </w:r>
    </w:p>
    <w:p w:rsidR="00406B92" w:rsidRDefault="00406B92">
      <w:pPr>
        <w:pStyle w:val="BodyText"/>
        <w:spacing w:before="11"/>
        <w:rPr>
          <w:sz w:val="22"/>
        </w:rPr>
      </w:pPr>
    </w:p>
    <w:p w:rsidR="00406B92" w:rsidRDefault="003640D3" w:rsidP="00F427E5">
      <w:pPr>
        <w:pStyle w:val="ListParagraph"/>
        <w:numPr>
          <w:ilvl w:val="1"/>
          <w:numId w:val="101"/>
        </w:numPr>
        <w:spacing w:line="247" w:lineRule="auto"/>
        <w:ind w:left="0" w:right="1529" w:firstLine="0"/>
      </w:pPr>
      <w:r>
        <w:rPr>
          <w:w w:val="105"/>
        </w:rPr>
        <w:t>TheEmployermayextendthedeadlineforsubmissionofbidsbyissuingan amendment in accordance with Clause 10.3 of ITB. In such case all rights and obligations of the Employer and the bidders previously subject to the original deadline will then be subject to the newdeadline.</w:t>
      </w:r>
    </w:p>
    <w:p w:rsidR="00406B92" w:rsidRDefault="00406B92">
      <w:pPr>
        <w:pStyle w:val="BodyText"/>
      </w:pPr>
    </w:p>
    <w:p w:rsidR="00406B92" w:rsidRDefault="003640D3" w:rsidP="00F427E5">
      <w:pPr>
        <w:pStyle w:val="ListParagraph"/>
        <w:numPr>
          <w:ilvl w:val="0"/>
          <w:numId w:val="101"/>
        </w:numPr>
        <w:tabs>
          <w:tab w:val="left" w:pos="1882"/>
          <w:tab w:val="left" w:pos="1883"/>
        </w:tabs>
        <w:spacing w:before="209"/>
        <w:ind w:hanging="680"/>
        <w:rPr>
          <w:b/>
        </w:rPr>
      </w:pPr>
      <w:r>
        <w:rPr>
          <w:b/>
          <w:w w:val="105"/>
        </w:rPr>
        <w:t>Modification/ Withdrawal/LateBids</w:t>
      </w:r>
    </w:p>
    <w:p w:rsidR="00406B92" w:rsidRDefault="00406B92">
      <w:pPr>
        <w:pStyle w:val="BodyText"/>
        <w:rPr>
          <w:b/>
          <w:sz w:val="23"/>
        </w:rPr>
      </w:pPr>
    </w:p>
    <w:p w:rsidR="00406B92" w:rsidRDefault="003640D3" w:rsidP="00F427E5">
      <w:pPr>
        <w:pStyle w:val="ListParagraph"/>
        <w:numPr>
          <w:ilvl w:val="1"/>
          <w:numId w:val="101"/>
        </w:numPr>
        <w:tabs>
          <w:tab w:val="left" w:pos="1882"/>
        </w:tabs>
        <w:spacing w:line="244" w:lineRule="auto"/>
        <w:ind w:right="1532"/>
      </w:pPr>
      <w:r>
        <w:rPr>
          <w:w w:val="105"/>
        </w:rPr>
        <w:t>The electronic bidding system would not allow any late submission ofbids after due date and time as per servertime.</w:t>
      </w:r>
    </w:p>
    <w:p w:rsidR="00406B92" w:rsidRDefault="00406B92">
      <w:pPr>
        <w:pStyle w:val="BodyText"/>
        <w:spacing w:before="9"/>
        <w:rPr>
          <w:sz w:val="22"/>
        </w:rPr>
      </w:pPr>
    </w:p>
    <w:p w:rsidR="00406B92" w:rsidRDefault="003640D3" w:rsidP="00F427E5">
      <w:pPr>
        <w:pStyle w:val="ListParagraph"/>
        <w:numPr>
          <w:ilvl w:val="1"/>
          <w:numId w:val="101"/>
        </w:numPr>
        <w:tabs>
          <w:tab w:val="left" w:pos="1882"/>
        </w:tabs>
        <w:spacing w:before="1" w:line="247" w:lineRule="auto"/>
        <w:ind w:right="1528"/>
      </w:pPr>
      <w:r>
        <w:rPr>
          <w:w w:val="105"/>
        </w:rPr>
        <w:t>Bidders may modify their bids by uploading their request for modification before the deadline for submission of bids. For this, the bidder need not make any additional payment towards the cost of tender document. For bid modificationand consequential re-submission, the bidder is not required to withdraw his bid submitted earlier. The last modified bid submitted by the bidder within the bid submission time shall be considered as the bid. For this purpose, modification/withdrawal by other means will not be accepted. In online system of bid submission, the modification and consequential re-submission of bidsis</w:t>
      </w:r>
    </w:p>
    <w:p w:rsidR="00406B92" w:rsidRDefault="00406B92">
      <w:pPr>
        <w:spacing w:line="247" w:lineRule="auto"/>
        <w:jc w:val="both"/>
        <w:sectPr w:rsidR="00406B92">
          <w:pgSz w:w="12240" w:h="15840"/>
          <w:pgMar w:top="1160" w:right="340" w:bottom="940" w:left="1580" w:header="669" w:footer="753" w:gutter="0"/>
          <w:cols w:space="720"/>
        </w:sectPr>
      </w:pPr>
    </w:p>
    <w:p w:rsidR="00406B92" w:rsidRDefault="003640D3">
      <w:pPr>
        <w:spacing w:before="86" w:line="247" w:lineRule="auto"/>
        <w:ind w:left="1204" w:right="1530"/>
        <w:jc w:val="both"/>
      </w:pPr>
      <w:r>
        <w:rPr>
          <w:w w:val="105"/>
        </w:rPr>
        <w:lastRenderedPageBreak/>
        <w:t>allowedanynumberoftimes.Thebiddersmaywithdrawhisbidbyuploadingtheir request before the deadline for submission of bids; however, if the bid is withdrawn, the re-submission of the bid is notallowed.</w:t>
      </w:r>
    </w:p>
    <w:p w:rsidR="00406B92" w:rsidRDefault="00406B92">
      <w:pPr>
        <w:pStyle w:val="BodyText"/>
        <w:spacing w:before="3"/>
        <w:rPr>
          <w:sz w:val="22"/>
        </w:rPr>
      </w:pPr>
    </w:p>
    <w:p w:rsidR="00406B92" w:rsidRDefault="003640D3" w:rsidP="00F427E5">
      <w:pPr>
        <w:pStyle w:val="ListParagraph"/>
        <w:numPr>
          <w:ilvl w:val="1"/>
          <w:numId w:val="101"/>
        </w:numPr>
        <w:tabs>
          <w:tab w:val="left" w:pos="1882"/>
        </w:tabs>
        <w:spacing w:line="247" w:lineRule="auto"/>
        <w:ind w:right="1530"/>
      </w:pPr>
      <w:r>
        <w:rPr>
          <w:w w:val="105"/>
        </w:rPr>
        <w:t>No bid shall be modified or withdrawn after the deadline of submission of bids.</w:t>
      </w:r>
    </w:p>
    <w:p w:rsidR="00406B92" w:rsidRDefault="00406B92">
      <w:pPr>
        <w:pStyle w:val="BodyText"/>
        <w:spacing w:before="6"/>
        <w:rPr>
          <w:sz w:val="22"/>
        </w:rPr>
      </w:pPr>
    </w:p>
    <w:p w:rsidR="00406B92" w:rsidRDefault="003640D3" w:rsidP="00F427E5">
      <w:pPr>
        <w:pStyle w:val="ListParagraph"/>
        <w:numPr>
          <w:ilvl w:val="1"/>
          <w:numId w:val="101"/>
        </w:numPr>
        <w:tabs>
          <w:tab w:val="left" w:pos="1882"/>
        </w:tabs>
        <w:spacing w:line="247" w:lineRule="auto"/>
        <w:ind w:right="1531"/>
      </w:pPr>
      <w:r>
        <w:rPr>
          <w:w w:val="105"/>
        </w:rPr>
        <w:t>Withdrawalormodificationofabidbetweenthedeadlineforsubmissionof bidsandtheexpirationoftheoriginalperiodofbidvalidityspecifiedinclause15.1 aboveorasextendedpursuanttoClause15.2mayresultintheforfeitureoftheBid Security pursuant to Clause16.</w:t>
      </w:r>
    </w:p>
    <w:p w:rsidR="00406B92" w:rsidRDefault="00406B92">
      <w:pPr>
        <w:pStyle w:val="BodyText"/>
        <w:spacing w:before="4"/>
        <w:rPr>
          <w:sz w:val="22"/>
        </w:rPr>
      </w:pPr>
    </w:p>
    <w:p w:rsidR="00406B92" w:rsidRDefault="003640D3" w:rsidP="00F427E5">
      <w:pPr>
        <w:pStyle w:val="ListParagraph"/>
        <w:numPr>
          <w:ilvl w:val="0"/>
          <w:numId w:val="53"/>
        </w:numPr>
        <w:tabs>
          <w:tab w:val="left" w:pos="3789"/>
        </w:tabs>
        <w:ind w:left="3788" w:hanging="265"/>
        <w:jc w:val="left"/>
        <w:rPr>
          <w:b/>
          <w:i/>
        </w:rPr>
      </w:pPr>
      <w:r>
        <w:rPr>
          <w:b/>
          <w:i/>
          <w:w w:val="105"/>
        </w:rPr>
        <w:t>Bid Opening andEvaluation</w:t>
      </w:r>
    </w:p>
    <w:p w:rsidR="00406B92" w:rsidRDefault="00406B92">
      <w:pPr>
        <w:pStyle w:val="BodyText"/>
        <w:spacing w:before="2"/>
        <w:rPr>
          <w:b/>
          <w:i/>
          <w:sz w:val="23"/>
        </w:rPr>
      </w:pPr>
    </w:p>
    <w:p w:rsidR="00406B92" w:rsidRDefault="003640D3" w:rsidP="00F427E5">
      <w:pPr>
        <w:pStyle w:val="ListParagraph"/>
        <w:numPr>
          <w:ilvl w:val="0"/>
          <w:numId w:val="101"/>
        </w:numPr>
        <w:ind w:left="567" w:hanging="567"/>
        <w:rPr>
          <w:b/>
        </w:rPr>
      </w:pPr>
      <w:r>
        <w:rPr>
          <w:b/>
          <w:w w:val="105"/>
        </w:rPr>
        <w:t>BidOpening</w:t>
      </w:r>
    </w:p>
    <w:p w:rsidR="00406B92" w:rsidRDefault="00406B92">
      <w:pPr>
        <w:pStyle w:val="BodyText"/>
        <w:rPr>
          <w:b/>
          <w:sz w:val="23"/>
        </w:rPr>
      </w:pPr>
    </w:p>
    <w:p w:rsidR="00406B92" w:rsidRDefault="003640D3" w:rsidP="00F427E5">
      <w:pPr>
        <w:pStyle w:val="ListParagraph"/>
        <w:numPr>
          <w:ilvl w:val="1"/>
          <w:numId w:val="101"/>
        </w:numPr>
        <w:tabs>
          <w:tab w:val="left" w:pos="1882"/>
        </w:tabs>
        <w:spacing w:line="247" w:lineRule="auto"/>
        <w:ind w:right="1528"/>
      </w:pPr>
      <w:r>
        <w:rPr>
          <w:w w:val="105"/>
        </w:rPr>
        <w:t>TheEmployerinvitingthebidsoritsauthorisedrepresentativewillopenthe bids online and this could be viewed by the bidders also online. In the event ofthe specified date for the Opening of bids being declared a holiday for the Employer, theBidswillbeopenedattheappointedtimeandlocationonthenextworkingday.</w:t>
      </w:r>
    </w:p>
    <w:p w:rsidR="00406B92" w:rsidRDefault="00406B92">
      <w:pPr>
        <w:pStyle w:val="BodyText"/>
        <w:spacing w:before="3"/>
        <w:rPr>
          <w:sz w:val="22"/>
        </w:rPr>
      </w:pPr>
    </w:p>
    <w:p w:rsidR="00406B92" w:rsidRDefault="003640D3" w:rsidP="00F427E5">
      <w:pPr>
        <w:pStyle w:val="ListParagraph"/>
        <w:numPr>
          <w:ilvl w:val="1"/>
          <w:numId w:val="101"/>
        </w:numPr>
        <w:tabs>
          <w:tab w:val="left" w:pos="1883"/>
        </w:tabs>
      </w:pPr>
      <w:r>
        <w:rPr>
          <w:w w:val="105"/>
        </w:rPr>
        <w:t>The file containing the Part-I of the bid will be openedfirst.</w:t>
      </w:r>
    </w:p>
    <w:p w:rsidR="00406B92" w:rsidRDefault="00406B92">
      <w:pPr>
        <w:pStyle w:val="BodyText"/>
        <w:spacing w:before="2"/>
        <w:rPr>
          <w:sz w:val="23"/>
        </w:rPr>
      </w:pPr>
    </w:p>
    <w:p w:rsidR="00406B92" w:rsidRDefault="003640D3" w:rsidP="00F427E5">
      <w:pPr>
        <w:pStyle w:val="ListParagraph"/>
        <w:numPr>
          <w:ilvl w:val="1"/>
          <w:numId w:val="101"/>
        </w:numPr>
        <w:tabs>
          <w:tab w:val="left" w:pos="1883"/>
        </w:tabs>
        <w:spacing w:line="247" w:lineRule="auto"/>
        <w:ind w:right="1531"/>
      </w:pPr>
      <w:r>
        <w:rPr>
          <w:w w:val="105"/>
        </w:rPr>
        <w:t>In all cases, the amount of Bid Security, cost of bid documents, and the validity of the bid shall be scrutinized. Thereafter, the bidders’ names and such other details as the Employer may consider appropriate, will be notified as Part-I bid opening summary by the Authority inviting bids at the online opening. A separateelectronicsummaryoftheopeningisgeneratedandkepton-line.</w:t>
      </w:r>
    </w:p>
    <w:p w:rsidR="00406B92" w:rsidRDefault="00406B92">
      <w:pPr>
        <w:pStyle w:val="BodyText"/>
        <w:spacing w:before="2"/>
        <w:rPr>
          <w:sz w:val="22"/>
        </w:rPr>
      </w:pPr>
    </w:p>
    <w:p w:rsidR="00406B92" w:rsidRDefault="003640D3" w:rsidP="00F427E5">
      <w:pPr>
        <w:pStyle w:val="ListParagraph"/>
        <w:numPr>
          <w:ilvl w:val="1"/>
          <w:numId w:val="101"/>
        </w:numPr>
        <w:tabs>
          <w:tab w:val="left" w:pos="1882"/>
        </w:tabs>
        <w:spacing w:line="247" w:lineRule="auto"/>
        <w:ind w:right="1532"/>
      </w:pPr>
      <w:r>
        <w:rPr>
          <w:w w:val="105"/>
        </w:rPr>
        <w:t>The Employer will also prepare minutes of the Bid opening, including the information disclosed in accordance with Clause 22.3 of ITB and upload thesame for viewingonline.</w:t>
      </w:r>
    </w:p>
    <w:p w:rsidR="00406B92" w:rsidRDefault="00406B92">
      <w:pPr>
        <w:pStyle w:val="BodyText"/>
        <w:spacing w:before="4"/>
        <w:rPr>
          <w:sz w:val="22"/>
        </w:rPr>
      </w:pPr>
    </w:p>
    <w:p w:rsidR="00406B92" w:rsidRDefault="003640D3" w:rsidP="00F427E5">
      <w:pPr>
        <w:pStyle w:val="ListParagraph"/>
        <w:numPr>
          <w:ilvl w:val="1"/>
          <w:numId w:val="101"/>
        </w:numPr>
        <w:tabs>
          <w:tab w:val="left" w:pos="1882"/>
        </w:tabs>
        <w:spacing w:line="244" w:lineRule="auto"/>
        <w:ind w:right="1531"/>
      </w:pPr>
      <w:r>
        <w:rPr>
          <w:w w:val="105"/>
        </w:rPr>
        <w:t>Evaluation of Part-I of bids with respect to Bid Security, qualification information and other information furnished in Part I of the bid in pursuant to Clause 12.1 of ITB, shall be taken up and completed within five working days of the date of bid opening, and a list will be drawn up of the qualified bidders whose Part- II of bids are eligible foropening.</w:t>
      </w:r>
    </w:p>
    <w:p w:rsidR="00406B92" w:rsidRDefault="00406B92">
      <w:pPr>
        <w:pStyle w:val="BodyText"/>
        <w:spacing w:before="2"/>
        <w:rPr>
          <w:sz w:val="23"/>
        </w:rPr>
      </w:pPr>
    </w:p>
    <w:p w:rsidR="00406B92" w:rsidRDefault="003640D3" w:rsidP="00F427E5">
      <w:pPr>
        <w:pStyle w:val="ListParagraph"/>
        <w:numPr>
          <w:ilvl w:val="1"/>
          <w:numId w:val="101"/>
        </w:numPr>
        <w:tabs>
          <w:tab w:val="left" w:pos="1882"/>
        </w:tabs>
        <w:spacing w:line="247" w:lineRule="auto"/>
        <w:ind w:right="1528"/>
      </w:pPr>
      <w:r>
        <w:rPr>
          <w:w w:val="105"/>
        </w:rPr>
        <w:t>The result of evaluation of Part-I of the Bids shall be made public on e- procurement systems following which there will be a period of five working days during which any bidder may submit complaint which shall be considered for resolution before opening Part-II of thebid.</w:t>
      </w:r>
    </w:p>
    <w:p w:rsidR="00406B92" w:rsidRDefault="00406B92">
      <w:pPr>
        <w:pStyle w:val="BodyText"/>
        <w:spacing w:before="3"/>
        <w:rPr>
          <w:sz w:val="22"/>
        </w:rPr>
      </w:pPr>
    </w:p>
    <w:p w:rsidR="00406B92" w:rsidRDefault="003640D3" w:rsidP="00F427E5">
      <w:pPr>
        <w:pStyle w:val="ListParagraph"/>
        <w:numPr>
          <w:ilvl w:val="1"/>
          <w:numId w:val="101"/>
        </w:numPr>
        <w:tabs>
          <w:tab w:val="left" w:pos="1883"/>
        </w:tabs>
        <w:spacing w:line="247" w:lineRule="auto"/>
        <w:ind w:right="1530"/>
      </w:pPr>
      <w:r>
        <w:rPr>
          <w:w w:val="105"/>
        </w:rPr>
        <w:t>The Employer shall inform the bidders, who have qualified during evaluationofPartIofbids,ofthedate,timeofonlineopeningofPartIIofthebid, if the specified date of opening of financial bid is changed. In the event of the specifieddatebeingdeclaredaholidayfortheEmployer,thebidswillbeopenedat the appointed time and location on the next workingday.</w:t>
      </w:r>
    </w:p>
    <w:p w:rsidR="00406B92" w:rsidRDefault="00406B92">
      <w:pPr>
        <w:spacing w:line="247" w:lineRule="auto"/>
        <w:jc w:val="both"/>
        <w:sectPr w:rsidR="00406B92">
          <w:pgSz w:w="12240" w:h="15840"/>
          <w:pgMar w:top="1160" w:right="340" w:bottom="940" w:left="1580" w:header="669" w:footer="753" w:gutter="0"/>
          <w:cols w:space="720"/>
        </w:sectPr>
      </w:pPr>
    </w:p>
    <w:p w:rsidR="00406B92" w:rsidRDefault="003640D3" w:rsidP="00F427E5">
      <w:pPr>
        <w:pStyle w:val="ListParagraph"/>
        <w:numPr>
          <w:ilvl w:val="1"/>
          <w:numId w:val="101"/>
        </w:numPr>
        <w:tabs>
          <w:tab w:val="left" w:pos="1882"/>
        </w:tabs>
        <w:spacing w:before="86" w:line="247" w:lineRule="auto"/>
        <w:ind w:right="1528"/>
      </w:pPr>
      <w:r>
        <w:rPr>
          <w:w w:val="105"/>
        </w:rPr>
        <w:lastRenderedPageBreak/>
        <w:t>Part II of bids of only those bidders will be opened online, who have qualified in Part I of the bid. The bidders’ names, the Bid prices, the total amount of each bid, and such other details as the Employer may consider appropriate will benotifiedonlinebytheEmployeratthetimeofbidopening.</w:t>
      </w:r>
    </w:p>
    <w:p w:rsidR="00406B92" w:rsidRDefault="00406B92">
      <w:pPr>
        <w:pStyle w:val="BodyText"/>
        <w:spacing w:before="2"/>
        <w:rPr>
          <w:sz w:val="22"/>
        </w:rPr>
      </w:pPr>
    </w:p>
    <w:p w:rsidR="00406B92" w:rsidRDefault="003640D3" w:rsidP="00F427E5">
      <w:pPr>
        <w:pStyle w:val="ListParagraph"/>
        <w:numPr>
          <w:ilvl w:val="1"/>
          <w:numId w:val="101"/>
        </w:numPr>
        <w:tabs>
          <w:tab w:val="left" w:pos="1882"/>
        </w:tabs>
        <w:spacing w:before="1" w:line="244" w:lineRule="auto"/>
        <w:ind w:right="1531"/>
      </w:pPr>
      <w:r>
        <w:rPr>
          <w:w w:val="105"/>
        </w:rPr>
        <w:t>The Employer shall prepare the minutes of the online opening of Part-II of the Bids and upload the same for viewingonline.</w:t>
      </w:r>
    </w:p>
    <w:p w:rsidR="00406B92" w:rsidRDefault="00406B92">
      <w:pPr>
        <w:pStyle w:val="BodyText"/>
        <w:rPr>
          <w:sz w:val="23"/>
        </w:rPr>
      </w:pPr>
    </w:p>
    <w:p w:rsidR="00406B92" w:rsidRDefault="003640D3" w:rsidP="00F427E5">
      <w:pPr>
        <w:pStyle w:val="ListParagraph"/>
        <w:numPr>
          <w:ilvl w:val="0"/>
          <w:numId w:val="101"/>
        </w:numPr>
        <w:tabs>
          <w:tab w:val="left" w:pos="1882"/>
          <w:tab w:val="left" w:pos="1883"/>
        </w:tabs>
        <w:ind w:hanging="680"/>
        <w:rPr>
          <w:b/>
        </w:rPr>
      </w:pPr>
      <w:r>
        <w:rPr>
          <w:b/>
          <w:w w:val="105"/>
        </w:rPr>
        <w:t>Process to beConfidential</w:t>
      </w:r>
    </w:p>
    <w:p w:rsidR="00406B92" w:rsidRDefault="00406B92">
      <w:pPr>
        <w:pStyle w:val="BodyText"/>
        <w:rPr>
          <w:b/>
          <w:sz w:val="23"/>
        </w:rPr>
      </w:pPr>
    </w:p>
    <w:p w:rsidR="00406B92" w:rsidRDefault="003640D3" w:rsidP="00F427E5">
      <w:pPr>
        <w:pStyle w:val="ListParagraph"/>
        <w:numPr>
          <w:ilvl w:val="1"/>
          <w:numId w:val="101"/>
        </w:numPr>
        <w:spacing w:line="247" w:lineRule="auto"/>
        <w:ind w:left="0" w:right="1529" w:firstLine="0"/>
      </w:pPr>
      <w:r>
        <w:rPr>
          <w:w w:val="105"/>
        </w:rPr>
        <w:t>Information relating to the examination, clarification, evaluation, and comparison of bids and recommendations for the award of a contract shall not be disclosedtobiddersoranyotherpersonsnotofficiallyconcernedwithsuchprocess until the award to the successful Bidder has been announced. Any attempt by a Bidder to influence the Employer’s processing of bids or award decisions may result in the rejection of hisBid</w:t>
      </w:r>
    </w:p>
    <w:p w:rsidR="00406B92" w:rsidRDefault="00406B92">
      <w:pPr>
        <w:pStyle w:val="BodyText"/>
        <w:spacing w:before="3"/>
        <w:rPr>
          <w:sz w:val="22"/>
        </w:rPr>
      </w:pPr>
    </w:p>
    <w:p w:rsidR="00406B92" w:rsidRDefault="003640D3" w:rsidP="00F427E5">
      <w:pPr>
        <w:pStyle w:val="ListParagraph"/>
        <w:numPr>
          <w:ilvl w:val="0"/>
          <w:numId w:val="101"/>
        </w:numPr>
        <w:tabs>
          <w:tab w:val="left" w:pos="1882"/>
          <w:tab w:val="left" w:pos="1883"/>
        </w:tabs>
        <w:ind w:hanging="680"/>
        <w:rPr>
          <w:b/>
        </w:rPr>
      </w:pPr>
      <w:r>
        <w:rPr>
          <w:b/>
          <w:w w:val="105"/>
        </w:rPr>
        <w:t>Clarification of Bids and Contacting theEmployer</w:t>
      </w:r>
    </w:p>
    <w:p w:rsidR="00406B92" w:rsidRDefault="00406B92">
      <w:pPr>
        <w:pStyle w:val="BodyText"/>
        <w:spacing w:before="11"/>
        <w:rPr>
          <w:b/>
          <w:sz w:val="22"/>
        </w:rPr>
      </w:pPr>
    </w:p>
    <w:p w:rsidR="00406B92" w:rsidRDefault="003640D3" w:rsidP="00F427E5">
      <w:pPr>
        <w:pStyle w:val="ListParagraph"/>
        <w:numPr>
          <w:ilvl w:val="1"/>
          <w:numId w:val="101"/>
        </w:numPr>
        <w:tabs>
          <w:tab w:val="left" w:pos="1882"/>
        </w:tabs>
        <w:spacing w:line="247" w:lineRule="auto"/>
        <w:ind w:right="1529"/>
      </w:pPr>
      <w:r>
        <w:rPr>
          <w:w w:val="105"/>
        </w:rPr>
        <w:t>NoBiddershallcontacttheEmployeronanymatterrelatingtoitsbidfrom thetimeofthebidopeningtothetimethecontractisawarded.Ifthebidderwishes to bring additional information to the notice of the Employer, it should do so in writing.</w:t>
      </w:r>
    </w:p>
    <w:p w:rsidR="00406B92" w:rsidRDefault="00406B92">
      <w:pPr>
        <w:pStyle w:val="BodyText"/>
        <w:spacing w:before="3"/>
        <w:rPr>
          <w:sz w:val="22"/>
        </w:rPr>
      </w:pPr>
    </w:p>
    <w:p w:rsidR="00406B92" w:rsidRDefault="003640D3" w:rsidP="00F427E5">
      <w:pPr>
        <w:pStyle w:val="ListParagraph"/>
        <w:numPr>
          <w:ilvl w:val="1"/>
          <w:numId w:val="101"/>
        </w:numPr>
        <w:tabs>
          <w:tab w:val="left" w:pos="1939"/>
        </w:tabs>
        <w:spacing w:line="247" w:lineRule="auto"/>
        <w:ind w:right="1530"/>
      </w:pPr>
      <w:r>
        <w:rPr>
          <w:w w:val="105"/>
        </w:rPr>
        <w:t>Any attempt by the bidder to influence the Employer’s bid evaluation, bid comparisonorcontractawarddecisionmayresultintherejectionofhisbid.</w:t>
      </w:r>
    </w:p>
    <w:p w:rsidR="00406B92" w:rsidRDefault="00406B92">
      <w:pPr>
        <w:pStyle w:val="BodyText"/>
        <w:spacing w:before="7"/>
        <w:rPr>
          <w:sz w:val="22"/>
        </w:rPr>
      </w:pPr>
    </w:p>
    <w:p w:rsidR="00406B92" w:rsidRDefault="003640D3" w:rsidP="00F427E5">
      <w:pPr>
        <w:pStyle w:val="ListParagraph"/>
        <w:numPr>
          <w:ilvl w:val="0"/>
          <w:numId w:val="101"/>
        </w:numPr>
        <w:tabs>
          <w:tab w:val="left" w:pos="1882"/>
          <w:tab w:val="left" w:pos="1883"/>
        </w:tabs>
        <w:ind w:hanging="680"/>
        <w:rPr>
          <w:b/>
        </w:rPr>
      </w:pPr>
      <w:r>
        <w:rPr>
          <w:b/>
          <w:w w:val="105"/>
        </w:rPr>
        <w:t>Examination of Bids and Determination ofResponsiveness</w:t>
      </w:r>
    </w:p>
    <w:p w:rsidR="00406B92" w:rsidRDefault="00406B92">
      <w:pPr>
        <w:pStyle w:val="BodyText"/>
        <w:rPr>
          <w:b/>
          <w:sz w:val="23"/>
        </w:rPr>
      </w:pPr>
    </w:p>
    <w:p w:rsidR="00406B92" w:rsidRDefault="003640D3" w:rsidP="00F427E5">
      <w:pPr>
        <w:pStyle w:val="ListParagraph"/>
        <w:numPr>
          <w:ilvl w:val="1"/>
          <w:numId w:val="101"/>
        </w:numPr>
        <w:tabs>
          <w:tab w:val="left" w:pos="1882"/>
        </w:tabs>
        <w:spacing w:line="247" w:lineRule="auto"/>
        <w:ind w:right="1529"/>
      </w:pPr>
      <w:r>
        <w:rPr>
          <w:w w:val="105"/>
        </w:rPr>
        <w:t>During the detailed evaluation of “Part-I of Bids”, the Employer will determine whether each Bid (a) meets the eligibility criteria defined in Clauses 3 and 4; (b) has been properly signed; (c) is accompanied by the required securities; and (d) is substantially responsive to the requirements of the bidding documents. During the detailed evaluation of the “Part-II of Bids”, the responsiveness of the bids will be further determined with respect to the remaining bid conditions, i.e., priced bill of quantities, technical specifications anddrawings.</w:t>
      </w:r>
    </w:p>
    <w:p w:rsidR="00406B92" w:rsidRDefault="00406B92">
      <w:pPr>
        <w:pStyle w:val="BodyText"/>
        <w:spacing w:before="10"/>
        <w:rPr>
          <w:sz w:val="21"/>
        </w:rPr>
      </w:pPr>
    </w:p>
    <w:p w:rsidR="00406B92" w:rsidRDefault="003640D3" w:rsidP="00F427E5">
      <w:pPr>
        <w:pStyle w:val="ListParagraph"/>
        <w:numPr>
          <w:ilvl w:val="1"/>
          <w:numId w:val="101"/>
        </w:numPr>
        <w:tabs>
          <w:tab w:val="left" w:pos="1882"/>
        </w:tabs>
        <w:spacing w:line="247" w:lineRule="auto"/>
        <w:ind w:right="1528"/>
      </w:pPr>
      <w:r>
        <w:rPr>
          <w:w w:val="105"/>
        </w:rPr>
        <w:t>Asubstantiallyresponsive“FinancialBid”isonewhichconformstoallthe terms, conditions, and specifications of the bidding documents, without material deviationorreservation.Amaterialdeviationorreservationisone(a)whichaffects in any substantial way the scope, quality, or performance of the Works; (b) which limits in any substantial way, inconsistent with the bidding documents, the Employer’s rights or the Bidder’s obligations under the Contract; or (c) whose rectification would affect unfairly the competitive position of other bidders presenting substantially responsivebids.</w:t>
      </w:r>
    </w:p>
    <w:p w:rsidR="00406B92" w:rsidRDefault="00406B92">
      <w:pPr>
        <w:pStyle w:val="BodyText"/>
        <w:rPr>
          <w:sz w:val="22"/>
        </w:rPr>
      </w:pPr>
    </w:p>
    <w:p w:rsidR="00406B92" w:rsidRDefault="003640D3" w:rsidP="00F427E5">
      <w:pPr>
        <w:pStyle w:val="ListParagraph"/>
        <w:numPr>
          <w:ilvl w:val="1"/>
          <w:numId w:val="101"/>
        </w:numPr>
        <w:tabs>
          <w:tab w:val="left" w:pos="1882"/>
        </w:tabs>
        <w:spacing w:line="247" w:lineRule="auto"/>
        <w:ind w:right="1531"/>
      </w:pPr>
      <w:r>
        <w:rPr>
          <w:w w:val="105"/>
        </w:rPr>
        <w:t>If a Bid is not substantially responsive, it will be rejected by theEmployer, and may not subsequently be made responsive by correction or withdrawal of the nonconforming deviation orreservation.</w:t>
      </w:r>
    </w:p>
    <w:p w:rsidR="00406B92" w:rsidRDefault="00406B92">
      <w:pPr>
        <w:pStyle w:val="BodyText"/>
        <w:spacing w:before="2"/>
        <w:rPr>
          <w:sz w:val="30"/>
        </w:rPr>
      </w:pPr>
    </w:p>
    <w:p w:rsidR="009F7E1D" w:rsidRDefault="009F7E1D">
      <w:pPr>
        <w:pStyle w:val="BodyText"/>
        <w:spacing w:before="2"/>
        <w:rPr>
          <w:sz w:val="30"/>
        </w:rPr>
      </w:pPr>
    </w:p>
    <w:p w:rsidR="009F7E1D" w:rsidRDefault="009F7E1D">
      <w:pPr>
        <w:pStyle w:val="BodyText"/>
        <w:spacing w:before="2"/>
        <w:rPr>
          <w:sz w:val="30"/>
        </w:rPr>
      </w:pPr>
    </w:p>
    <w:p w:rsidR="009F7E1D" w:rsidRDefault="009F7E1D">
      <w:pPr>
        <w:pStyle w:val="BodyText"/>
        <w:spacing w:before="2"/>
        <w:rPr>
          <w:sz w:val="30"/>
        </w:rPr>
      </w:pPr>
    </w:p>
    <w:p w:rsidR="009F7E1D" w:rsidRDefault="009F7E1D">
      <w:pPr>
        <w:pStyle w:val="BodyText"/>
        <w:spacing w:before="2"/>
        <w:rPr>
          <w:sz w:val="30"/>
        </w:rPr>
      </w:pPr>
    </w:p>
    <w:p w:rsidR="00406B92" w:rsidRDefault="003640D3" w:rsidP="00F427E5">
      <w:pPr>
        <w:pStyle w:val="ListParagraph"/>
        <w:numPr>
          <w:ilvl w:val="0"/>
          <w:numId w:val="101"/>
        </w:numPr>
        <w:tabs>
          <w:tab w:val="left" w:pos="1882"/>
          <w:tab w:val="left" w:pos="1883"/>
        </w:tabs>
        <w:ind w:hanging="680"/>
        <w:rPr>
          <w:b/>
        </w:rPr>
      </w:pPr>
      <w:r>
        <w:rPr>
          <w:b/>
          <w:w w:val="105"/>
        </w:rPr>
        <w:t>Evaluation and Comparison ofBids</w:t>
      </w:r>
    </w:p>
    <w:p w:rsidR="00406B92" w:rsidRDefault="00406B92">
      <w:pPr>
        <w:pStyle w:val="BodyText"/>
        <w:spacing w:before="7"/>
        <w:rPr>
          <w:b/>
          <w:sz w:val="21"/>
        </w:rPr>
      </w:pPr>
    </w:p>
    <w:p w:rsidR="00406B92" w:rsidRDefault="003640D3" w:rsidP="00F427E5">
      <w:pPr>
        <w:pStyle w:val="ListParagraph"/>
        <w:numPr>
          <w:ilvl w:val="1"/>
          <w:numId w:val="101"/>
        </w:numPr>
        <w:tabs>
          <w:tab w:val="left" w:pos="1882"/>
        </w:tabs>
        <w:spacing w:before="96" w:line="247" w:lineRule="auto"/>
        <w:ind w:right="1529"/>
      </w:pPr>
      <w:r>
        <w:rPr>
          <w:w w:val="105"/>
        </w:rPr>
        <w:t>The Employer will evaluate and compare only the bids determined to be substantially responsive in accordance with Clause 25 ofITB.</w:t>
      </w:r>
    </w:p>
    <w:p w:rsidR="00406B92" w:rsidRDefault="00406B92">
      <w:pPr>
        <w:pStyle w:val="BodyText"/>
        <w:spacing w:before="5"/>
        <w:rPr>
          <w:sz w:val="22"/>
        </w:rPr>
      </w:pPr>
    </w:p>
    <w:p w:rsidR="00406B92" w:rsidRDefault="003640D3" w:rsidP="00F427E5">
      <w:pPr>
        <w:pStyle w:val="ListParagraph"/>
        <w:numPr>
          <w:ilvl w:val="1"/>
          <w:numId w:val="101"/>
        </w:numPr>
        <w:tabs>
          <w:tab w:val="left" w:pos="1882"/>
        </w:tabs>
        <w:spacing w:line="247" w:lineRule="auto"/>
        <w:ind w:right="1529"/>
      </w:pPr>
      <w:r>
        <w:rPr>
          <w:w w:val="105"/>
        </w:rPr>
        <w:t>In evaluating the bids, the Employer will determine for each Bid, the evaluated Bid price by adjusting the bid price through making an appropriate adjustment for any other acceptable variation, deviations or price modifications offered in accordance with sub-clause 21ofITB.</w:t>
      </w:r>
    </w:p>
    <w:p w:rsidR="00406B92" w:rsidRDefault="00406B92">
      <w:pPr>
        <w:pStyle w:val="BodyText"/>
        <w:spacing w:before="3"/>
        <w:rPr>
          <w:sz w:val="22"/>
        </w:rPr>
      </w:pPr>
    </w:p>
    <w:p w:rsidR="00406B92" w:rsidRDefault="003640D3" w:rsidP="00F427E5">
      <w:pPr>
        <w:pStyle w:val="ListParagraph"/>
        <w:numPr>
          <w:ilvl w:val="1"/>
          <w:numId w:val="101"/>
        </w:numPr>
        <w:tabs>
          <w:tab w:val="left" w:pos="1939"/>
        </w:tabs>
        <w:spacing w:line="247" w:lineRule="auto"/>
        <w:ind w:right="1529"/>
      </w:pPr>
      <w:r>
        <w:rPr>
          <w:w w:val="105"/>
        </w:rPr>
        <w:t>IftheBidofthesuccessfulBidderisseriouslyunbalancedinrelationtothe Engineer’s estimate of the cost of work to be performed under the contract, the Employer may require the Bidder to produce detailed price analysis for any or all items of the Bill of Quantities, to demonstrate the internal consistency of those prices. After evaluation of the price analysis, the Employer may require that the amount of the Performance Security set forth in Clause 30 of ITB be increased at the expense of the successful Bidder to a level sufficient to protect the Employer against financial loss in the event of default of the successful Bidder under the Contract.TheamountoftheincreasedPerformanceSecurityshallbedecidedatthe solediscretionoftheEmployer,whichshallbefinal,bindingandconclusiveonthe bidder.</w:t>
      </w:r>
    </w:p>
    <w:p w:rsidR="00406B92" w:rsidRDefault="00406B92">
      <w:pPr>
        <w:pStyle w:val="BodyText"/>
        <w:spacing w:before="11"/>
        <w:rPr>
          <w:sz w:val="21"/>
        </w:rPr>
      </w:pPr>
    </w:p>
    <w:p w:rsidR="00406B92" w:rsidRDefault="003640D3" w:rsidP="00F427E5">
      <w:pPr>
        <w:pStyle w:val="ListParagraph"/>
        <w:numPr>
          <w:ilvl w:val="0"/>
          <w:numId w:val="53"/>
        </w:numPr>
        <w:tabs>
          <w:tab w:val="left" w:pos="4262"/>
        </w:tabs>
        <w:ind w:left="4261"/>
        <w:jc w:val="left"/>
        <w:rPr>
          <w:b/>
          <w:i/>
        </w:rPr>
      </w:pPr>
      <w:r>
        <w:rPr>
          <w:b/>
          <w:i/>
          <w:w w:val="105"/>
        </w:rPr>
        <w:t>Award ofContract</w:t>
      </w:r>
    </w:p>
    <w:p w:rsidR="00406B92" w:rsidRDefault="00406B92">
      <w:pPr>
        <w:pStyle w:val="BodyText"/>
        <w:spacing w:before="2"/>
        <w:rPr>
          <w:b/>
          <w:i/>
          <w:sz w:val="23"/>
        </w:rPr>
      </w:pPr>
    </w:p>
    <w:p w:rsidR="00406B92" w:rsidRDefault="003640D3" w:rsidP="00F427E5">
      <w:pPr>
        <w:pStyle w:val="ListParagraph"/>
        <w:numPr>
          <w:ilvl w:val="0"/>
          <w:numId w:val="101"/>
        </w:numPr>
        <w:tabs>
          <w:tab w:val="left" w:pos="1883"/>
        </w:tabs>
        <w:ind w:hanging="680"/>
        <w:rPr>
          <w:b/>
        </w:rPr>
      </w:pPr>
      <w:r>
        <w:rPr>
          <w:b/>
          <w:w w:val="105"/>
        </w:rPr>
        <w:t>AwardCriteria</w:t>
      </w:r>
    </w:p>
    <w:p w:rsidR="00406B92" w:rsidRDefault="00406B92">
      <w:pPr>
        <w:pStyle w:val="BodyText"/>
        <w:rPr>
          <w:b/>
          <w:sz w:val="23"/>
        </w:rPr>
      </w:pPr>
    </w:p>
    <w:p w:rsidR="00406B92" w:rsidRDefault="003640D3" w:rsidP="00F427E5">
      <w:pPr>
        <w:pStyle w:val="ListParagraph"/>
        <w:numPr>
          <w:ilvl w:val="1"/>
          <w:numId w:val="101"/>
        </w:numPr>
        <w:tabs>
          <w:tab w:val="left" w:pos="1882"/>
        </w:tabs>
        <w:spacing w:line="244" w:lineRule="auto"/>
        <w:ind w:right="1530"/>
      </w:pPr>
      <w:r>
        <w:rPr>
          <w:w w:val="105"/>
        </w:rPr>
        <w:t>Subject to Clause 30 of ITB, the Employer will award the Contract to the Bidder whose Bid has beendetermined:</w:t>
      </w:r>
    </w:p>
    <w:p w:rsidR="00406B92" w:rsidRDefault="003640D3" w:rsidP="00F427E5">
      <w:pPr>
        <w:pStyle w:val="ListParagraph"/>
        <w:numPr>
          <w:ilvl w:val="2"/>
          <w:numId w:val="101"/>
        </w:numPr>
        <w:tabs>
          <w:tab w:val="left" w:pos="1882"/>
        </w:tabs>
        <w:spacing w:before="97" w:line="247" w:lineRule="auto"/>
        <w:ind w:right="1529"/>
      </w:pPr>
      <w:r w:rsidRPr="009F7E1D">
        <w:rPr>
          <w:w w:val="105"/>
        </w:rPr>
        <w:t>tobesubstantiallyresponsivetothebiddingdocumentsandwhohasoffered the lowest evaluated Bid price, provided that such Bidder has been determined to be (a) eligible in accordance with the provisions of Clause 3 of ITB, and (b) qualified in accordance with the provisions of Clause 4 of ITB;and</w:t>
      </w:r>
    </w:p>
    <w:p w:rsidR="00406B92" w:rsidRDefault="003640D3" w:rsidP="00F427E5">
      <w:pPr>
        <w:pStyle w:val="ListParagraph"/>
        <w:numPr>
          <w:ilvl w:val="2"/>
          <w:numId w:val="101"/>
        </w:numPr>
        <w:tabs>
          <w:tab w:val="left" w:pos="1882"/>
        </w:tabs>
        <w:spacing w:before="89" w:line="244" w:lineRule="auto"/>
        <w:ind w:right="1531" w:hanging="446"/>
      </w:pPr>
      <w:r>
        <w:rPr>
          <w:w w:val="105"/>
        </w:rPr>
        <w:t>to be within the available bid capacity adjusted to account for his bid price whichisevaluatedthelowestinanyofthepackagesopenedearlierthanthe one underconsideration.</w:t>
      </w:r>
    </w:p>
    <w:p w:rsidR="00406B92" w:rsidRDefault="003640D3" w:rsidP="00F427E5">
      <w:pPr>
        <w:pStyle w:val="ListParagraph"/>
        <w:numPr>
          <w:ilvl w:val="0"/>
          <w:numId w:val="101"/>
        </w:numPr>
        <w:tabs>
          <w:tab w:val="left" w:pos="1883"/>
        </w:tabs>
        <w:spacing w:before="102"/>
        <w:rPr>
          <w:b/>
        </w:rPr>
      </w:pPr>
      <w:r>
        <w:rPr>
          <w:b/>
          <w:w w:val="105"/>
        </w:rPr>
        <w:t>Employer’sRighttoAcceptanyBidandtoRejectanyorallBids</w:t>
      </w:r>
    </w:p>
    <w:p w:rsidR="00406B92" w:rsidRDefault="003640D3" w:rsidP="00F427E5">
      <w:pPr>
        <w:pStyle w:val="ListParagraph"/>
        <w:numPr>
          <w:ilvl w:val="1"/>
          <w:numId w:val="101"/>
        </w:numPr>
        <w:tabs>
          <w:tab w:val="left" w:pos="1882"/>
        </w:tabs>
        <w:spacing w:before="98" w:line="247" w:lineRule="auto"/>
        <w:ind w:right="1530"/>
      </w:pPr>
      <w:r>
        <w:rPr>
          <w:w w:val="105"/>
        </w:rPr>
        <w:t>NotwithstandingClause27above,theEmployerreservestherighttoaccept or reject any Bid, and to cancel the bidding process and reject all bids, at any time prior to the award of Contract, without thereby incurring any liability to the affected Bidder or bidders or any obligation to inform the affected Bidder or bidders of the grounds for the Employer’saction.</w:t>
      </w:r>
    </w:p>
    <w:p w:rsidR="00406B92" w:rsidRDefault="00406B92">
      <w:pPr>
        <w:pStyle w:val="BodyText"/>
        <w:spacing w:before="3"/>
        <w:rPr>
          <w:sz w:val="22"/>
        </w:rPr>
      </w:pPr>
    </w:p>
    <w:p w:rsidR="00406B92" w:rsidRDefault="003640D3" w:rsidP="00F427E5">
      <w:pPr>
        <w:pStyle w:val="ListParagraph"/>
        <w:numPr>
          <w:ilvl w:val="0"/>
          <w:numId w:val="101"/>
        </w:numPr>
        <w:spacing w:before="1"/>
        <w:ind w:left="426" w:hanging="426"/>
        <w:rPr>
          <w:b/>
        </w:rPr>
      </w:pPr>
      <w:r>
        <w:rPr>
          <w:b/>
          <w:w w:val="105"/>
        </w:rPr>
        <w:t>Notification of Award and Signing ofAgreement</w:t>
      </w:r>
    </w:p>
    <w:p w:rsidR="00406B92" w:rsidRDefault="00406B92">
      <w:pPr>
        <w:pStyle w:val="BodyText"/>
        <w:spacing w:before="11"/>
        <w:rPr>
          <w:b/>
          <w:sz w:val="22"/>
        </w:rPr>
      </w:pPr>
    </w:p>
    <w:p w:rsidR="00406B92" w:rsidRDefault="003640D3" w:rsidP="00F427E5">
      <w:pPr>
        <w:pStyle w:val="ListParagraph"/>
        <w:numPr>
          <w:ilvl w:val="1"/>
          <w:numId w:val="101"/>
        </w:numPr>
        <w:tabs>
          <w:tab w:val="left" w:pos="1738"/>
        </w:tabs>
        <w:spacing w:line="247" w:lineRule="auto"/>
        <w:ind w:right="1528"/>
      </w:pPr>
      <w:r>
        <w:rPr>
          <w:w w:val="105"/>
        </w:rPr>
        <w:t xml:space="preserve">The bidder whose Bid has been accepted will be notified of the award bythe Employer prior to expiration of the Bid validity period by cable, telex orfacsimile confirmed by registered letter. This letter (hereinafter and in the Part I </w:t>
      </w:r>
      <w:r>
        <w:rPr>
          <w:i/>
          <w:w w:val="105"/>
        </w:rPr>
        <w:t xml:space="preserve">General Conditions of Contract </w:t>
      </w:r>
      <w:r>
        <w:rPr>
          <w:w w:val="105"/>
        </w:rPr>
        <w:t>called the “Letter of Acceptance”) will state the sum that theEmployerwillpaytotheContractorinconsiderationoftheexecution,</w:t>
      </w:r>
    </w:p>
    <w:p w:rsidR="00406B92" w:rsidRDefault="00406B92">
      <w:pPr>
        <w:spacing w:line="247" w:lineRule="auto"/>
        <w:jc w:val="both"/>
        <w:sectPr w:rsidR="00406B92">
          <w:pgSz w:w="12240" w:h="15840"/>
          <w:pgMar w:top="1160" w:right="340" w:bottom="940" w:left="1580" w:header="669" w:footer="753" w:gutter="0"/>
          <w:cols w:space="720"/>
        </w:sectPr>
      </w:pPr>
    </w:p>
    <w:p w:rsidR="00406B92" w:rsidRDefault="003640D3">
      <w:pPr>
        <w:spacing w:before="86" w:line="247" w:lineRule="auto"/>
        <w:ind w:left="1203" w:right="1529"/>
        <w:jc w:val="both"/>
      </w:pPr>
      <w:r>
        <w:rPr>
          <w:w w:val="105"/>
        </w:rPr>
        <w:lastRenderedPageBreak/>
        <w:t>completion and the routine maintenance of the works for five years, bythe ContractorasprescribedbytheContract(hereinafterandintheContractcalledthe “ContractPrice”).</w:t>
      </w:r>
    </w:p>
    <w:p w:rsidR="00406B92" w:rsidRDefault="00406B92">
      <w:pPr>
        <w:pStyle w:val="BodyText"/>
        <w:spacing w:before="3"/>
        <w:rPr>
          <w:sz w:val="22"/>
        </w:rPr>
      </w:pPr>
    </w:p>
    <w:p w:rsidR="00406B92" w:rsidRDefault="003640D3" w:rsidP="00F427E5">
      <w:pPr>
        <w:pStyle w:val="ListParagraph"/>
        <w:numPr>
          <w:ilvl w:val="1"/>
          <w:numId w:val="101"/>
        </w:numPr>
        <w:tabs>
          <w:tab w:val="left" w:pos="1882"/>
        </w:tabs>
        <w:spacing w:line="247" w:lineRule="auto"/>
        <w:ind w:right="1529"/>
      </w:pPr>
      <w:r>
        <w:rPr>
          <w:w w:val="105"/>
        </w:rPr>
        <w:t>The notification of award will constitute the formation of the Contract, subject only to the furnishing of a Performance Security in accordance with the provisions of Clause30.</w:t>
      </w:r>
    </w:p>
    <w:p w:rsidR="00406B92" w:rsidRDefault="00406B92">
      <w:pPr>
        <w:pStyle w:val="BodyText"/>
        <w:spacing w:before="4"/>
        <w:rPr>
          <w:sz w:val="22"/>
        </w:rPr>
      </w:pPr>
    </w:p>
    <w:p w:rsidR="00406B92" w:rsidRDefault="003640D3" w:rsidP="009F7E1D">
      <w:pPr>
        <w:spacing w:line="247" w:lineRule="auto"/>
        <w:ind w:right="1530"/>
        <w:jc w:val="both"/>
      </w:pPr>
      <w:r>
        <w:rPr>
          <w:b/>
          <w:w w:val="105"/>
        </w:rPr>
        <w:t xml:space="preserve">29.3. </w:t>
      </w:r>
      <w:r>
        <w:rPr>
          <w:w w:val="105"/>
        </w:rPr>
        <w:t>The Agreement will incorporate all agreements between the Employer and thesuccessfulBidder.ItwillbesignedbytheEmployerandthesuccessfulBidder after the Performance Security isfurnished.</w:t>
      </w:r>
    </w:p>
    <w:p w:rsidR="00406B92" w:rsidRDefault="00406B92" w:rsidP="009F7E1D">
      <w:pPr>
        <w:pStyle w:val="BodyText"/>
        <w:spacing w:before="5"/>
        <w:rPr>
          <w:sz w:val="22"/>
        </w:rPr>
      </w:pPr>
    </w:p>
    <w:p w:rsidR="00406B92" w:rsidRDefault="003640D3" w:rsidP="009F7E1D">
      <w:pPr>
        <w:spacing w:line="244" w:lineRule="auto"/>
        <w:ind w:right="1529"/>
        <w:jc w:val="both"/>
      </w:pPr>
      <w:r>
        <w:rPr>
          <w:b/>
          <w:w w:val="105"/>
        </w:rPr>
        <w:t xml:space="preserve">29.4 </w:t>
      </w:r>
      <w:r>
        <w:rPr>
          <w:w w:val="105"/>
        </w:rPr>
        <w:t>Upon the furnishing by the successful Bidder of the Performance Security, the Employer will promptly notify the other Bidders that their Bids have been unsuccessful.</w:t>
      </w:r>
    </w:p>
    <w:p w:rsidR="00406B92" w:rsidRDefault="00406B92">
      <w:pPr>
        <w:pStyle w:val="BodyText"/>
        <w:spacing w:before="1"/>
        <w:rPr>
          <w:sz w:val="23"/>
        </w:rPr>
      </w:pPr>
    </w:p>
    <w:p w:rsidR="00406B92" w:rsidRDefault="003640D3" w:rsidP="00F427E5">
      <w:pPr>
        <w:pStyle w:val="ListParagraph"/>
        <w:numPr>
          <w:ilvl w:val="0"/>
          <w:numId w:val="101"/>
        </w:numPr>
        <w:spacing w:before="1"/>
        <w:ind w:left="567" w:hanging="567"/>
        <w:rPr>
          <w:b/>
        </w:rPr>
      </w:pPr>
      <w:r>
        <w:rPr>
          <w:b/>
          <w:w w:val="105"/>
        </w:rPr>
        <w:t>PerformanceSecurity</w:t>
      </w:r>
    </w:p>
    <w:p w:rsidR="00406B92" w:rsidRDefault="00406B92">
      <w:pPr>
        <w:pStyle w:val="BodyText"/>
        <w:spacing w:before="11"/>
        <w:rPr>
          <w:b/>
          <w:sz w:val="22"/>
        </w:rPr>
      </w:pPr>
    </w:p>
    <w:p w:rsidR="00406B92" w:rsidRDefault="003640D3" w:rsidP="00F427E5">
      <w:pPr>
        <w:pStyle w:val="ListParagraph"/>
        <w:numPr>
          <w:ilvl w:val="1"/>
          <w:numId w:val="101"/>
        </w:numPr>
        <w:tabs>
          <w:tab w:val="left" w:pos="1882"/>
        </w:tabs>
        <w:spacing w:line="247" w:lineRule="auto"/>
        <w:ind w:right="1531"/>
      </w:pPr>
      <w:r>
        <w:rPr>
          <w:w w:val="105"/>
        </w:rPr>
        <w:t>The successful bidder/Contractor shall provide to the Employer, a total Performance Security of 5% (five percent) of the Contract Price, for a period of 5 years and the time of completion of construction work plus additional security for unbalanced bids in accordance with clause 26.3 of ITB and Clause 46 Part-I General Conditions ofContract.</w:t>
      </w:r>
    </w:p>
    <w:p w:rsidR="00406B92" w:rsidRDefault="00406B92">
      <w:pPr>
        <w:pStyle w:val="BodyText"/>
        <w:spacing w:before="1"/>
        <w:rPr>
          <w:sz w:val="22"/>
        </w:rPr>
      </w:pPr>
    </w:p>
    <w:p w:rsidR="00406B92" w:rsidRDefault="003640D3" w:rsidP="009F7E1D">
      <w:pPr>
        <w:spacing w:before="1" w:line="247" w:lineRule="auto"/>
        <w:ind w:right="1529"/>
        <w:jc w:val="both"/>
      </w:pPr>
      <w:r>
        <w:rPr>
          <w:w w:val="105"/>
        </w:rPr>
        <w:t>Within 10 days after receipt of Letter of Acceptance but before signing the contract, a Performance Security of two and a half percent of Contract Price plus additional security for unbalanced bids in accordance with clause 26.3 of ITB and Clause 46 Part 1 General Conditions of Contract shall be delivered by the successful bidder to the Employer.</w:t>
      </w:r>
    </w:p>
    <w:p w:rsidR="00406B92" w:rsidRDefault="00406B92">
      <w:pPr>
        <w:pStyle w:val="BodyText"/>
        <w:spacing w:before="2"/>
        <w:rPr>
          <w:sz w:val="22"/>
        </w:rPr>
      </w:pPr>
    </w:p>
    <w:p w:rsidR="00406B92" w:rsidRDefault="003640D3" w:rsidP="009F7E1D">
      <w:pPr>
        <w:spacing w:before="1" w:line="247" w:lineRule="auto"/>
        <w:ind w:right="1529"/>
        <w:jc w:val="both"/>
      </w:pPr>
      <w:r>
        <w:rPr>
          <w:w w:val="105"/>
        </w:rPr>
        <w:t>The Employer shall retain remaining two and a half percent Performance Security from each payment due to the Contractor until completion of the whole of the construction works (except advance payment as per Clause 45 of General Conditions of Contract).</w:t>
      </w:r>
    </w:p>
    <w:p w:rsidR="00406B92" w:rsidRDefault="00406B92">
      <w:pPr>
        <w:pStyle w:val="BodyText"/>
        <w:spacing w:before="1"/>
        <w:rPr>
          <w:sz w:val="22"/>
        </w:rPr>
      </w:pPr>
    </w:p>
    <w:p w:rsidR="00406B92" w:rsidRDefault="003640D3" w:rsidP="00F427E5">
      <w:pPr>
        <w:pStyle w:val="ListParagraph"/>
        <w:numPr>
          <w:ilvl w:val="1"/>
          <w:numId w:val="101"/>
        </w:numPr>
        <w:tabs>
          <w:tab w:val="left" w:pos="1882"/>
        </w:tabs>
        <w:spacing w:line="247" w:lineRule="auto"/>
        <w:ind w:right="1529"/>
      </w:pPr>
      <w:r>
        <w:rPr>
          <w:w w:val="105"/>
        </w:rPr>
        <w:t>Performance Security of two and a half percent to be delivered by the successful bidder after the receipt of Letter of Acceptance shall be either in the form of a Bank Guarantee or Fixed Deposit Receipts in the name of Employer, from a scheduled commercialbank.</w:t>
      </w:r>
    </w:p>
    <w:p w:rsidR="00406B92" w:rsidRDefault="00406B92">
      <w:pPr>
        <w:pStyle w:val="BodyText"/>
        <w:spacing w:before="3"/>
        <w:rPr>
          <w:sz w:val="22"/>
        </w:rPr>
      </w:pPr>
    </w:p>
    <w:p w:rsidR="00406B92" w:rsidRDefault="003640D3" w:rsidP="009F7E1D">
      <w:pPr>
        <w:spacing w:before="1" w:line="247" w:lineRule="auto"/>
        <w:ind w:right="1530"/>
        <w:jc w:val="both"/>
      </w:pPr>
      <w:r>
        <w:rPr>
          <w:w w:val="105"/>
        </w:rPr>
        <w:t>If the Performance Security is in the form of a Bank Guarantee, the period of validity of Bank Guarantee of two and a half percent of Contract Price couldbe one year initially, however, the Contractor shall get this Bank Guaranteeextended insuchawaythatanamountequaltotherequisitePerformanceSecurityisalways available with the Employer until 45 days after the lapse of Defects Liability Period. If the Contractor fails to maintain above Performance Security, the EmployerwouldrecoverthesamefromanyduespayabletotheContractor.</w:t>
      </w:r>
    </w:p>
    <w:p w:rsidR="00406B92" w:rsidRDefault="00406B92">
      <w:pPr>
        <w:pStyle w:val="BodyText"/>
        <w:rPr>
          <w:sz w:val="22"/>
        </w:rPr>
      </w:pPr>
    </w:p>
    <w:p w:rsidR="00406B92" w:rsidRDefault="003640D3" w:rsidP="00F427E5">
      <w:pPr>
        <w:pStyle w:val="ListParagraph"/>
        <w:numPr>
          <w:ilvl w:val="1"/>
          <w:numId w:val="101"/>
        </w:numPr>
        <w:tabs>
          <w:tab w:val="left" w:pos="1882"/>
        </w:tabs>
        <w:spacing w:line="244" w:lineRule="auto"/>
        <w:ind w:right="1531"/>
      </w:pPr>
      <w:r>
        <w:rPr>
          <w:w w:val="105"/>
        </w:rPr>
        <w:t>Failure of successful bidder to comply with the requirement of delivery of Performance Security of two and a half percent of Contract Price plus additional security for unbalanced bids as per provisions of Clause 30.1shallconstitute</w:t>
      </w:r>
    </w:p>
    <w:p w:rsidR="00406B92" w:rsidRDefault="00406B92">
      <w:pPr>
        <w:spacing w:line="244" w:lineRule="auto"/>
        <w:jc w:val="both"/>
        <w:sectPr w:rsidR="00406B92">
          <w:pgSz w:w="12240" w:h="15840"/>
          <w:pgMar w:top="1160" w:right="340" w:bottom="940" w:left="1580" w:header="669" w:footer="753" w:gutter="0"/>
          <w:cols w:space="720"/>
        </w:sectPr>
      </w:pPr>
    </w:p>
    <w:p w:rsidR="00406B92" w:rsidRDefault="003640D3">
      <w:pPr>
        <w:spacing w:before="86" w:line="247" w:lineRule="auto"/>
        <w:ind w:left="1203" w:right="1529"/>
        <w:jc w:val="both"/>
      </w:pPr>
      <w:r>
        <w:rPr>
          <w:w w:val="105"/>
        </w:rPr>
        <w:lastRenderedPageBreak/>
        <w:t>sufficientgroundforcancellationofawardandforfeitureoftheBidSecurity.Such successful bidder who fails to comply with the above requirements is liable to be debarredfromparticipatinginbidsunderPMGSYforaperiodofoneyear.</w:t>
      </w:r>
    </w:p>
    <w:p w:rsidR="00406B92" w:rsidRDefault="00406B92">
      <w:pPr>
        <w:pStyle w:val="BodyText"/>
        <w:spacing w:before="5"/>
        <w:rPr>
          <w:sz w:val="22"/>
        </w:rPr>
      </w:pPr>
    </w:p>
    <w:p w:rsidR="00406B92" w:rsidRDefault="003640D3" w:rsidP="00F427E5">
      <w:pPr>
        <w:pStyle w:val="ListParagraph"/>
        <w:numPr>
          <w:ilvl w:val="0"/>
          <w:numId w:val="101"/>
        </w:numPr>
        <w:ind w:left="426" w:hanging="710"/>
        <w:rPr>
          <w:b/>
        </w:rPr>
      </w:pPr>
      <w:r>
        <w:rPr>
          <w:b/>
          <w:w w:val="105"/>
        </w:rPr>
        <w:t>Advances</w:t>
      </w:r>
    </w:p>
    <w:p w:rsidR="00406B92" w:rsidRDefault="00406B92">
      <w:pPr>
        <w:pStyle w:val="BodyText"/>
        <w:spacing w:before="3"/>
        <w:rPr>
          <w:b/>
          <w:sz w:val="19"/>
        </w:rPr>
      </w:pPr>
    </w:p>
    <w:p w:rsidR="00406B92" w:rsidRDefault="003640D3" w:rsidP="009F7E1D">
      <w:pPr>
        <w:spacing w:line="247" w:lineRule="auto"/>
        <w:ind w:right="1529"/>
        <w:jc w:val="both"/>
      </w:pPr>
      <w:r>
        <w:rPr>
          <w:w w:val="105"/>
        </w:rPr>
        <w:t>TheEmployerwillprovideMobilizationAdvanceandAdvanceagainstthesecurity ofequipmentasprovidedinPartIGeneralConditionsofContract.</w:t>
      </w:r>
    </w:p>
    <w:p w:rsidR="00406B92" w:rsidRDefault="00406B92">
      <w:pPr>
        <w:pStyle w:val="BodyText"/>
        <w:spacing w:before="7"/>
        <w:rPr>
          <w:sz w:val="22"/>
        </w:rPr>
      </w:pPr>
    </w:p>
    <w:p w:rsidR="00406B92" w:rsidRDefault="003640D3" w:rsidP="00F427E5">
      <w:pPr>
        <w:pStyle w:val="ListParagraph"/>
        <w:numPr>
          <w:ilvl w:val="0"/>
          <w:numId w:val="101"/>
        </w:numPr>
        <w:tabs>
          <w:tab w:val="left" w:pos="1882"/>
          <w:tab w:val="left" w:pos="1883"/>
        </w:tabs>
        <w:ind w:hanging="680"/>
        <w:rPr>
          <w:b/>
        </w:rPr>
      </w:pPr>
      <w:r>
        <w:rPr>
          <w:b/>
          <w:w w:val="105"/>
        </w:rPr>
        <w:t>Corrupt or FraudulentPractices</w:t>
      </w:r>
    </w:p>
    <w:p w:rsidR="00406B92" w:rsidRDefault="00406B92">
      <w:pPr>
        <w:pStyle w:val="BodyText"/>
        <w:spacing w:before="11"/>
        <w:rPr>
          <w:b/>
          <w:sz w:val="22"/>
        </w:rPr>
      </w:pPr>
    </w:p>
    <w:p w:rsidR="00406B92" w:rsidRDefault="003640D3" w:rsidP="009F7E1D">
      <w:pPr>
        <w:pStyle w:val="ListParagraph"/>
        <w:spacing w:line="247" w:lineRule="auto"/>
        <w:ind w:left="426" w:right="1530"/>
      </w:pPr>
      <w:r>
        <w:rPr>
          <w:w w:val="105"/>
        </w:rPr>
        <w:t>32.1</w:t>
      </w:r>
      <w:r>
        <w:rPr>
          <w:w w:val="105"/>
        </w:rPr>
        <w:tab/>
        <w:t>The Employer requires the Bidders/Contractors to strictly observe thelaws against fraud and corruption in force in India, namely, Prevention of Corruption Act,1988.</w:t>
      </w:r>
    </w:p>
    <w:p w:rsidR="00406B92" w:rsidRDefault="00406B92" w:rsidP="009F7E1D">
      <w:pPr>
        <w:pStyle w:val="BodyText"/>
        <w:spacing w:before="4"/>
        <w:ind w:left="426"/>
        <w:rPr>
          <w:sz w:val="22"/>
        </w:rPr>
      </w:pPr>
    </w:p>
    <w:p w:rsidR="00406B92" w:rsidRDefault="003640D3" w:rsidP="00F427E5">
      <w:pPr>
        <w:pStyle w:val="ListParagraph"/>
        <w:numPr>
          <w:ilvl w:val="1"/>
          <w:numId w:val="76"/>
        </w:numPr>
        <w:spacing w:before="1" w:line="247" w:lineRule="auto"/>
        <w:ind w:left="426" w:right="1528" w:firstLine="0"/>
      </w:pPr>
      <w:r>
        <w:rPr>
          <w:w w:val="105"/>
        </w:rPr>
        <w:t>It is required that each Bidder/Contractor (including their respective officers, employees and sub-contractors) adhere to the highest ethical standards, andreporttotheGovernment/Departmentallsuspectedactsoffraudorcorruption or coercion or collusion of which it has knowledge or becomes aware, during the tenderingprocessandthroughoutthenegotiationorawardofacontract.</w:t>
      </w:r>
    </w:p>
    <w:p w:rsidR="00406B92" w:rsidRDefault="00406B92" w:rsidP="009F7E1D">
      <w:pPr>
        <w:pStyle w:val="BodyText"/>
        <w:ind w:left="426"/>
        <w:rPr>
          <w:sz w:val="22"/>
        </w:rPr>
      </w:pPr>
    </w:p>
    <w:p w:rsidR="00406B92" w:rsidRDefault="003640D3" w:rsidP="00F427E5">
      <w:pPr>
        <w:pStyle w:val="ListParagraph"/>
        <w:numPr>
          <w:ilvl w:val="1"/>
          <w:numId w:val="76"/>
        </w:numPr>
        <w:spacing w:line="247" w:lineRule="auto"/>
        <w:ind w:left="426" w:right="1530" w:firstLine="0"/>
      </w:pPr>
      <w:r>
        <w:rPr>
          <w:w w:val="105"/>
        </w:rPr>
        <w:t>TheBidder(s)/Contractor(s)commithimselftotakeallmeasuresnecessary to prevent corruption. He commits himself to observe the following principles duringhisparticipationintheTenderprocessandduringtheContractexecution:</w:t>
      </w:r>
    </w:p>
    <w:p w:rsidR="00406B92" w:rsidRDefault="003640D3" w:rsidP="00F427E5">
      <w:pPr>
        <w:pStyle w:val="ListParagraph"/>
        <w:numPr>
          <w:ilvl w:val="0"/>
          <w:numId w:val="44"/>
        </w:numPr>
        <w:spacing w:line="247" w:lineRule="auto"/>
        <w:ind w:left="426" w:right="1529" w:firstLine="0"/>
      </w:pPr>
      <w:r>
        <w:rPr>
          <w:w w:val="105"/>
        </w:rPr>
        <w:t>The Bidder(s)/Contractor(s) will not, directly or through any other person or firm, offer, promise or give to any employee of the Employer involved in the Tender process or execution of the Contract or to any third person any material or other benefit which he/she is not legally entitled to, in order to obtain in exchange any advantage of any kind whatsoever during the Tender process or during the execution of theContract.</w:t>
      </w:r>
    </w:p>
    <w:p w:rsidR="00406B92" w:rsidRDefault="00406B92" w:rsidP="009F7E1D">
      <w:pPr>
        <w:pStyle w:val="BodyText"/>
        <w:spacing w:before="10"/>
        <w:ind w:left="426"/>
        <w:rPr>
          <w:sz w:val="21"/>
        </w:rPr>
      </w:pPr>
    </w:p>
    <w:p w:rsidR="00406B92" w:rsidRDefault="003640D3" w:rsidP="00F427E5">
      <w:pPr>
        <w:pStyle w:val="ListParagraph"/>
        <w:numPr>
          <w:ilvl w:val="0"/>
          <w:numId w:val="44"/>
        </w:numPr>
        <w:spacing w:line="247" w:lineRule="auto"/>
        <w:ind w:left="426" w:right="1529" w:firstLine="0"/>
      </w:pPr>
      <w:r>
        <w:rPr>
          <w:w w:val="105"/>
        </w:rPr>
        <w:t>The Bidder(s)/Contractor(s) will not enter with other Bidder(s) into any undisclosed agreement or understanding, whether formal or informal. This applies in particular to prices, specifications, certifications,subsidiarycontracts,submissionornon-submissionof bidsoranyotheractionstorestrictcompetitivenessortocartelizein the biddingprocess.</w:t>
      </w:r>
    </w:p>
    <w:p w:rsidR="00406B92" w:rsidRDefault="00406B92" w:rsidP="009F7E1D">
      <w:pPr>
        <w:pStyle w:val="BodyText"/>
        <w:ind w:left="426"/>
        <w:rPr>
          <w:sz w:val="22"/>
        </w:rPr>
      </w:pPr>
    </w:p>
    <w:p w:rsidR="00406B92" w:rsidRDefault="003640D3" w:rsidP="00F427E5">
      <w:pPr>
        <w:pStyle w:val="ListParagraph"/>
        <w:numPr>
          <w:ilvl w:val="0"/>
          <w:numId w:val="44"/>
        </w:numPr>
        <w:spacing w:before="1" w:line="247" w:lineRule="auto"/>
        <w:ind w:left="426" w:right="1531" w:firstLine="0"/>
      </w:pPr>
      <w:r>
        <w:rPr>
          <w:w w:val="105"/>
        </w:rPr>
        <w:t>The Bidder(s)/Contractor(s) will not commit any offence under the relevant IPC/PC Act. Further the Bidder(s)/Contractor(s) will not useimproperly,(forthepurposeofcompetitionorpersonalgain),or pass on to others, any information or documents provided by the Employer as part of the business relationship, regarding plans, technical proposals and business details, including information contained or transmittedelectronically.</w:t>
      </w:r>
    </w:p>
    <w:p w:rsidR="00406B92" w:rsidRDefault="00406B92" w:rsidP="009F7E1D">
      <w:pPr>
        <w:pStyle w:val="BodyText"/>
        <w:spacing w:before="1"/>
        <w:ind w:left="426"/>
        <w:rPr>
          <w:sz w:val="22"/>
        </w:rPr>
      </w:pPr>
    </w:p>
    <w:p w:rsidR="00406B92" w:rsidRDefault="003640D3" w:rsidP="00F427E5">
      <w:pPr>
        <w:pStyle w:val="ListParagraph"/>
        <w:numPr>
          <w:ilvl w:val="0"/>
          <w:numId w:val="44"/>
        </w:numPr>
        <w:spacing w:line="247" w:lineRule="auto"/>
        <w:ind w:left="426" w:right="1526" w:firstLine="0"/>
      </w:pPr>
      <w:r>
        <w:rPr>
          <w:w w:val="105"/>
        </w:rPr>
        <w:t>The Bidder(s)/Contractor(s) will, when presenting his bid, disclose any and all payments he has made, is committed to or intends to make to agents, brokers or any other intermediaries in connection with the award of theContract.</w:t>
      </w:r>
    </w:p>
    <w:p w:rsidR="00406B92" w:rsidRDefault="00406B92" w:rsidP="009F7E1D">
      <w:pPr>
        <w:spacing w:line="247" w:lineRule="auto"/>
        <w:ind w:left="426"/>
        <w:jc w:val="both"/>
        <w:sectPr w:rsidR="00406B92">
          <w:pgSz w:w="12240" w:h="15840"/>
          <w:pgMar w:top="1160" w:right="340" w:bottom="940" w:left="1580" w:header="669" w:footer="753" w:gutter="0"/>
          <w:cols w:space="720"/>
        </w:sectPr>
      </w:pPr>
    </w:p>
    <w:p w:rsidR="00406B92" w:rsidRDefault="00406B92" w:rsidP="009F7E1D">
      <w:pPr>
        <w:pStyle w:val="BodyText"/>
        <w:spacing w:before="7"/>
        <w:ind w:left="426"/>
        <w:rPr>
          <w:sz w:val="21"/>
        </w:rPr>
      </w:pPr>
    </w:p>
    <w:p w:rsidR="00406B92" w:rsidRDefault="003640D3" w:rsidP="00F427E5">
      <w:pPr>
        <w:pStyle w:val="ListParagraph"/>
        <w:numPr>
          <w:ilvl w:val="1"/>
          <w:numId w:val="76"/>
        </w:numPr>
        <w:spacing w:before="96" w:line="247" w:lineRule="auto"/>
        <w:ind w:left="426" w:right="1533" w:firstLine="0"/>
      </w:pPr>
      <w:r>
        <w:rPr>
          <w:w w:val="105"/>
        </w:rPr>
        <w:t>The Bidder(s)/Contractor(s) will not instigate third persons to commit offences outlined above or be an accessory to suchoffences.</w:t>
      </w:r>
    </w:p>
    <w:p w:rsidR="00406B92" w:rsidRDefault="00406B92" w:rsidP="009F7E1D">
      <w:pPr>
        <w:pStyle w:val="BodyText"/>
        <w:spacing w:before="5"/>
        <w:ind w:left="426"/>
        <w:rPr>
          <w:sz w:val="22"/>
        </w:rPr>
      </w:pPr>
    </w:p>
    <w:p w:rsidR="009543D0" w:rsidRPr="004759E9" w:rsidRDefault="003640D3" w:rsidP="004B7D29">
      <w:pPr>
        <w:pStyle w:val="ListParagraph"/>
        <w:numPr>
          <w:ilvl w:val="1"/>
          <w:numId w:val="76"/>
        </w:numPr>
        <w:spacing w:line="247" w:lineRule="auto"/>
        <w:ind w:left="426" w:right="1529" w:firstLine="0"/>
      </w:pPr>
      <w:r>
        <w:rPr>
          <w:w w:val="105"/>
        </w:rPr>
        <w:t>TheBidder(s)/Contractor(s)willnot,directlyorthroughanyotherpersonor firm indulge in Fraudulent Practice, which means a willful misrepresentation or omissionoffactsorsubmissionoffake/forgeddocumentsinordertoinducepublic officialtoactinreliancethereof,withthepurposeofobtainingunjustadvantageby or causing damage to justified interest of others and/or to influence the procurement process to the detriment of the Government interests. And, this includes collusive practice among Bidders (prior to or after bid submission) designedtoestablishbidprocessatartificialnon-competitivelevelsandtodeprive the Employer of the benefits of free and opencompetition.</w:t>
      </w:r>
      <w:r w:rsidR="009543D0" w:rsidRPr="004759E9">
        <w:rPr>
          <w:sz w:val="24"/>
          <w:szCs w:val="24"/>
          <w:lang w:val="en-GB" w:bidi="ar-SA"/>
        </w:rPr>
        <w:t>The Employer reserves the right to disqualify a bidder for a suitable period who habitually failed to perform in time. The Employer reserves the right to disqualify a bidder for a suitable period who does not perform satisfactorily in the field in accordance with the specification laid down in the contract. The Employer reserves the right to disqualify a bidder for a suitable period who failed to honour the bid without  sufficient grounds.</w:t>
      </w:r>
    </w:p>
    <w:p w:rsidR="009543D0" w:rsidRPr="009543D0" w:rsidRDefault="009543D0" w:rsidP="009F7E1D">
      <w:pPr>
        <w:pStyle w:val="ListParagraph"/>
        <w:ind w:left="426"/>
        <w:rPr>
          <w:w w:val="105"/>
        </w:rPr>
      </w:pPr>
    </w:p>
    <w:p w:rsidR="00937458" w:rsidRPr="00937458" w:rsidRDefault="003640D3" w:rsidP="00F427E5">
      <w:pPr>
        <w:pStyle w:val="ListParagraph"/>
        <w:numPr>
          <w:ilvl w:val="1"/>
          <w:numId w:val="76"/>
        </w:numPr>
        <w:spacing w:line="247" w:lineRule="auto"/>
        <w:ind w:left="426" w:right="1531" w:firstLine="0"/>
      </w:pPr>
      <w:r>
        <w:rPr>
          <w:w w:val="105"/>
        </w:rPr>
        <w:t>The Bidder(s)/Contractor(s) will not, directly or through any other person or firm use Coercive Practices (means the act of obtaining something, compelling an action or influencing a decision through intimidation, threat or the use of force directlyorindirectly,wherepotentialoractualinjurymaybefalluponaperson,his/ herreputationorpropertytoinfluencetheirparticipationinthetenderingprocess).</w:t>
      </w:r>
    </w:p>
    <w:p w:rsidR="00937458" w:rsidRPr="00937458" w:rsidRDefault="00937458" w:rsidP="009F7E1D">
      <w:pPr>
        <w:pStyle w:val="ListParagraph"/>
        <w:ind w:left="426"/>
        <w:rPr>
          <w:w w:val="105"/>
        </w:rPr>
      </w:pPr>
    </w:p>
    <w:p w:rsidR="00406B92" w:rsidRDefault="003640D3" w:rsidP="00F427E5">
      <w:pPr>
        <w:pStyle w:val="ListParagraph"/>
        <w:numPr>
          <w:ilvl w:val="1"/>
          <w:numId w:val="76"/>
        </w:numPr>
        <w:spacing w:line="247" w:lineRule="auto"/>
        <w:ind w:left="426" w:right="1531" w:firstLine="0"/>
      </w:pPr>
      <w:r w:rsidRPr="00937458">
        <w:rPr>
          <w:w w:val="105"/>
        </w:rPr>
        <w:t>WithoutprejudicetoanyrightsthatmaybeavailabletotheEmployerunder law or the Contract or its established policies and laid down procedures, the EmployershallhavethefollowingrightsincaseofbreachunderClauses32.1toabove by the Bidder(s)/Contractor(s) and the Bidder/ Contractor accepts and undertakes to respect and uphold the Employer absoluteright:</w:t>
      </w:r>
    </w:p>
    <w:p w:rsidR="00406B92" w:rsidRDefault="00406B92" w:rsidP="009F7E1D">
      <w:pPr>
        <w:pStyle w:val="BodyText"/>
        <w:spacing w:before="9"/>
        <w:ind w:left="426"/>
        <w:rPr>
          <w:sz w:val="22"/>
        </w:rPr>
      </w:pPr>
    </w:p>
    <w:p w:rsidR="00406B92" w:rsidRDefault="003640D3" w:rsidP="00F427E5">
      <w:pPr>
        <w:pStyle w:val="ListParagraph"/>
        <w:numPr>
          <w:ilvl w:val="2"/>
          <w:numId w:val="43"/>
        </w:numPr>
        <w:spacing w:line="247" w:lineRule="auto"/>
        <w:ind w:left="426" w:right="1528" w:firstLine="0"/>
      </w:pPr>
      <w:r>
        <w:rPr>
          <w:w w:val="105"/>
        </w:rPr>
        <w:t>If the Bidder(s)/Contractor(s), either before award or during execution of Contract has committed a transgression through a violation of Clauses 32.1 to 32.6 above or in any other form, such as to put his reliability or credibility in question, the Employer after giving proper opportunity to the Bidder(s)/Contractor(s) shall have powers to disqualify the Bidder(s)/Contractor(s) from the Tender process or terminate the Contract, if already executed or exclude the Bidder/Contractor from future contract awardprocesses.</w:t>
      </w:r>
    </w:p>
    <w:p w:rsidR="00406B92" w:rsidRDefault="00406B92" w:rsidP="009F7E1D">
      <w:pPr>
        <w:pStyle w:val="BodyText"/>
        <w:spacing w:before="11"/>
        <w:ind w:left="426"/>
        <w:rPr>
          <w:sz w:val="21"/>
        </w:rPr>
      </w:pPr>
    </w:p>
    <w:p w:rsidR="00406B92" w:rsidRDefault="003640D3" w:rsidP="00F427E5">
      <w:pPr>
        <w:pStyle w:val="ListParagraph"/>
        <w:numPr>
          <w:ilvl w:val="2"/>
          <w:numId w:val="43"/>
        </w:numPr>
        <w:spacing w:line="247" w:lineRule="auto"/>
        <w:ind w:left="426" w:right="1530" w:firstLine="0"/>
      </w:pPr>
      <w:r>
        <w:rPr>
          <w:w w:val="105"/>
        </w:rPr>
        <w:t>Forfeiture of Bid Security/Performance Security: If the Employer has disqualifiedtheBidder(s)fromtheTenderprocesspriortotheawardof the Contract or terminated the Contract or has accrued the right to terminate the Contract, the Employer apart from exercising any legal rights that may have accrued to the Employer, may in its considered opinion forfeit the entire amount of Bid Security and Performance Security of the Bidder/Contractor as the case maybe.</w:t>
      </w:r>
    </w:p>
    <w:p w:rsidR="00406B92" w:rsidRDefault="00406B92">
      <w:pPr>
        <w:spacing w:line="247" w:lineRule="auto"/>
        <w:jc w:val="both"/>
        <w:sectPr w:rsidR="00406B92">
          <w:pgSz w:w="12240" w:h="15840"/>
          <w:pgMar w:top="1160" w:right="340" w:bottom="940" w:left="1580" w:header="669" w:footer="753" w:gutter="0"/>
          <w:cols w:space="720"/>
        </w:sectPr>
      </w:pPr>
    </w:p>
    <w:p w:rsidR="00406B92" w:rsidRDefault="003640D3">
      <w:pPr>
        <w:spacing w:before="88"/>
        <w:ind w:right="1530"/>
        <w:jc w:val="right"/>
        <w:rPr>
          <w:b/>
        </w:rPr>
      </w:pPr>
      <w:r>
        <w:rPr>
          <w:b/>
          <w:w w:val="105"/>
        </w:rPr>
        <w:lastRenderedPageBreak/>
        <w:t>Annexure I</w:t>
      </w:r>
    </w:p>
    <w:p w:rsidR="00406B92" w:rsidRDefault="00406B92">
      <w:pPr>
        <w:pStyle w:val="BodyText"/>
        <w:spacing w:before="11"/>
        <w:rPr>
          <w:b/>
          <w:sz w:val="22"/>
        </w:rPr>
      </w:pPr>
    </w:p>
    <w:p w:rsidR="00406B92" w:rsidRDefault="003640D3">
      <w:pPr>
        <w:ind w:left="1131" w:right="1459"/>
        <w:jc w:val="center"/>
      </w:pPr>
      <w:r>
        <w:rPr>
          <w:w w:val="105"/>
        </w:rPr>
        <w:t>Provisions Required to be Included in the Joint Venture Agreement</w:t>
      </w:r>
    </w:p>
    <w:p w:rsidR="00406B92" w:rsidRDefault="00406B92">
      <w:pPr>
        <w:pStyle w:val="BodyText"/>
        <w:spacing w:before="1"/>
        <w:rPr>
          <w:sz w:val="23"/>
        </w:rPr>
      </w:pPr>
    </w:p>
    <w:p w:rsidR="00406B92" w:rsidRDefault="003640D3">
      <w:pPr>
        <w:spacing w:line="247" w:lineRule="auto"/>
        <w:ind w:left="1204" w:right="1526" w:firstLine="612"/>
        <w:jc w:val="both"/>
      </w:pPr>
      <w:r>
        <w:rPr>
          <w:w w:val="105"/>
        </w:rPr>
        <w:t>If the application is made by a joint venture of two or more firms, the evidence of clear mandate (i.e. in the form of respective Board Resolution duly authenticated by competent authority*) by such two or more firms willing to form JointVentureamongthemselvesforthespecifiedprojectsshouldaccompanyduly recognising their respective authorised signatories signing for and on behalf ofthe respective Firms for the purpose of forming the Joint Venture. A certified copy of the power of attorney to the authorized representatives, signed by legally authorized signatories of all the firms of the joint venture shall accompany the application. The JV Agreement shall be signed by the authorized representativeof the joint venture. The JV Agreement shall need to be submitted consisting but not limited to the followingprovisions:</w:t>
      </w:r>
    </w:p>
    <w:p w:rsidR="00406B92" w:rsidRDefault="00406B92">
      <w:pPr>
        <w:pStyle w:val="BodyText"/>
        <w:spacing w:before="9"/>
        <w:rPr>
          <w:sz w:val="21"/>
        </w:rPr>
      </w:pPr>
    </w:p>
    <w:p w:rsidR="00406B92" w:rsidRDefault="003640D3" w:rsidP="00F427E5">
      <w:pPr>
        <w:pStyle w:val="ListParagraph"/>
        <w:numPr>
          <w:ilvl w:val="0"/>
          <w:numId w:val="42"/>
        </w:numPr>
        <w:tabs>
          <w:tab w:val="left" w:pos="1418"/>
        </w:tabs>
      </w:pPr>
      <w:r>
        <w:rPr>
          <w:w w:val="105"/>
        </w:rPr>
        <w:t>Name, style and Project(s) specific JV with Head Officeaddress</w:t>
      </w:r>
    </w:p>
    <w:p w:rsidR="00406B92" w:rsidRDefault="003640D3" w:rsidP="00F427E5">
      <w:pPr>
        <w:pStyle w:val="ListParagraph"/>
        <w:numPr>
          <w:ilvl w:val="0"/>
          <w:numId w:val="42"/>
        </w:numPr>
        <w:tabs>
          <w:tab w:val="left" w:pos="1430"/>
        </w:tabs>
        <w:spacing w:before="6"/>
        <w:ind w:left="1429" w:hanging="226"/>
      </w:pPr>
      <w:r>
        <w:rPr>
          <w:w w:val="105"/>
        </w:rPr>
        <w:t>Extent (or Equity) of participation of each party in theJV</w:t>
      </w:r>
    </w:p>
    <w:p w:rsidR="00406B92" w:rsidRDefault="003640D3" w:rsidP="00F427E5">
      <w:pPr>
        <w:pStyle w:val="ListParagraph"/>
        <w:numPr>
          <w:ilvl w:val="0"/>
          <w:numId w:val="42"/>
        </w:numPr>
        <w:tabs>
          <w:tab w:val="left" w:pos="1485"/>
        </w:tabs>
        <w:spacing w:before="7" w:line="247" w:lineRule="auto"/>
        <w:ind w:left="1471" w:right="1529" w:hanging="268"/>
      </w:pPr>
      <w:r>
        <w:rPr>
          <w:w w:val="105"/>
        </w:rPr>
        <w:t>Commitment of each party to furnish the Bond money (i.e. Bid Security, performanceSecurityandsecurityforMobilisationadvance)totheextentofhis participation in theJV</w:t>
      </w:r>
    </w:p>
    <w:p w:rsidR="00406B92" w:rsidRDefault="003640D3" w:rsidP="00F427E5">
      <w:pPr>
        <w:pStyle w:val="ListParagraph"/>
        <w:numPr>
          <w:ilvl w:val="0"/>
          <w:numId w:val="42"/>
        </w:numPr>
        <w:tabs>
          <w:tab w:val="left" w:pos="1504"/>
        </w:tabs>
        <w:spacing w:line="244" w:lineRule="auto"/>
        <w:ind w:left="1471" w:right="1532" w:hanging="268"/>
      </w:pPr>
      <w:r>
        <w:rPr>
          <w:w w:val="105"/>
        </w:rPr>
        <w:t>Responsibility of each Partner of JV (in terms of Physical and Financial involvement)</w:t>
      </w:r>
    </w:p>
    <w:p w:rsidR="00406B92" w:rsidRDefault="003640D3" w:rsidP="00F427E5">
      <w:pPr>
        <w:pStyle w:val="ListParagraph"/>
        <w:numPr>
          <w:ilvl w:val="0"/>
          <w:numId w:val="42"/>
        </w:numPr>
        <w:tabs>
          <w:tab w:val="left" w:pos="1419"/>
        </w:tabs>
        <w:spacing w:before="1"/>
        <w:ind w:left="1418" w:hanging="215"/>
      </w:pPr>
      <w:r>
        <w:rPr>
          <w:w w:val="105"/>
        </w:rPr>
        <w:t>Working Capital arrangement ofJV</w:t>
      </w:r>
    </w:p>
    <w:p w:rsidR="00406B92" w:rsidRDefault="003640D3" w:rsidP="00F427E5">
      <w:pPr>
        <w:pStyle w:val="ListParagraph"/>
        <w:numPr>
          <w:ilvl w:val="0"/>
          <w:numId w:val="42"/>
        </w:numPr>
        <w:tabs>
          <w:tab w:val="left" w:pos="1473"/>
        </w:tabs>
        <w:spacing w:before="6" w:line="247" w:lineRule="auto"/>
        <w:ind w:left="1471" w:right="1530" w:hanging="268"/>
      </w:pPr>
      <w:r>
        <w:rPr>
          <w:w w:val="105"/>
        </w:rPr>
        <w:t>OperationofseparateBankaccountinthenameofJVtobeoperatedbyatleast one foreign partner and one local partner. In case of JV among local partners, both the partners are required tooperate.</w:t>
      </w:r>
    </w:p>
    <w:p w:rsidR="00406B92" w:rsidRDefault="003640D3">
      <w:pPr>
        <w:spacing w:line="247" w:lineRule="auto"/>
        <w:ind w:left="1471" w:right="1528" w:hanging="268"/>
        <w:jc w:val="both"/>
      </w:pPr>
      <w:r>
        <w:rPr>
          <w:w w:val="105"/>
        </w:rPr>
        <w:t>g Provision for cure in case of non-performance of responsibility by any party of the JV.</w:t>
      </w:r>
    </w:p>
    <w:p w:rsidR="00406B92" w:rsidRDefault="003640D3" w:rsidP="00F427E5">
      <w:pPr>
        <w:pStyle w:val="ListParagraph"/>
        <w:numPr>
          <w:ilvl w:val="0"/>
          <w:numId w:val="41"/>
        </w:numPr>
        <w:tabs>
          <w:tab w:val="left" w:pos="1437"/>
        </w:tabs>
        <w:spacing w:line="247" w:lineRule="auto"/>
        <w:ind w:right="1528" w:hanging="268"/>
      </w:pPr>
      <w:r>
        <w:rPr>
          <w:w w:val="105"/>
        </w:rPr>
        <w:t>ProvisionthatNEITHERpartyoftheJVshallbeallowedtosign,pledge,sellor otherwise dispose all or part of its respective interests in JV to any party including existing partner(s) of the JV The Employer derives right for any consequent action (including blacklisting) against any or all JV partners incase of any breach in thisregard.</w:t>
      </w:r>
    </w:p>
    <w:p w:rsidR="00406B92" w:rsidRDefault="003640D3" w:rsidP="00F427E5">
      <w:pPr>
        <w:pStyle w:val="ListParagraph"/>
        <w:numPr>
          <w:ilvl w:val="0"/>
          <w:numId w:val="41"/>
        </w:numPr>
        <w:tabs>
          <w:tab w:val="left" w:pos="1380"/>
        </w:tabs>
        <w:spacing w:line="248" w:lineRule="exact"/>
        <w:ind w:left="1379" w:hanging="176"/>
      </w:pPr>
      <w:r>
        <w:rPr>
          <w:w w:val="105"/>
        </w:rPr>
        <w:t>Management Structure of JV withdetails</w:t>
      </w:r>
    </w:p>
    <w:p w:rsidR="00406B92" w:rsidRDefault="003640D3" w:rsidP="00F427E5">
      <w:pPr>
        <w:pStyle w:val="ListParagraph"/>
        <w:numPr>
          <w:ilvl w:val="0"/>
          <w:numId w:val="41"/>
        </w:numPr>
        <w:tabs>
          <w:tab w:val="left" w:pos="1441"/>
        </w:tabs>
        <w:spacing w:before="2" w:line="244" w:lineRule="auto"/>
        <w:ind w:right="1530" w:hanging="268"/>
      </w:pPr>
      <w:r>
        <w:rPr>
          <w:w w:val="105"/>
        </w:rPr>
        <w:t>Lead Partner to be identified who shall be empowered by the JV to incur liabilities on behalf ofJV</w:t>
      </w:r>
    </w:p>
    <w:p w:rsidR="00406B92" w:rsidRDefault="003640D3" w:rsidP="00F427E5">
      <w:pPr>
        <w:pStyle w:val="ListParagraph"/>
        <w:numPr>
          <w:ilvl w:val="0"/>
          <w:numId w:val="41"/>
        </w:numPr>
        <w:tabs>
          <w:tab w:val="left" w:pos="1463"/>
        </w:tabs>
        <w:spacing w:before="2" w:line="247" w:lineRule="auto"/>
        <w:ind w:right="1530" w:hanging="268"/>
      </w:pPr>
      <w:r>
        <w:rPr>
          <w:w w:val="105"/>
        </w:rPr>
        <w:t>Parties/firms committing themselves to the Employer for jointly and severally responsible for the intendedworks</w:t>
      </w:r>
    </w:p>
    <w:p w:rsidR="00406B92" w:rsidRDefault="003640D3" w:rsidP="00F427E5">
      <w:pPr>
        <w:pStyle w:val="ListParagraph"/>
        <w:numPr>
          <w:ilvl w:val="0"/>
          <w:numId w:val="41"/>
        </w:numPr>
        <w:tabs>
          <w:tab w:val="left" w:pos="1437"/>
        </w:tabs>
        <w:spacing w:line="251" w:lineRule="exact"/>
        <w:ind w:left="1436"/>
      </w:pPr>
      <w:r>
        <w:rPr>
          <w:w w:val="105"/>
        </w:rPr>
        <w:t>The Power of Attorney shall be dulynotarized.</w:t>
      </w:r>
    </w:p>
    <w:p w:rsidR="00406B92" w:rsidRDefault="003640D3" w:rsidP="00F427E5">
      <w:pPr>
        <w:pStyle w:val="ListParagraph"/>
        <w:numPr>
          <w:ilvl w:val="0"/>
          <w:numId w:val="41"/>
        </w:numPr>
        <w:tabs>
          <w:tab w:val="left" w:pos="1493"/>
        </w:tabs>
        <w:spacing w:before="8"/>
        <w:ind w:left="1492" w:hanging="289"/>
      </w:pPr>
      <w:r>
        <w:rPr>
          <w:w w:val="105"/>
        </w:rPr>
        <w:t>Any other relevantdetails</w:t>
      </w:r>
    </w:p>
    <w:p w:rsidR="00406B92" w:rsidRDefault="00406B92">
      <w:pPr>
        <w:sectPr w:rsidR="00406B92">
          <w:pgSz w:w="12240" w:h="15840"/>
          <w:pgMar w:top="1160" w:right="340" w:bottom="940" w:left="1580" w:header="669" w:footer="753" w:gutter="0"/>
          <w:cols w:space="720"/>
        </w:sectPr>
      </w:pPr>
    </w:p>
    <w:p w:rsidR="00406B92" w:rsidRDefault="00406B92">
      <w:pPr>
        <w:pStyle w:val="BodyText"/>
        <w:rPr>
          <w:sz w:val="20"/>
        </w:rPr>
      </w:pPr>
    </w:p>
    <w:p w:rsidR="00406B92" w:rsidRDefault="00406B92">
      <w:pPr>
        <w:pStyle w:val="BodyText"/>
        <w:spacing w:before="9"/>
        <w:rPr>
          <w:sz w:val="21"/>
        </w:rPr>
      </w:pPr>
    </w:p>
    <w:p w:rsidR="00406B92" w:rsidRDefault="003640D3">
      <w:pPr>
        <w:spacing w:before="88"/>
        <w:ind w:left="1822" w:right="1604"/>
        <w:jc w:val="center"/>
        <w:rPr>
          <w:b/>
          <w:i/>
          <w:sz w:val="30"/>
        </w:rPr>
      </w:pPr>
      <w:r>
        <w:rPr>
          <w:b/>
          <w:i/>
          <w:sz w:val="30"/>
        </w:rPr>
        <w:t>Appendix to ITB</w:t>
      </w:r>
    </w:p>
    <w:p w:rsidR="00406B92" w:rsidRDefault="003640D3">
      <w:pPr>
        <w:spacing w:before="60" w:line="247" w:lineRule="auto"/>
        <w:ind w:left="1204" w:right="968"/>
      </w:pPr>
      <w:r>
        <w:rPr>
          <w:w w:val="105"/>
        </w:rPr>
        <w:t>TheEmployershouldfilloutthisAppendixtoITBbeforeissuingthebiddingdocuments. TheinsertionsshouldcorrespondtotheinformationprovidedintheInvitationforBids.</w:t>
      </w:r>
    </w:p>
    <w:p w:rsidR="00406B92" w:rsidRDefault="003640D3">
      <w:pPr>
        <w:spacing w:before="215" w:line="244" w:lineRule="auto"/>
        <w:ind w:left="1203" w:right="6992"/>
      </w:pPr>
      <w:r>
        <w:rPr>
          <w:w w:val="105"/>
        </w:rPr>
        <w:t>Instructions to Bidders Clause Reference</w:t>
      </w:r>
    </w:p>
    <w:p w:rsidR="00406B92" w:rsidRDefault="00406B92">
      <w:pPr>
        <w:pStyle w:val="BodyText"/>
        <w:spacing w:before="9"/>
        <w:rPr>
          <w:sz w:val="22"/>
        </w:rPr>
      </w:pPr>
    </w:p>
    <w:p w:rsidR="00406B92" w:rsidRDefault="003640D3">
      <w:pPr>
        <w:tabs>
          <w:tab w:val="left" w:pos="3508"/>
        </w:tabs>
        <w:ind w:left="1203"/>
      </w:pPr>
      <w:r>
        <w:rPr>
          <w:w w:val="105"/>
        </w:rPr>
        <w:t>(1.1)</w:t>
      </w:r>
      <w:r>
        <w:rPr>
          <w:w w:val="105"/>
        </w:rPr>
        <w:tab/>
        <w:t>TheEmployer</w:t>
      </w:r>
    </w:p>
    <w:p w:rsidR="00406B92" w:rsidRDefault="003640D3">
      <w:pPr>
        <w:tabs>
          <w:tab w:val="left" w:pos="9303"/>
        </w:tabs>
        <w:spacing w:before="6"/>
        <w:ind w:left="3507"/>
      </w:pPr>
      <w:r>
        <w:rPr>
          <w:w w:val="105"/>
        </w:rPr>
        <w:t>is</w:t>
      </w:r>
      <w:r>
        <w:rPr>
          <w:u w:val="single"/>
        </w:rPr>
        <w:tab/>
      </w:r>
    </w:p>
    <w:p w:rsidR="00406B92" w:rsidRDefault="00891453">
      <w:pPr>
        <w:pStyle w:val="BodyText"/>
        <w:spacing w:before="6"/>
        <w:rPr>
          <w:sz w:val="18"/>
        </w:rPr>
      </w:pPr>
      <w:r w:rsidRPr="00891453">
        <w:rPr>
          <w:noProof/>
          <w:lang w:val="en-IN" w:eastAsia="en-IN" w:bidi="ar-SA"/>
        </w:rPr>
        <w:pict>
          <v:line id="Line 119" o:spid="_x0000_s2167" style="position:absolute;z-index:-251656192;visibility:visible;mso-wrap-distance-left:0;mso-wrap-distance-right:0;mso-position-horizontal-relative:page" from="254.4pt,12.9pt" to="446.35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" strokeweight=".15931mm">
            <w10:wrap type="topAndBottom" anchorx="page"/>
          </v:line>
        </w:pict>
      </w:r>
    </w:p>
    <w:p w:rsidR="00406B92" w:rsidRDefault="003640D3">
      <w:pPr>
        <w:spacing w:line="230" w:lineRule="exact"/>
        <w:ind w:left="1822" w:right="1762"/>
        <w:jc w:val="center"/>
        <w:rPr>
          <w:i/>
        </w:rPr>
      </w:pPr>
      <w:r>
        <w:rPr>
          <w:i/>
          <w:w w:val="105"/>
        </w:rPr>
        <w:t>[Insert designation of the Employer.]</w:t>
      </w:r>
    </w:p>
    <w:p w:rsidR="00406B92" w:rsidRDefault="00406B92">
      <w:pPr>
        <w:pStyle w:val="BodyText"/>
        <w:rPr>
          <w:i/>
          <w:sz w:val="23"/>
        </w:rPr>
      </w:pPr>
    </w:p>
    <w:p w:rsidR="00406B92" w:rsidRDefault="003640D3">
      <w:pPr>
        <w:tabs>
          <w:tab w:val="left" w:pos="3509"/>
          <w:tab w:val="left" w:pos="7150"/>
        </w:tabs>
        <w:spacing w:before="1" w:line="247" w:lineRule="auto"/>
        <w:ind w:left="3507" w:right="1311" w:hanging="2304"/>
        <w:rPr>
          <w:i/>
        </w:rPr>
      </w:pPr>
      <w:r>
        <w:rPr>
          <w:w w:val="105"/>
        </w:rPr>
        <w:t>(1.1)</w:t>
      </w:r>
      <w:r>
        <w:rPr>
          <w:w w:val="105"/>
        </w:rPr>
        <w:tab/>
      </w:r>
      <w:r>
        <w:rPr>
          <w:w w:val="105"/>
        </w:rPr>
        <w:tab/>
        <w:t>TheWorksis</w:t>
      </w:r>
      <w:r>
        <w:rPr>
          <w:w w:val="105"/>
          <w:u w:val="single"/>
        </w:rPr>
        <w:tab/>
      </w:r>
      <w:r>
        <w:rPr>
          <w:i/>
          <w:w w:val="105"/>
        </w:rPr>
        <w:t>[nameandsummary description of theWorks.]</w:t>
      </w:r>
    </w:p>
    <w:p w:rsidR="00406B92" w:rsidRDefault="00406B92">
      <w:pPr>
        <w:pStyle w:val="BodyText"/>
        <w:spacing w:before="4"/>
        <w:rPr>
          <w:i/>
          <w:sz w:val="22"/>
        </w:rPr>
      </w:pPr>
    </w:p>
    <w:p w:rsidR="00406B92" w:rsidRDefault="003640D3">
      <w:pPr>
        <w:tabs>
          <w:tab w:val="left" w:pos="3507"/>
        </w:tabs>
        <w:ind w:left="1203"/>
      </w:pPr>
      <w:r>
        <w:rPr>
          <w:w w:val="105"/>
        </w:rPr>
        <w:t>(1.1)</w:t>
      </w:r>
      <w:r>
        <w:rPr>
          <w:w w:val="105"/>
        </w:rPr>
        <w:tab/>
        <w:t>Identification No. of the Worksis:</w:t>
      </w:r>
    </w:p>
    <w:p w:rsidR="00406B92" w:rsidRDefault="00406B92">
      <w:pPr>
        <w:pStyle w:val="BodyText"/>
        <w:spacing w:before="2"/>
        <w:rPr>
          <w:sz w:val="23"/>
        </w:rPr>
      </w:pPr>
    </w:p>
    <w:p w:rsidR="00406B92" w:rsidRDefault="003640D3">
      <w:pPr>
        <w:tabs>
          <w:tab w:val="left" w:pos="3507"/>
          <w:tab w:val="left" w:pos="6322"/>
        </w:tabs>
        <w:ind w:left="1203"/>
      </w:pPr>
      <w:r>
        <w:rPr>
          <w:w w:val="105"/>
        </w:rPr>
        <w:t>(2.1)</w:t>
      </w:r>
      <w:r>
        <w:rPr>
          <w:w w:val="105"/>
        </w:rPr>
        <w:tab/>
        <w:t>The Stateis</w:t>
      </w:r>
      <w:r>
        <w:rPr>
          <w:u w:val="single"/>
        </w:rPr>
        <w:tab/>
      </w:r>
    </w:p>
    <w:p w:rsidR="00406B92" w:rsidRDefault="00406B92">
      <w:pPr>
        <w:pStyle w:val="BodyText"/>
        <w:spacing w:before="10"/>
        <w:rPr>
          <w:sz w:val="14"/>
        </w:rPr>
      </w:pPr>
    </w:p>
    <w:p w:rsidR="00406B92" w:rsidRDefault="003640D3">
      <w:pPr>
        <w:tabs>
          <w:tab w:val="left" w:pos="3507"/>
        </w:tabs>
        <w:spacing w:before="96"/>
        <w:ind w:left="1203"/>
      </w:pPr>
      <w:r>
        <w:rPr>
          <w:w w:val="105"/>
        </w:rPr>
        <w:t>(3.1)</w:t>
      </w:r>
      <w:r>
        <w:rPr>
          <w:w w:val="105"/>
        </w:rPr>
        <w:tab/>
        <w:t>Eligible Biddersare:</w:t>
      </w:r>
    </w:p>
    <w:p w:rsidR="00406B92" w:rsidRDefault="00406B92">
      <w:pPr>
        <w:pStyle w:val="BodyText"/>
        <w:spacing w:before="8"/>
        <w:rPr>
          <w:sz w:val="14"/>
        </w:rPr>
      </w:pPr>
    </w:p>
    <w:p w:rsidR="00406B92" w:rsidRDefault="00406B92">
      <w:pPr>
        <w:rPr>
          <w:sz w:val="14"/>
        </w:rPr>
        <w:sectPr w:rsidR="00406B92">
          <w:pgSz w:w="12240" w:h="15840"/>
          <w:pgMar w:top="1160" w:right="340" w:bottom="940" w:left="1580" w:header="669" w:footer="753" w:gutter="0"/>
          <w:cols w:space="720"/>
        </w:sectPr>
      </w:pPr>
    </w:p>
    <w:p w:rsidR="00406B92" w:rsidRDefault="003640D3">
      <w:pPr>
        <w:spacing w:before="96"/>
        <w:ind w:left="1203"/>
      </w:pPr>
      <w:r>
        <w:rPr>
          <w:w w:val="105"/>
        </w:rPr>
        <w:lastRenderedPageBreak/>
        <w:t xml:space="preserve">(4.4 </w:t>
      </w:r>
      <w:r>
        <w:rPr>
          <w:b/>
          <w:w w:val="105"/>
        </w:rPr>
        <w:t>A</w:t>
      </w:r>
      <w:r>
        <w:rPr>
          <w:w w:val="105"/>
        </w:rPr>
        <w:t>) (b)</w:t>
      </w:r>
    </w:p>
    <w:p w:rsidR="00406B92" w:rsidRDefault="003640D3">
      <w:pPr>
        <w:tabs>
          <w:tab w:val="left" w:pos="2671"/>
        </w:tabs>
        <w:spacing w:before="96" w:line="247" w:lineRule="auto"/>
        <w:ind w:left="1203" w:right="995"/>
        <w:rPr>
          <w:i/>
        </w:rPr>
      </w:pPr>
      <w:r>
        <w:br w:type="column"/>
      </w:r>
      <w:r>
        <w:rPr>
          <w:i/>
          <w:u w:val="single"/>
        </w:rPr>
        <w:lastRenderedPageBreak/>
        <w:tab/>
      </w:r>
      <w:r>
        <w:rPr>
          <w:i/>
          <w:w w:val="105"/>
        </w:rPr>
        <w:t>[inserttheamountifitismorethanone-thirdof the estimated cost ofworks.]</w:t>
      </w:r>
    </w:p>
    <w:p w:rsidR="00406B92" w:rsidRDefault="00406B92">
      <w:pPr>
        <w:spacing w:line="247" w:lineRule="auto"/>
        <w:sectPr w:rsidR="00406B92">
          <w:type w:val="continuous"/>
          <w:pgSz w:w="12240" w:h="15840"/>
          <w:pgMar w:top="1500" w:right="340" w:bottom="280" w:left="1580" w:header="720" w:footer="720" w:gutter="0"/>
          <w:cols w:num="2" w:space="720" w:equalWidth="0">
            <w:col w:w="2218" w:space="86"/>
            <w:col w:w="8016"/>
          </w:cols>
        </w:sectPr>
      </w:pPr>
    </w:p>
    <w:p w:rsidR="00406B92" w:rsidRDefault="00406B92">
      <w:pPr>
        <w:pStyle w:val="BodyText"/>
        <w:spacing w:before="2"/>
        <w:rPr>
          <w:i/>
          <w:sz w:val="14"/>
        </w:rPr>
      </w:pPr>
    </w:p>
    <w:p w:rsidR="00406B92" w:rsidRDefault="003640D3">
      <w:pPr>
        <w:tabs>
          <w:tab w:val="left" w:pos="3507"/>
        </w:tabs>
        <w:spacing w:before="96" w:line="244" w:lineRule="auto"/>
        <w:ind w:left="3507" w:right="1099" w:hanging="2304"/>
      </w:pPr>
      <w:r>
        <w:rPr>
          <w:w w:val="105"/>
        </w:rPr>
        <w:t>(4.4.</w:t>
      </w:r>
      <w:r>
        <w:rPr>
          <w:b/>
          <w:w w:val="105"/>
        </w:rPr>
        <w:t>B</w:t>
      </w:r>
      <w:r>
        <w:rPr>
          <w:w w:val="105"/>
        </w:rPr>
        <w:t>)(b)(i)</w:t>
      </w:r>
      <w:r>
        <w:rPr>
          <w:w w:val="105"/>
        </w:rPr>
        <w:tab/>
        <w:t>Thekeyequipmentsforroadworksandfieldtestinglaboratory Road Worksare:</w:t>
      </w:r>
    </w:p>
    <w:p w:rsidR="00406B92" w:rsidRDefault="003640D3">
      <w:pPr>
        <w:spacing w:before="5"/>
        <w:ind w:left="3507"/>
        <w:rPr>
          <w:b/>
        </w:rPr>
      </w:pPr>
      <w:r>
        <w:rPr>
          <w:b/>
          <w:w w:val="105"/>
        </w:rPr>
        <w:t>For Road Works</w:t>
      </w:r>
    </w:p>
    <w:p w:rsidR="00406B92" w:rsidRDefault="00406B92">
      <w:pPr>
        <w:pStyle w:val="BodyText"/>
        <w:rPr>
          <w:b/>
          <w:sz w:val="23"/>
        </w:rPr>
      </w:pPr>
    </w:p>
    <w:p w:rsidR="00406B92" w:rsidRDefault="003640D3">
      <w:pPr>
        <w:tabs>
          <w:tab w:val="left" w:pos="6236"/>
        </w:tabs>
        <w:ind w:left="3507"/>
      </w:pPr>
      <w:r>
        <w:rPr>
          <w:w w:val="105"/>
        </w:rPr>
        <w:t>Name oftheEquipment</w:t>
      </w:r>
      <w:r>
        <w:rPr>
          <w:w w:val="105"/>
        </w:rPr>
        <w:tab/>
        <w:t>Quantity</w:t>
      </w:r>
    </w:p>
    <w:p w:rsidR="00406B92" w:rsidRDefault="00406B92">
      <w:pPr>
        <w:pStyle w:val="BodyText"/>
        <w:rPr>
          <w:sz w:val="20"/>
        </w:rPr>
      </w:pPr>
    </w:p>
    <w:p w:rsidR="00406B92" w:rsidRDefault="00891453">
      <w:pPr>
        <w:pStyle w:val="BodyText"/>
        <w:rPr>
          <w:sz w:val="21"/>
        </w:rPr>
      </w:pPr>
      <w:r w:rsidRPr="00891453">
        <w:rPr>
          <w:noProof/>
          <w:lang w:val="en-IN" w:eastAsia="en-IN" w:bidi="ar-SA"/>
        </w:rPr>
        <w:pict>
          <v:line id="Line 118" o:spid="_x0000_s2166" style="position:absolute;z-index:-251655168;visibility:visible;mso-wrap-distance-left:0;mso-wrap-distance-right:0;mso-position-horizontal-relative:page" from="254.4pt,14.3pt" to="440.65pt,14.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" strokeweight=".15931mm">
            <w10:wrap type="topAndBottom" anchorx="page"/>
          </v:line>
        </w:pict>
      </w:r>
    </w:p>
    <w:p w:rsidR="00406B92" w:rsidRDefault="00406B92">
      <w:pPr>
        <w:pStyle w:val="BodyText"/>
        <w:rPr>
          <w:sz w:val="20"/>
        </w:rPr>
      </w:pPr>
    </w:p>
    <w:p w:rsidR="00406B92" w:rsidRDefault="00891453">
      <w:pPr>
        <w:pStyle w:val="BodyText"/>
        <w:spacing w:before="4"/>
        <w:rPr>
          <w:sz w:val="18"/>
        </w:rPr>
      </w:pPr>
      <w:r w:rsidRPr="00891453">
        <w:rPr>
          <w:noProof/>
          <w:lang w:val="en-IN" w:eastAsia="en-IN" w:bidi="ar-SA"/>
        </w:rPr>
        <w:pict>
          <v:line id="Line 117" o:spid="_x0000_s2165" style="position:absolute;z-index:-251654144;visibility:visible;mso-wrap-distance-left:0;mso-wrap-distance-right:0;mso-position-horizontal-relative:page" from="254.4pt,12.8pt" to="440.6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" strokeweight=".15931mm">
            <w10:wrap type="topAndBottom" anchorx="page"/>
          </v:line>
        </w:pict>
      </w:r>
    </w:p>
    <w:p w:rsidR="00406B92" w:rsidRDefault="00406B92">
      <w:pPr>
        <w:pStyle w:val="BodyText"/>
        <w:rPr>
          <w:sz w:val="20"/>
        </w:rPr>
      </w:pPr>
    </w:p>
    <w:p w:rsidR="00406B92" w:rsidRDefault="00406B92">
      <w:pPr>
        <w:pStyle w:val="BodyText"/>
        <w:spacing w:before="3"/>
        <w:rPr>
          <w:sz w:val="23"/>
        </w:rPr>
      </w:pPr>
    </w:p>
    <w:p w:rsidR="00406B92" w:rsidRDefault="003640D3">
      <w:pPr>
        <w:ind w:left="3507"/>
        <w:rPr>
          <w:b/>
        </w:rPr>
      </w:pPr>
      <w:r>
        <w:rPr>
          <w:b/>
          <w:w w:val="105"/>
        </w:rPr>
        <w:t>For field testing Laboratory</w:t>
      </w:r>
    </w:p>
    <w:p w:rsidR="00406B92" w:rsidRDefault="00406B92">
      <w:pPr>
        <w:pStyle w:val="BodyText"/>
        <w:spacing w:before="11"/>
        <w:rPr>
          <w:b/>
          <w:sz w:val="22"/>
        </w:rPr>
      </w:pPr>
    </w:p>
    <w:p w:rsidR="00406B92" w:rsidRDefault="003640D3">
      <w:pPr>
        <w:tabs>
          <w:tab w:val="left" w:pos="6236"/>
        </w:tabs>
        <w:ind w:left="3507"/>
      </w:pPr>
      <w:r>
        <w:rPr>
          <w:w w:val="105"/>
        </w:rPr>
        <w:t>Name oftheEquipment</w:t>
      </w:r>
      <w:r>
        <w:rPr>
          <w:w w:val="105"/>
        </w:rPr>
        <w:tab/>
        <w:t>Quantity</w:t>
      </w:r>
    </w:p>
    <w:p w:rsidR="00406B92" w:rsidRDefault="00891453">
      <w:pPr>
        <w:pStyle w:val="BodyText"/>
        <w:spacing w:before="5"/>
        <w:rPr>
          <w:sz w:val="18"/>
        </w:rPr>
      </w:pPr>
      <w:r w:rsidRPr="00891453">
        <w:rPr>
          <w:noProof/>
          <w:lang w:val="en-IN" w:eastAsia="en-IN" w:bidi="ar-SA"/>
        </w:rPr>
        <w:pict>
          <v:line id="Line 116" o:spid="_x0000_s2164" style="position:absolute;z-index:-251653120;visibility:visible;mso-wrap-distance-left:0;mso-wrap-distance-right:0;mso-position-horizontal-relative:page" from="254.4pt,12.8pt" to="542.3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" strokeweight=".15931mm">
            <w10:wrap type="topAndBottom" anchorx="page"/>
          </v:line>
        </w:pict>
      </w:r>
      <w:r w:rsidRPr="00891453">
        <w:rPr>
          <w:noProof/>
          <w:lang w:val="en-IN" w:eastAsia="en-IN" w:bidi="ar-SA"/>
        </w:rPr>
        <w:pict>
          <v:line id="Line 115" o:spid="_x0000_s2163" style="position:absolute;z-index:-251652096;visibility:visible;mso-wrap-distance-left:0;mso-wrap-distance-right:0;mso-position-horizontal-relative:page" from="254.4pt,25.75pt" to="350.35pt,25.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" strokeweight=".15931mm">
            <w10:wrap type="topAndBottom" anchorx="page"/>
          </v:line>
        </w:pict>
      </w:r>
    </w:p>
    <w:p w:rsidR="00406B92" w:rsidRDefault="00406B92">
      <w:pPr>
        <w:pStyle w:val="BodyText"/>
        <w:spacing w:before="8"/>
        <w:rPr>
          <w:sz w:val="15"/>
        </w:rPr>
      </w:pPr>
    </w:p>
    <w:p w:rsidR="00406B92" w:rsidRDefault="00406B92">
      <w:pPr>
        <w:pStyle w:val="BodyText"/>
        <w:rPr>
          <w:sz w:val="20"/>
        </w:rPr>
      </w:pPr>
    </w:p>
    <w:p w:rsidR="00406B92" w:rsidRDefault="00891453">
      <w:pPr>
        <w:pStyle w:val="BodyText"/>
        <w:spacing w:before="4"/>
        <w:rPr>
          <w:sz w:val="18"/>
        </w:rPr>
      </w:pPr>
      <w:r w:rsidRPr="00891453">
        <w:rPr>
          <w:noProof/>
          <w:lang w:val="en-IN" w:eastAsia="en-IN" w:bidi="ar-SA"/>
        </w:rPr>
        <w:pict>
          <v:line id="Line 114" o:spid="_x0000_s2162" style="position:absolute;z-index:-251651072;visibility:visible;mso-wrap-distance-left:0;mso-wrap-distance-right:0;mso-position-horizontal-relative:page" from="254.4pt,12.8pt" to="451.9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" strokeweight=".15931mm">
            <w10:wrap type="topAndBottom" anchorx="page"/>
          </v:line>
        </w:pict>
      </w:r>
    </w:p>
    <w:p w:rsidR="00406B92" w:rsidRDefault="00406B92">
      <w:pPr>
        <w:pStyle w:val="BodyText"/>
        <w:rPr>
          <w:sz w:val="14"/>
        </w:rPr>
      </w:pPr>
    </w:p>
    <w:p w:rsidR="00406B92" w:rsidRDefault="003640D3">
      <w:pPr>
        <w:spacing w:before="96" w:line="244" w:lineRule="auto"/>
        <w:ind w:left="3508" w:right="1147"/>
      </w:pPr>
      <w:r>
        <w:rPr>
          <w:w w:val="105"/>
        </w:rPr>
        <w:t>Note:(a)Thebiddermustproducethefollowingdocumentary evidenceinsupportofhisavailabilityoftheaboveequipment:</w:t>
      </w:r>
    </w:p>
    <w:p w:rsidR="00406B92" w:rsidRDefault="003640D3">
      <w:pPr>
        <w:spacing w:before="4"/>
        <w:ind w:left="3507"/>
      </w:pPr>
      <w:r>
        <w:rPr>
          <w:w w:val="105"/>
        </w:rPr>
        <w:t>----------------------------------------------------------------------</w:t>
      </w:r>
    </w:p>
    <w:p w:rsidR="00406B92" w:rsidRDefault="003640D3">
      <w:pPr>
        <w:spacing w:before="6"/>
        <w:ind w:left="3507"/>
      </w:pPr>
      <w:r>
        <w:rPr>
          <w:w w:val="105"/>
        </w:rPr>
        <w:t>----------------------------------------------------------------------</w:t>
      </w:r>
    </w:p>
    <w:p w:rsidR="00406B92" w:rsidRDefault="003640D3">
      <w:pPr>
        <w:tabs>
          <w:tab w:val="left" w:pos="3507"/>
        </w:tabs>
        <w:spacing w:before="6" w:line="247" w:lineRule="auto"/>
        <w:ind w:left="3507" w:right="1764" w:hanging="2304"/>
      </w:pPr>
      <w:r>
        <w:rPr>
          <w:w w:val="105"/>
        </w:rPr>
        <w:t>(4.4 B)(b)(ii)</w:t>
      </w:r>
      <w:r>
        <w:rPr>
          <w:w w:val="105"/>
        </w:rPr>
        <w:tab/>
        <w:t>TheNumberofTechnicalpersonnel,Qualificationsand Experience will be as follows:</w:t>
      </w:r>
    </w:p>
    <w:p w:rsidR="00406B92" w:rsidRDefault="00406B92">
      <w:pPr>
        <w:spacing w:line="247" w:lineRule="auto"/>
        <w:sectPr w:rsidR="00406B92">
          <w:type w:val="continuous"/>
          <w:pgSz w:w="12240" w:h="15840"/>
          <w:pgMar w:top="1500" w:right="340" w:bottom="280" w:left="1580" w:header="720" w:footer="720" w:gutter="0"/>
          <w:cols w:space="720"/>
        </w:sectPr>
      </w:pPr>
    </w:p>
    <w:p w:rsidR="00406B92" w:rsidRDefault="00406B92">
      <w:pPr>
        <w:pStyle w:val="BodyText"/>
        <w:rPr>
          <w:sz w:val="20"/>
        </w:rPr>
      </w:pPr>
    </w:p>
    <w:p w:rsidR="00406B92" w:rsidRDefault="00406B92">
      <w:pPr>
        <w:pStyle w:val="BodyText"/>
        <w:spacing w:before="3"/>
      </w:pPr>
    </w:p>
    <w:p w:rsidR="00406B92" w:rsidRDefault="003640D3" w:rsidP="00F427E5">
      <w:pPr>
        <w:pStyle w:val="ListParagraph"/>
        <w:numPr>
          <w:ilvl w:val="1"/>
          <w:numId w:val="41"/>
        </w:numPr>
        <w:tabs>
          <w:tab w:val="left" w:pos="3783"/>
        </w:tabs>
        <w:spacing w:before="96"/>
      </w:pPr>
      <w:r>
        <w:rPr>
          <w:w w:val="105"/>
        </w:rPr>
        <w:t>The Technical Personnelare:</w:t>
      </w:r>
    </w:p>
    <w:p w:rsidR="00406B92" w:rsidRDefault="003640D3">
      <w:pPr>
        <w:spacing w:before="6" w:after="5"/>
        <w:ind w:left="4410"/>
      </w:pPr>
      <w:r>
        <w:rPr>
          <w:w w:val="105"/>
        </w:rPr>
        <w:t>[Cl. 9.2 of General Conditions of Contract]</w:t>
      </w:r>
    </w:p>
    <w:tbl>
      <w:tblPr>
        <w:tblW w:w="0" w:type="auto"/>
        <w:tblInd w:w="351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2773"/>
        <w:gridCol w:w="1355"/>
        <w:gridCol w:w="1720"/>
      </w:tblGrid>
      <w:tr w:rsidR="00406B92">
        <w:trPr>
          <w:trHeight w:val="518"/>
        </w:trPr>
        <w:tc>
          <w:tcPr>
            <w:tcW w:w="2773" w:type="dxa"/>
          </w:tcPr>
          <w:p w:rsidR="00406B92" w:rsidRDefault="003640D3">
            <w:pPr>
              <w:pStyle w:val="TableParagraph"/>
              <w:spacing w:before="2"/>
              <w:ind w:left="101"/>
            </w:pPr>
            <w:r>
              <w:rPr>
                <w:w w:val="105"/>
              </w:rPr>
              <w:t>Technical Personnel</w:t>
            </w:r>
          </w:p>
        </w:tc>
        <w:tc>
          <w:tcPr>
            <w:tcW w:w="1355" w:type="dxa"/>
          </w:tcPr>
          <w:p w:rsidR="00406B92" w:rsidRDefault="003640D3">
            <w:pPr>
              <w:pStyle w:val="TableParagraph"/>
              <w:spacing w:before="2"/>
              <w:ind w:left="100"/>
            </w:pPr>
            <w:r>
              <w:rPr>
                <w:w w:val="105"/>
              </w:rPr>
              <w:t>Number</w:t>
            </w:r>
          </w:p>
        </w:tc>
        <w:tc>
          <w:tcPr>
            <w:tcW w:w="1720" w:type="dxa"/>
          </w:tcPr>
          <w:p w:rsidR="00406B92" w:rsidRDefault="003640D3">
            <w:pPr>
              <w:pStyle w:val="TableParagraph"/>
              <w:tabs>
                <w:tab w:val="left" w:pos="1440"/>
              </w:tabs>
              <w:spacing w:line="260" w:lineRule="exact"/>
              <w:ind w:left="101" w:right="92" w:hanging="2"/>
            </w:pPr>
            <w:r>
              <w:rPr>
                <w:w w:val="105"/>
              </w:rPr>
              <w:t>Experience</w:t>
            </w:r>
            <w:r>
              <w:rPr>
                <w:w w:val="105"/>
              </w:rPr>
              <w:tab/>
            </w:r>
            <w:r>
              <w:rPr>
                <w:spacing w:val="-9"/>
                <w:w w:val="105"/>
              </w:rPr>
              <w:t xml:space="preserve">in </w:t>
            </w:r>
            <w:r>
              <w:rPr>
                <w:w w:val="105"/>
              </w:rPr>
              <w:t>RoadWorks</w:t>
            </w:r>
          </w:p>
        </w:tc>
      </w:tr>
      <w:tr w:rsidR="00406B92">
        <w:trPr>
          <w:trHeight w:val="1297"/>
        </w:trPr>
        <w:tc>
          <w:tcPr>
            <w:tcW w:w="2773" w:type="dxa"/>
          </w:tcPr>
          <w:p w:rsidR="00406B92" w:rsidRDefault="003640D3" w:rsidP="00F427E5">
            <w:pPr>
              <w:pStyle w:val="TableParagraph"/>
              <w:numPr>
                <w:ilvl w:val="0"/>
                <w:numId w:val="40"/>
              </w:numPr>
              <w:tabs>
                <w:tab w:val="left" w:pos="377"/>
              </w:tabs>
              <w:spacing w:line="247" w:lineRule="auto"/>
              <w:ind w:right="306" w:firstLine="0"/>
            </w:pPr>
            <w:r>
              <w:rPr>
                <w:w w:val="105"/>
              </w:rPr>
              <w:t>DegreeHolderinCivil Engineering</w:t>
            </w:r>
          </w:p>
          <w:p w:rsidR="00406B92" w:rsidRDefault="003640D3" w:rsidP="00F427E5">
            <w:pPr>
              <w:pStyle w:val="TableParagraph"/>
              <w:numPr>
                <w:ilvl w:val="0"/>
                <w:numId w:val="40"/>
              </w:numPr>
              <w:tabs>
                <w:tab w:val="left" w:pos="365"/>
              </w:tabs>
              <w:spacing w:line="244" w:lineRule="auto"/>
              <w:ind w:right="180" w:firstLine="0"/>
            </w:pPr>
            <w:r>
              <w:rPr>
                <w:w w:val="105"/>
              </w:rPr>
              <w:t>DiplomaHolderin</w:t>
            </w:r>
            <w:r>
              <w:rPr>
                <w:spacing w:val="-3"/>
                <w:w w:val="105"/>
              </w:rPr>
              <w:t xml:space="preserve">Civil </w:t>
            </w:r>
            <w:r>
              <w:rPr>
                <w:w w:val="105"/>
              </w:rPr>
              <w:t>Engineering</w:t>
            </w:r>
          </w:p>
          <w:p w:rsidR="00406B92" w:rsidRDefault="003640D3" w:rsidP="00F427E5">
            <w:pPr>
              <w:pStyle w:val="TableParagraph"/>
              <w:numPr>
                <w:ilvl w:val="0"/>
                <w:numId w:val="40"/>
              </w:numPr>
              <w:tabs>
                <w:tab w:val="left" w:pos="378"/>
              </w:tabs>
              <w:spacing w:before="2" w:line="238" w:lineRule="exact"/>
              <w:ind w:left="377" w:hanging="277"/>
            </w:pPr>
            <w:r>
              <w:rPr>
                <w:w w:val="105"/>
              </w:rPr>
              <w:t>Others(Specify)</w:t>
            </w:r>
          </w:p>
        </w:tc>
        <w:tc>
          <w:tcPr>
            <w:tcW w:w="1355" w:type="dxa"/>
          </w:tcPr>
          <w:p w:rsidR="00406B92" w:rsidRDefault="00406B92">
            <w:pPr>
              <w:pStyle w:val="TableParagraph"/>
            </w:pPr>
          </w:p>
        </w:tc>
        <w:tc>
          <w:tcPr>
            <w:tcW w:w="1720" w:type="dxa"/>
          </w:tcPr>
          <w:p w:rsidR="00406B92" w:rsidRDefault="00406B92">
            <w:pPr>
              <w:pStyle w:val="TableParagraph"/>
            </w:pPr>
          </w:p>
        </w:tc>
      </w:tr>
    </w:tbl>
    <w:p w:rsidR="00406B92" w:rsidRDefault="00406B92">
      <w:pPr>
        <w:pStyle w:val="BodyText"/>
        <w:spacing w:before="8"/>
        <w:rPr>
          <w:sz w:val="22"/>
        </w:rPr>
      </w:pPr>
    </w:p>
    <w:p w:rsidR="00406B92" w:rsidRDefault="003640D3" w:rsidP="00F427E5">
      <w:pPr>
        <w:pStyle w:val="ListParagraph"/>
        <w:numPr>
          <w:ilvl w:val="1"/>
          <w:numId w:val="41"/>
        </w:numPr>
        <w:tabs>
          <w:tab w:val="left" w:pos="3772"/>
        </w:tabs>
        <w:ind w:left="3771" w:hanging="264"/>
      </w:pPr>
      <w:r>
        <w:rPr>
          <w:w w:val="105"/>
        </w:rPr>
        <w:t>For field testing laboratory;</w:t>
      </w:r>
    </w:p>
    <w:p w:rsidR="00406B92" w:rsidRDefault="003640D3">
      <w:pPr>
        <w:spacing w:before="6"/>
        <w:ind w:left="3508"/>
      </w:pPr>
      <w:r>
        <w:rPr>
          <w:w w:val="105"/>
        </w:rPr>
        <w:t>---------------------------------</w:t>
      </w:r>
    </w:p>
    <w:p w:rsidR="00406B92" w:rsidRDefault="003640D3">
      <w:pPr>
        <w:spacing w:before="8"/>
        <w:ind w:left="3508"/>
      </w:pPr>
      <w:r>
        <w:rPr>
          <w:w w:val="105"/>
        </w:rPr>
        <w:t>---------------------------------</w:t>
      </w:r>
    </w:p>
    <w:p w:rsidR="00406B92" w:rsidRDefault="00406B92">
      <w:pPr>
        <w:pStyle w:val="BodyText"/>
        <w:spacing w:before="2"/>
        <w:rPr>
          <w:sz w:val="23"/>
        </w:rPr>
      </w:pPr>
    </w:p>
    <w:p w:rsidR="00406B92" w:rsidRDefault="003640D3">
      <w:pPr>
        <w:tabs>
          <w:tab w:val="left" w:pos="3506"/>
        </w:tabs>
        <w:ind w:left="1204"/>
      </w:pPr>
      <w:r>
        <w:rPr>
          <w:w w:val="105"/>
        </w:rPr>
        <w:t xml:space="preserve">(4.4 </w:t>
      </w:r>
      <w:r>
        <w:rPr>
          <w:b/>
          <w:w w:val="105"/>
        </w:rPr>
        <w:t>B</w:t>
      </w:r>
      <w:r>
        <w:rPr>
          <w:w w:val="105"/>
        </w:rPr>
        <w:t>)(c)(i)</w:t>
      </w:r>
      <w:r>
        <w:rPr>
          <w:w w:val="105"/>
        </w:rPr>
        <w:tab/>
        <w:t>Thebiddermustproduceanaffidavitstatingthatthenear</w:t>
      </w:r>
    </w:p>
    <w:p w:rsidR="00406B92" w:rsidRDefault="003640D3">
      <w:pPr>
        <w:spacing w:before="6" w:line="244" w:lineRule="auto"/>
        <w:ind w:left="3507" w:right="1310"/>
      </w:pPr>
      <w:r>
        <w:rPr>
          <w:w w:val="105"/>
        </w:rPr>
        <w:t>relationsofthefollowingdepartmentalofficersarenotinhis employment:</w:t>
      </w:r>
    </w:p>
    <w:p w:rsidR="00406B92" w:rsidRDefault="00406B92">
      <w:pPr>
        <w:pStyle w:val="BodyText"/>
        <w:spacing w:before="10"/>
        <w:rPr>
          <w:sz w:val="22"/>
        </w:rPr>
      </w:pPr>
    </w:p>
    <w:p w:rsidR="00406B92" w:rsidRDefault="003640D3">
      <w:pPr>
        <w:tabs>
          <w:tab w:val="left" w:pos="3505"/>
        </w:tabs>
        <w:spacing w:line="247" w:lineRule="auto"/>
        <w:ind w:left="3507" w:right="983" w:hanging="2304"/>
        <w:jc w:val="both"/>
      </w:pPr>
      <w:r>
        <w:rPr>
          <w:w w:val="105"/>
        </w:rPr>
        <w:t xml:space="preserve">(4.4 </w:t>
      </w:r>
      <w:r>
        <w:rPr>
          <w:b/>
          <w:w w:val="105"/>
        </w:rPr>
        <w:t>B</w:t>
      </w:r>
      <w:r>
        <w:rPr>
          <w:w w:val="105"/>
        </w:rPr>
        <w:t>)(c)(ii)</w:t>
      </w:r>
      <w:r>
        <w:rPr>
          <w:w w:val="105"/>
        </w:rPr>
        <w:tab/>
        <w:t>The bidder must produce an affidavit stating the names of retired gazetted officer (if any) in his employment who retired within the last two years with the following ranks from the departments listedbelow:</w:t>
      </w:r>
    </w:p>
    <w:p w:rsidR="00406B92" w:rsidRDefault="003640D3">
      <w:pPr>
        <w:spacing w:line="250" w:lineRule="exact"/>
        <w:ind w:left="3507"/>
      </w:pPr>
      <w:r>
        <w:rPr>
          <w:w w:val="105"/>
        </w:rPr>
        <w:t>---------------------------------------------</w:t>
      </w:r>
    </w:p>
    <w:p w:rsidR="00406B92" w:rsidRDefault="003640D3">
      <w:pPr>
        <w:spacing w:before="6"/>
        <w:ind w:left="3507"/>
      </w:pPr>
      <w:r>
        <w:rPr>
          <w:w w:val="105"/>
        </w:rPr>
        <w:t>---------------------------------------------</w:t>
      </w:r>
    </w:p>
    <w:p w:rsidR="00406B92" w:rsidRDefault="003640D3">
      <w:pPr>
        <w:spacing w:before="7" w:line="244" w:lineRule="auto"/>
        <w:ind w:left="3507" w:right="968"/>
      </w:pPr>
      <w:r>
        <w:rPr>
          <w:w w:val="105"/>
        </w:rPr>
        <w:t>In case there is no such person in his employment, his affidavit should clearly state this fact.</w:t>
      </w:r>
    </w:p>
    <w:p w:rsidR="00406B92" w:rsidRDefault="00406B92">
      <w:pPr>
        <w:pStyle w:val="BodyText"/>
        <w:spacing w:before="10"/>
        <w:rPr>
          <w:sz w:val="22"/>
        </w:rPr>
      </w:pPr>
    </w:p>
    <w:p w:rsidR="00406B92" w:rsidRDefault="003640D3">
      <w:pPr>
        <w:tabs>
          <w:tab w:val="left" w:pos="3507"/>
        </w:tabs>
        <w:ind w:left="1203"/>
      </w:pPr>
      <w:r>
        <w:rPr>
          <w:w w:val="105"/>
        </w:rPr>
        <w:t>(4.6)</w:t>
      </w:r>
      <w:r>
        <w:rPr>
          <w:w w:val="105"/>
        </w:rPr>
        <w:tab/>
        <w:t>M=</w:t>
      </w:r>
    </w:p>
    <w:p w:rsidR="00406B92" w:rsidRDefault="00406B92">
      <w:pPr>
        <w:pStyle w:val="BodyText"/>
        <w:spacing w:before="1"/>
        <w:rPr>
          <w:sz w:val="23"/>
        </w:rPr>
      </w:pPr>
    </w:p>
    <w:p w:rsidR="00406B92" w:rsidRDefault="003640D3">
      <w:pPr>
        <w:tabs>
          <w:tab w:val="left" w:pos="3508"/>
        </w:tabs>
        <w:spacing w:line="247" w:lineRule="auto"/>
        <w:ind w:left="4184" w:right="4821" w:hanging="2981"/>
      </w:pPr>
      <w:r>
        <w:rPr>
          <w:w w:val="105"/>
        </w:rPr>
        <w:t>(7.1)</w:t>
      </w:r>
      <w:r>
        <w:rPr>
          <w:w w:val="105"/>
        </w:rPr>
        <w:tab/>
        <w:t>The contact person</w:t>
      </w:r>
      <w:r>
        <w:rPr>
          <w:spacing w:val="-5"/>
          <w:w w:val="105"/>
        </w:rPr>
        <w:t xml:space="preserve">is: </w:t>
      </w:r>
      <w:r>
        <w:rPr>
          <w:w w:val="105"/>
        </w:rPr>
        <w:t>Designation:</w:t>
      </w:r>
    </w:p>
    <w:p w:rsidR="00406B92" w:rsidRDefault="003640D3">
      <w:pPr>
        <w:spacing w:line="251" w:lineRule="exact"/>
        <w:ind w:left="4184"/>
      </w:pPr>
      <w:r>
        <w:rPr>
          <w:w w:val="105"/>
        </w:rPr>
        <w:t>Address:</w:t>
      </w:r>
    </w:p>
    <w:p w:rsidR="00406B92" w:rsidRDefault="003640D3">
      <w:pPr>
        <w:spacing w:before="8"/>
        <w:ind w:left="4184"/>
      </w:pPr>
      <w:r>
        <w:rPr>
          <w:w w:val="105"/>
        </w:rPr>
        <w:t>Telephone No.</w:t>
      </w:r>
    </w:p>
    <w:p w:rsidR="00406B92" w:rsidRDefault="00406B92">
      <w:pPr>
        <w:pStyle w:val="BodyText"/>
        <w:rPr>
          <w:sz w:val="23"/>
        </w:rPr>
      </w:pPr>
    </w:p>
    <w:p w:rsidR="00406B92" w:rsidRDefault="003640D3">
      <w:pPr>
        <w:tabs>
          <w:tab w:val="left" w:pos="3507"/>
          <w:tab w:val="left" w:pos="4961"/>
          <w:tab w:val="left" w:pos="6742"/>
        </w:tabs>
        <w:spacing w:line="244" w:lineRule="auto"/>
        <w:ind w:left="3507" w:right="2659" w:hanging="2304"/>
      </w:pPr>
      <w:r>
        <w:rPr>
          <w:w w:val="105"/>
        </w:rPr>
        <w:t>(9.2)</w:t>
      </w:r>
      <w:r>
        <w:rPr>
          <w:w w:val="105"/>
        </w:rPr>
        <w:tab/>
        <w:t>Place,TimeandDateforpre-bidmeetingare: Place:</w:t>
      </w:r>
      <w:r>
        <w:rPr>
          <w:w w:val="105"/>
        </w:rPr>
        <w:tab/>
        <w:t>Time:</w:t>
      </w:r>
      <w:r>
        <w:rPr>
          <w:w w:val="105"/>
        </w:rPr>
        <w:tab/>
        <w:t>Date:</w:t>
      </w:r>
    </w:p>
    <w:p w:rsidR="00406B92" w:rsidRDefault="00406B92">
      <w:pPr>
        <w:pStyle w:val="BodyText"/>
        <w:spacing w:before="10"/>
        <w:rPr>
          <w:sz w:val="22"/>
        </w:rPr>
      </w:pPr>
    </w:p>
    <w:p w:rsidR="00406B92" w:rsidRDefault="003640D3">
      <w:pPr>
        <w:tabs>
          <w:tab w:val="left" w:pos="3507"/>
        </w:tabs>
        <w:ind w:left="1203"/>
      </w:pPr>
      <w:r>
        <w:rPr>
          <w:w w:val="105"/>
        </w:rPr>
        <w:t>(11.1)</w:t>
      </w:r>
      <w:r>
        <w:rPr>
          <w:w w:val="105"/>
        </w:rPr>
        <w:tab/>
        <w:t>Language of the bidis:</w:t>
      </w:r>
    </w:p>
    <w:p w:rsidR="00406B92" w:rsidRDefault="00406B92">
      <w:pPr>
        <w:pStyle w:val="BodyText"/>
      </w:pPr>
    </w:p>
    <w:p w:rsidR="00406B92" w:rsidRDefault="00406B92">
      <w:pPr>
        <w:pStyle w:val="BodyText"/>
        <w:spacing w:before="8"/>
        <w:rPr>
          <w:sz w:val="21"/>
        </w:rPr>
      </w:pPr>
    </w:p>
    <w:p w:rsidR="00406B92" w:rsidRDefault="003640D3">
      <w:pPr>
        <w:ind w:left="1203"/>
      </w:pPr>
      <w:r>
        <w:rPr>
          <w:w w:val="105"/>
        </w:rPr>
        <w:t>(12.1) Part I (v)</w:t>
      </w:r>
    </w:p>
    <w:p w:rsidR="00406B92" w:rsidRDefault="00406B92">
      <w:pPr>
        <w:pStyle w:val="BodyText"/>
        <w:spacing w:before="2"/>
        <w:rPr>
          <w:sz w:val="23"/>
        </w:rPr>
      </w:pPr>
    </w:p>
    <w:p w:rsidR="00406B92" w:rsidRDefault="003640D3">
      <w:pPr>
        <w:tabs>
          <w:tab w:val="left" w:pos="3508"/>
        </w:tabs>
        <w:spacing w:before="1" w:line="244" w:lineRule="auto"/>
        <w:ind w:left="3507" w:right="2088" w:hanging="2304"/>
      </w:pPr>
      <w:r>
        <w:rPr>
          <w:w w:val="105"/>
        </w:rPr>
        <w:t>(13.2.)</w:t>
      </w:r>
      <w:r>
        <w:rPr>
          <w:w w:val="105"/>
        </w:rPr>
        <w:tab/>
      </w:r>
      <w:r>
        <w:rPr>
          <w:w w:val="105"/>
        </w:rPr>
        <w:tab/>
        <w:t>Bidsmaybesubmittedonlyinoneofthefollowing: Percentage RateMethod</w:t>
      </w:r>
    </w:p>
    <w:p w:rsidR="00406B92" w:rsidRDefault="003640D3">
      <w:pPr>
        <w:spacing w:before="2"/>
        <w:ind w:left="3507"/>
      </w:pPr>
      <w:r>
        <w:rPr>
          <w:w w:val="105"/>
        </w:rPr>
        <w:t>Item Rate Method</w:t>
      </w:r>
    </w:p>
    <w:p w:rsidR="00406B92" w:rsidRDefault="00406B92">
      <w:pPr>
        <w:pStyle w:val="BodyText"/>
        <w:spacing w:before="2"/>
        <w:rPr>
          <w:sz w:val="23"/>
        </w:rPr>
      </w:pPr>
    </w:p>
    <w:p w:rsidR="00406B92" w:rsidRDefault="003640D3">
      <w:pPr>
        <w:ind w:left="3507"/>
      </w:pPr>
      <w:r>
        <w:rPr>
          <w:w w:val="105"/>
        </w:rPr>
        <w:t>[Delete whatever is not applicable.]</w:t>
      </w:r>
    </w:p>
    <w:p w:rsidR="00406B92" w:rsidRDefault="00406B92">
      <w:pPr>
        <w:sectPr w:rsidR="00406B92">
          <w:pgSz w:w="12240" w:h="15840"/>
          <w:pgMar w:top="1160" w:right="340" w:bottom="940" w:left="1580" w:header="669" w:footer="753" w:gutter="0"/>
          <w:cols w:space="720"/>
        </w:sectPr>
      </w:pPr>
    </w:p>
    <w:p w:rsidR="00406B92" w:rsidRDefault="003640D3">
      <w:pPr>
        <w:spacing w:before="86"/>
        <w:ind w:right="38"/>
        <w:jc w:val="right"/>
      </w:pPr>
      <w:r>
        <w:lastRenderedPageBreak/>
        <w:t>(13.2)</w:t>
      </w:r>
    </w:p>
    <w:p w:rsidR="00406B92" w:rsidRDefault="00406B92">
      <w:pPr>
        <w:pStyle w:val="BodyText"/>
        <w:spacing w:before="1"/>
        <w:rPr>
          <w:sz w:val="23"/>
        </w:rPr>
      </w:pPr>
    </w:p>
    <w:p w:rsidR="00406B92" w:rsidRDefault="003640D3">
      <w:pPr>
        <w:spacing w:before="1"/>
        <w:ind w:right="38"/>
        <w:jc w:val="right"/>
      </w:pPr>
      <w:r>
        <w:t>(15.1)</w:t>
      </w:r>
    </w:p>
    <w:p w:rsidR="00406B92" w:rsidRDefault="003640D3">
      <w:pPr>
        <w:spacing w:before="86" w:line="491" w:lineRule="auto"/>
        <w:ind w:left="1203" w:right="1414"/>
      </w:pPr>
      <w:r>
        <w:br w:type="column"/>
      </w:r>
      <w:r>
        <w:rPr>
          <w:w w:val="105"/>
        </w:rPr>
        <w:lastRenderedPageBreak/>
        <w:t>ScheduleofRateapplicableforPercentageRateMethodis: Bid validitydate:............................</w:t>
      </w:r>
    </w:p>
    <w:p w:rsidR="00406B92" w:rsidRDefault="00406B92">
      <w:pPr>
        <w:spacing w:line="491" w:lineRule="auto"/>
        <w:sectPr w:rsidR="00406B92">
          <w:pgSz w:w="12240" w:h="15840"/>
          <w:pgMar w:top="1160" w:right="340" w:bottom="940" w:left="1580" w:header="669" w:footer="753" w:gutter="0"/>
          <w:cols w:num="2" w:space="720" w:equalWidth="0">
            <w:col w:w="1791" w:space="513"/>
            <w:col w:w="8016"/>
          </w:cols>
        </w:sectPr>
      </w:pPr>
    </w:p>
    <w:p w:rsidR="00406B92" w:rsidRDefault="003640D3">
      <w:pPr>
        <w:tabs>
          <w:tab w:val="left" w:pos="3507"/>
          <w:tab w:val="left" w:pos="8544"/>
        </w:tabs>
        <w:spacing w:line="247" w:lineRule="auto"/>
        <w:ind w:left="3508" w:right="1064" w:hanging="2304"/>
        <w:rPr>
          <w:i/>
        </w:rPr>
      </w:pPr>
      <w:r>
        <w:rPr>
          <w:w w:val="105"/>
        </w:rPr>
        <w:lastRenderedPageBreak/>
        <w:t>(16.1)</w:t>
      </w:r>
      <w:r>
        <w:rPr>
          <w:w w:val="105"/>
        </w:rPr>
        <w:tab/>
        <w:t>TheamountofBidSecurityshallbeRs.</w:t>
      </w:r>
      <w:r>
        <w:rPr>
          <w:w w:val="105"/>
          <w:u w:val="single"/>
        </w:rPr>
        <w:tab/>
      </w:r>
      <w:r>
        <w:rPr>
          <w:i/>
          <w:w w:val="105"/>
        </w:rPr>
        <w:t>[insert theamountinfigureandwords.Note:Thisamountis2percent of estimated value of the Works, rounded off to the nearest thousand.Forreasonsofconfidentiality,afixedsumshouldbe specified,inpreferencetoapercentageofthebidprice.]</w:t>
      </w:r>
    </w:p>
    <w:p w:rsidR="00406B92" w:rsidRDefault="00406B92">
      <w:pPr>
        <w:pStyle w:val="BodyText"/>
        <w:spacing w:before="3"/>
        <w:rPr>
          <w:i/>
          <w:sz w:val="22"/>
        </w:rPr>
      </w:pPr>
    </w:p>
    <w:p w:rsidR="00406B92" w:rsidRDefault="003640D3">
      <w:pPr>
        <w:tabs>
          <w:tab w:val="left" w:pos="3507"/>
        </w:tabs>
        <w:spacing w:line="244" w:lineRule="auto"/>
        <w:ind w:left="3508" w:right="3342" w:hanging="2304"/>
      </w:pPr>
      <w:r>
        <w:rPr>
          <w:w w:val="105"/>
        </w:rPr>
        <w:t>(16.2)</w:t>
      </w:r>
      <w:r>
        <w:rPr>
          <w:w w:val="105"/>
        </w:rPr>
        <w:tab/>
        <w:t>FixedDepositReceiptmustbedrawn: In favourof:</w:t>
      </w:r>
    </w:p>
    <w:p w:rsidR="00406B92" w:rsidRDefault="00406B92">
      <w:pPr>
        <w:pStyle w:val="BodyText"/>
        <w:spacing w:before="10"/>
        <w:rPr>
          <w:sz w:val="22"/>
        </w:rPr>
      </w:pPr>
    </w:p>
    <w:p w:rsidR="00406B92" w:rsidRDefault="003640D3">
      <w:pPr>
        <w:tabs>
          <w:tab w:val="left" w:pos="2303"/>
        </w:tabs>
        <w:ind w:right="168"/>
        <w:jc w:val="center"/>
      </w:pPr>
      <w:r>
        <w:rPr>
          <w:w w:val="105"/>
        </w:rPr>
        <w:t>(16.2)</w:t>
      </w:r>
      <w:r>
        <w:rPr>
          <w:w w:val="105"/>
        </w:rPr>
        <w:tab/>
        <w:t>OtheracceptableformsofBidSecuritypledgedinfavourof</w:t>
      </w:r>
    </w:p>
    <w:p w:rsidR="00406B92" w:rsidRDefault="003640D3">
      <w:pPr>
        <w:tabs>
          <w:tab w:val="left" w:pos="3407"/>
          <w:tab w:val="left" w:pos="5601"/>
        </w:tabs>
        <w:spacing w:before="6"/>
        <w:ind w:left="1149"/>
        <w:jc w:val="center"/>
      </w:pPr>
      <w:r>
        <w:rPr>
          <w:u w:val="single"/>
        </w:rPr>
        <w:tab/>
      </w:r>
      <w:r>
        <w:rPr>
          <w:w w:val="105"/>
        </w:rPr>
        <w:t>are</w:t>
      </w:r>
      <w:r>
        <w:rPr>
          <w:u w:val="single"/>
        </w:rPr>
        <w:tab/>
      </w:r>
    </w:p>
    <w:p w:rsidR="00406B92" w:rsidRDefault="00406B92">
      <w:pPr>
        <w:pStyle w:val="BodyText"/>
        <w:spacing w:before="10"/>
        <w:rPr>
          <w:sz w:val="14"/>
        </w:rPr>
      </w:pPr>
    </w:p>
    <w:p w:rsidR="00406B92" w:rsidRDefault="003640D3">
      <w:pPr>
        <w:tabs>
          <w:tab w:val="left" w:pos="3507"/>
        </w:tabs>
        <w:spacing w:before="96"/>
        <w:ind w:left="1204"/>
      </w:pPr>
      <w:r>
        <w:rPr>
          <w:w w:val="105"/>
        </w:rPr>
        <w:t>(16.3)</w:t>
      </w:r>
      <w:r>
        <w:rPr>
          <w:w w:val="105"/>
        </w:rPr>
        <w:tab/>
        <w:t>Exemption from Bid Security is grantedto:</w:t>
      </w:r>
    </w:p>
    <w:p w:rsidR="00406B92" w:rsidRDefault="00406B92">
      <w:pPr>
        <w:pStyle w:val="BodyText"/>
      </w:pPr>
    </w:p>
    <w:p w:rsidR="00406B92" w:rsidRDefault="00406B92">
      <w:pPr>
        <w:pStyle w:val="BodyText"/>
        <w:spacing w:before="8"/>
        <w:rPr>
          <w:sz w:val="21"/>
        </w:rPr>
      </w:pPr>
    </w:p>
    <w:p w:rsidR="00406B92" w:rsidRDefault="003640D3">
      <w:pPr>
        <w:tabs>
          <w:tab w:val="left" w:pos="3507"/>
        </w:tabs>
        <w:ind w:left="1204"/>
      </w:pPr>
      <w:r>
        <w:rPr>
          <w:w w:val="105"/>
        </w:rPr>
        <w:t>(20.1)</w:t>
      </w:r>
      <w:r>
        <w:rPr>
          <w:w w:val="105"/>
        </w:rPr>
        <w:tab/>
        <w:t>TheEmployer'saddressforthepurposeofBidsubmissionis</w:t>
      </w:r>
    </w:p>
    <w:p w:rsidR="00406B92" w:rsidRDefault="00891453">
      <w:pPr>
        <w:pStyle w:val="BodyText"/>
        <w:spacing w:before="6"/>
        <w:rPr>
          <w:sz w:val="18"/>
        </w:rPr>
      </w:pPr>
      <w:r w:rsidRPr="00891453">
        <w:rPr>
          <w:noProof/>
          <w:lang w:val="en-IN" w:eastAsia="en-IN" w:bidi="ar-SA"/>
        </w:rPr>
        <w:pict>
          <v:line id="Line 113" o:spid="_x0000_s2161" style="position:absolute;z-index:-251650048;visibility:visible;mso-wrap-distance-left:0;mso-wrap-distance-right:0;mso-position-horizontal-relative:page" from="254.4pt,12.9pt" to="542.3pt,1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" strokeweight=".15931mm">
            <w10:wrap type="topAndBottom" anchorx="page"/>
          </v:line>
        </w:pict>
      </w:r>
    </w:p>
    <w:p w:rsidR="00406B92" w:rsidRDefault="003640D3">
      <w:pPr>
        <w:tabs>
          <w:tab w:val="left" w:pos="7685"/>
        </w:tabs>
        <w:spacing w:line="229" w:lineRule="exact"/>
        <w:ind w:left="3508"/>
        <w:rPr>
          <w:i/>
        </w:rPr>
      </w:pPr>
      <w:r>
        <w:rPr>
          <w:i/>
          <w:u w:val="single"/>
        </w:rPr>
        <w:tab/>
      </w:r>
      <w:r>
        <w:rPr>
          <w:i/>
          <w:w w:val="105"/>
        </w:rPr>
        <w:t>[insertthe</w:t>
      </w:r>
    </w:p>
    <w:p w:rsidR="00406B92" w:rsidRDefault="003640D3">
      <w:pPr>
        <w:spacing w:before="7"/>
        <w:ind w:left="3508"/>
        <w:rPr>
          <w:i/>
        </w:rPr>
      </w:pPr>
      <w:r>
        <w:rPr>
          <w:i/>
          <w:w w:val="105"/>
        </w:rPr>
        <w:t>receiving address provided in the Invitation for Bids.]</w:t>
      </w:r>
    </w:p>
    <w:p w:rsidR="00406B92" w:rsidRDefault="003640D3">
      <w:pPr>
        <w:tabs>
          <w:tab w:val="left" w:pos="3508"/>
          <w:tab w:val="left" w:pos="5847"/>
        </w:tabs>
        <w:spacing w:before="6" w:line="244" w:lineRule="auto"/>
        <w:ind w:left="3508" w:right="2752" w:hanging="2304"/>
      </w:pPr>
      <w:r>
        <w:rPr>
          <w:w w:val="105"/>
        </w:rPr>
        <w:t>(20.1)</w:t>
      </w:r>
      <w:r>
        <w:rPr>
          <w:w w:val="105"/>
        </w:rPr>
        <w:tab/>
        <w:t>Thedeadlineforsubmissionofbidsshallbe: Time</w:t>
      </w:r>
      <w:r>
        <w:rPr>
          <w:u w:val="single"/>
        </w:rPr>
        <w:tab/>
      </w:r>
    </w:p>
    <w:p w:rsidR="00406B92" w:rsidRDefault="00406B92">
      <w:pPr>
        <w:pStyle w:val="BodyText"/>
        <w:spacing w:before="6"/>
        <w:rPr>
          <w:sz w:val="14"/>
        </w:rPr>
      </w:pPr>
    </w:p>
    <w:p w:rsidR="00406B92" w:rsidRDefault="003640D3">
      <w:pPr>
        <w:tabs>
          <w:tab w:val="left" w:pos="2515"/>
        </w:tabs>
        <w:spacing w:before="96"/>
        <w:ind w:right="786"/>
        <w:jc w:val="center"/>
      </w:pPr>
      <w:r>
        <w:rPr>
          <w:w w:val="105"/>
        </w:rPr>
        <w:t>Date</w:t>
      </w:r>
      <w:r>
        <w:rPr>
          <w:u w:val="single"/>
        </w:rPr>
        <w:tab/>
      </w:r>
    </w:p>
    <w:p w:rsidR="00406B92" w:rsidRDefault="00891453">
      <w:pPr>
        <w:pStyle w:val="BodyText"/>
        <w:spacing w:before="5"/>
        <w:rPr>
          <w:sz w:val="18"/>
        </w:rPr>
      </w:pPr>
      <w:r w:rsidRPr="00891453">
        <w:rPr>
          <w:noProof/>
          <w:lang w:val="en-IN" w:eastAsia="en-IN" w:bidi="ar-SA"/>
        </w:rPr>
        <w:pict>
          <v:line id="Line 112" o:spid="_x0000_s2160" style="position:absolute;z-index:-251649024;visibility:visible;mso-wrap-distance-left:0;mso-wrap-distance-right:0;mso-position-horizontal-relative:page" from="254.4pt,12.8pt" to="474.55pt,12.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" strokeweight=".15931mm">
            <w10:wrap type="topAndBottom" anchorx="page"/>
          </v:line>
        </w:pict>
      </w:r>
    </w:p>
    <w:p w:rsidR="00406B92" w:rsidRDefault="003640D3">
      <w:pPr>
        <w:tabs>
          <w:tab w:val="left" w:pos="3508"/>
        </w:tabs>
        <w:spacing w:line="230" w:lineRule="exact"/>
        <w:ind w:left="1204"/>
      </w:pPr>
      <w:r>
        <w:rPr>
          <w:w w:val="105"/>
        </w:rPr>
        <w:t>(22.1)&amp;(22.6)</w:t>
      </w:r>
      <w:r>
        <w:rPr>
          <w:w w:val="105"/>
        </w:rPr>
        <w:tab/>
        <w:t>The date and time for opening of the Bidsare:</w:t>
      </w:r>
    </w:p>
    <w:p w:rsidR="00406B92" w:rsidRDefault="003640D3" w:rsidP="00F427E5">
      <w:pPr>
        <w:pStyle w:val="ListParagraph"/>
        <w:numPr>
          <w:ilvl w:val="0"/>
          <w:numId w:val="39"/>
        </w:numPr>
        <w:tabs>
          <w:tab w:val="left" w:pos="3878"/>
        </w:tabs>
        <w:spacing w:before="6"/>
      </w:pPr>
      <w:r>
        <w:rPr>
          <w:w w:val="105"/>
        </w:rPr>
        <w:t>Technical Qualification Part ofBid</w:t>
      </w:r>
    </w:p>
    <w:p w:rsidR="00406B92" w:rsidRDefault="00406B92">
      <w:pPr>
        <w:pStyle w:val="BodyText"/>
        <w:spacing w:before="2"/>
        <w:rPr>
          <w:sz w:val="23"/>
        </w:rPr>
      </w:pPr>
    </w:p>
    <w:p w:rsidR="00406B92" w:rsidRDefault="003640D3">
      <w:pPr>
        <w:spacing w:line="244" w:lineRule="auto"/>
        <w:ind w:left="3508" w:right="6335" w:hanging="51"/>
        <w:jc w:val="center"/>
      </w:pPr>
      <w:r>
        <w:rPr>
          <w:w w:val="105"/>
        </w:rPr>
        <w:t xml:space="preserve">Date </w:t>
      </w:r>
      <w:r>
        <w:t>Time</w:t>
      </w:r>
    </w:p>
    <w:p w:rsidR="00406B92" w:rsidRDefault="003640D3" w:rsidP="00F427E5">
      <w:pPr>
        <w:pStyle w:val="ListParagraph"/>
        <w:numPr>
          <w:ilvl w:val="0"/>
          <w:numId w:val="39"/>
        </w:numPr>
        <w:tabs>
          <w:tab w:val="left" w:pos="3866"/>
        </w:tabs>
        <w:spacing w:before="54" w:line="518" w:lineRule="exact"/>
        <w:ind w:left="3508" w:right="1360" w:hanging="1"/>
      </w:pPr>
      <w:r>
        <w:rPr>
          <w:w w:val="105"/>
        </w:rPr>
        <w:t>TechnicalFinancialPartofBid(Forqualifiedbidderas) Date</w:t>
      </w:r>
    </w:p>
    <w:p w:rsidR="00406B92" w:rsidRDefault="003640D3">
      <w:pPr>
        <w:spacing w:line="204" w:lineRule="exact"/>
        <w:ind w:left="237" w:right="3064"/>
        <w:jc w:val="center"/>
      </w:pPr>
      <w:r>
        <w:rPr>
          <w:w w:val="105"/>
        </w:rPr>
        <w:t>Time</w:t>
      </w:r>
    </w:p>
    <w:p w:rsidR="00406B92" w:rsidRDefault="00406B92">
      <w:pPr>
        <w:pStyle w:val="BodyText"/>
        <w:spacing w:before="2"/>
        <w:rPr>
          <w:sz w:val="23"/>
        </w:rPr>
      </w:pPr>
    </w:p>
    <w:p w:rsidR="00406B92" w:rsidRDefault="003640D3" w:rsidP="00F427E5">
      <w:pPr>
        <w:pStyle w:val="ListParagraph"/>
        <w:numPr>
          <w:ilvl w:val="0"/>
          <w:numId w:val="38"/>
        </w:numPr>
        <w:tabs>
          <w:tab w:val="left" w:pos="3783"/>
        </w:tabs>
        <w:spacing w:line="247" w:lineRule="auto"/>
        <w:ind w:right="984" w:firstLine="0"/>
      </w:pPr>
      <w:r>
        <w:rPr>
          <w:w w:val="105"/>
        </w:rPr>
        <w:t>PerformanceSecurityshallbevaliduntiladate45daysafter the expiry of Defects Liability Period of 5 years after intended completiondate.</w:t>
      </w:r>
    </w:p>
    <w:p w:rsidR="00406B92" w:rsidRDefault="00406B92">
      <w:pPr>
        <w:pStyle w:val="BodyText"/>
        <w:spacing w:before="4"/>
        <w:rPr>
          <w:sz w:val="22"/>
        </w:rPr>
      </w:pPr>
    </w:p>
    <w:p w:rsidR="00406B92" w:rsidRDefault="003640D3" w:rsidP="00F427E5">
      <w:pPr>
        <w:pStyle w:val="ListParagraph"/>
        <w:numPr>
          <w:ilvl w:val="0"/>
          <w:numId w:val="38"/>
        </w:numPr>
        <w:tabs>
          <w:tab w:val="left" w:pos="3875"/>
        </w:tabs>
        <w:spacing w:line="244" w:lineRule="auto"/>
        <w:ind w:right="985" w:firstLine="0"/>
      </w:pPr>
      <w:r>
        <w:rPr>
          <w:w w:val="105"/>
        </w:rPr>
        <w:t>Additional Performance Security for unbalanced Bid shall bevalidfor45daysplusintendedcompletionperiod.</w:t>
      </w:r>
    </w:p>
    <w:p w:rsidR="00406B92" w:rsidRDefault="00406B92">
      <w:pPr>
        <w:pStyle w:val="BodyText"/>
      </w:pPr>
    </w:p>
    <w:p w:rsidR="00406B92" w:rsidRDefault="003640D3">
      <w:pPr>
        <w:pStyle w:val="Heading5"/>
        <w:spacing w:before="215"/>
        <w:ind w:left="4030"/>
        <w:jc w:val="left"/>
      </w:pPr>
      <w:r>
        <w:t>Signature of Employer/ Authorised Signatory</w:t>
      </w:r>
    </w:p>
    <w:p w:rsidR="00406B92" w:rsidRDefault="00406B92">
      <w:pPr>
        <w:pStyle w:val="BodyText"/>
        <w:rPr>
          <w:b/>
          <w:sz w:val="26"/>
        </w:rPr>
      </w:pPr>
    </w:p>
    <w:p w:rsidR="00406B92" w:rsidRDefault="003640D3">
      <w:pPr>
        <w:spacing w:before="187"/>
        <w:ind w:right="1531"/>
        <w:jc w:val="right"/>
        <w:rPr>
          <w:sz w:val="19"/>
        </w:rPr>
      </w:pPr>
      <w:r>
        <w:rPr>
          <w:spacing w:val="-1"/>
          <w:w w:val="95"/>
          <w:sz w:val="19"/>
        </w:rPr>
        <w:t>Date</w:t>
      </w:r>
    </w:p>
    <w:p w:rsidR="00406B92" w:rsidRDefault="00406B92">
      <w:pPr>
        <w:jc w:val="right"/>
        <w:rPr>
          <w:sz w:val="19"/>
        </w:rPr>
        <w:sectPr w:rsidR="00406B92">
          <w:type w:val="continuous"/>
          <w:pgSz w:w="12240" w:h="15840"/>
          <w:pgMar w:top="1500" w:right="340" w:bottom="280" w:left="1580" w:header="720" w:footer="720" w:gutter="0"/>
          <w:cols w:space="720"/>
        </w:sectPr>
      </w:pPr>
    </w:p>
    <w:p w:rsidR="00406B92" w:rsidRDefault="00406B92">
      <w:pPr>
        <w:pStyle w:val="BodyText"/>
        <w:spacing w:before="4"/>
        <w:rPr>
          <w:sz w:val="17"/>
        </w:rPr>
      </w:pPr>
    </w:p>
    <w:p w:rsidR="00406B92" w:rsidRDefault="00891453">
      <w:pPr>
        <w:pStyle w:val="BodyText"/>
        <w:rPr>
          <w:sz w:val="20"/>
        </w:rPr>
      </w:pPr>
      <w:r w:rsidRPr="00891453">
        <w:rPr>
          <w:noProof/>
          <w:lang w:val="en-IN" w:eastAsia="en-IN" w:bidi="ar-SA"/>
        </w:rPr>
        <w:pict>
          <v:shapetype id="_x0000_t202" coordsize="21600,21600" o:spt="202" path="m,l,21600r21600,l21600,xe">
            <v:stroke joinstyle="miter"/>
            <v:path gradientshapeok="t" o:connecttype="rect"/>
          </v:shapetype>
          <v:shape id="Text Box 111" o:spid="_x0000_s2159" type="#_x0000_t202" style="position:absolute;margin-left:108pt;margin-top:680.9pt;width:103.5pt;height:42.15pt;z-index:25167360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" filled="f" strokeweight=".72pt">
            <v:textbox inset="0,0,0,0">
              <w:txbxContent>
                <w:p w:rsidR="00D54F47" w:rsidRDefault="00D54F47">
                  <w:pPr>
                    <w:pStyle w:val="BodyText"/>
                    <w:spacing w:line="274" w:lineRule="exact"/>
                    <w:ind w:left="100"/>
                  </w:pPr>
                  <w:r>
                    <w:t>1.3 2</w:t>
                  </w:r>
                </w:p>
              </w:txbxContent>
            </v:textbox>
            <w10:wrap anchorx="page" anchory="page"/>
          </v:shape>
        </w:pict>
      </w:r>
      <w:r w:rsidRPr="00891453">
        <w:rPr>
          <w:noProof/>
          <w:lang w:val="en-IN" w:eastAsia="en-IN" w:bidi="ar-SA"/>
        </w:rPr>
        <w:pict>
          <v:shape id="Text Box 110" o:spid="_x0000_s2158" type="#_x0000_t202" style="position:absolute;margin-left:108pt;margin-top:523.2pt;width:60pt;height:42.1pt;z-index:25167462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" filled="f" strokeweight=".72pt">
            <v:textbox inset="0,0,0,0">
              <w:txbxContent>
                <w:p w:rsidR="00D54F47" w:rsidRDefault="00D54F47">
                  <w:pPr>
                    <w:pStyle w:val="BodyText"/>
                    <w:spacing w:line="274" w:lineRule="exact"/>
                    <w:ind w:left="100"/>
                  </w:pPr>
                  <w:r>
                    <w:t>1.3 1</w:t>
                  </w:r>
                </w:p>
              </w:txbxContent>
            </v:textbox>
            <w10:wrap anchorx="page" anchory="page"/>
          </v:shape>
        </w:pict>
      </w:r>
    </w:p>
    <w:p w:rsidR="00406B92" w:rsidRDefault="00406B92">
      <w:pPr>
        <w:pStyle w:val="BodyText"/>
        <w:spacing w:before="3"/>
        <w:rPr>
          <w:sz w:val="17"/>
        </w:rPr>
      </w:pPr>
    </w:p>
    <w:p w:rsidR="00406B92" w:rsidRDefault="00891453">
      <w:pPr>
        <w:pStyle w:val="Heading1"/>
        <w:ind w:left="2348"/>
        <w:jc w:val="left"/>
      </w:pPr>
      <w:r w:rsidRPr="00891453">
        <w:rPr>
          <w:noProof/>
          <w:lang w:val="en-IN" w:eastAsia="en-IN" w:bidi="ar-SA"/>
        </w:rPr>
        <w:pict>
          <v:shape id="Text Box 109" o:spid="_x0000_s2157" type="#_x0000_t202" style="position:absolute;left:0;text-align:left;margin-left:156.2pt;margin-top:26.2pt;width:395.65pt;height:71.8pt;z-index:-251648000;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" filled="f" strokeweight=".72pt">
            <v:textbox inset="0,0,0,0">
              <w:txbxContent>
                <w:p w:rsidR="00D54F47" w:rsidRDefault="00D54F47">
                  <w:pPr>
                    <w:spacing w:before="20" w:line="274" w:lineRule="exact"/>
                    <w:ind w:left="1698"/>
                    <w:jc w:val="both"/>
                    <w:rPr>
                      <w:b/>
                      <w:sz w:val="24"/>
                    </w:rPr>
                  </w:pPr>
                  <w:r>
                    <w:rPr>
                      <w:b/>
                      <w:sz w:val="24"/>
                    </w:rPr>
                    <w:t>Notes on Form of Qualification Information</w:t>
                  </w:r>
                </w:p>
                <w:p w:rsidR="00D54F47" w:rsidRDefault="00D54F47">
                  <w:pPr>
                    <w:pStyle w:val="BodyText"/>
                    <w:ind w:left="109" w:right="105" w:firstLine="720"/>
                    <w:jc w:val="both"/>
                  </w:pPr>
                  <w:r>
                    <w:t>The information to be filled in by bidders in the following pages will be used for purposes of post-qualification as provided for in Clause 4 of the Instructions to Bidders. This information will not be incorporated in the Contract. Attach additional pages as necessary.</w:t>
                  </w:r>
                </w:p>
              </w:txbxContent>
            </v:textbox>
            <w10:wrap type="topAndBottom" anchorx="page"/>
          </v:shape>
        </w:pict>
      </w:r>
      <w:bookmarkStart w:id="1" w:name="_TOC_250002"/>
      <w:bookmarkEnd w:id="1"/>
      <w:r w:rsidR="003640D3">
        <w:t>Section 3 Qualification Information</w:t>
      </w:r>
    </w:p>
    <w:p w:rsidR="00406B92" w:rsidRDefault="00406B92">
      <w:pPr>
        <w:pStyle w:val="BodyText"/>
        <w:spacing w:before="6"/>
        <w:rPr>
          <w:b/>
          <w:sz w:val="9"/>
        </w:rPr>
      </w:pPr>
    </w:p>
    <w:p w:rsidR="00406B92" w:rsidRDefault="003640D3">
      <w:pPr>
        <w:pStyle w:val="Heading5"/>
        <w:tabs>
          <w:tab w:val="left" w:pos="2080"/>
        </w:tabs>
        <w:spacing w:before="90"/>
        <w:ind w:left="1660"/>
        <w:jc w:val="left"/>
      </w:pPr>
      <w:r>
        <w:t>1.</w:t>
      </w:r>
      <w:r>
        <w:tab/>
        <w:t>Individual Bidders</w:t>
      </w:r>
    </w:p>
    <w:p w:rsidR="00406B92" w:rsidRDefault="00406B92">
      <w:pPr>
        <w:pStyle w:val="BodyText"/>
        <w:spacing w:before="11"/>
        <w:rPr>
          <w:b/>
          <w:sz w:val="23"/>
        </w:rPr>
      </w:pPr>
    </w:p>
    <w:tbl>
      <w:tblPr>
        <w:tblW w:w="0" w:type="auto"/>
        <w:tblInd w:w="512"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276"/>
        <w:gridCol w:w="3570"/>
        <w:gridCol w:w="4510"/>
      </w:tblGrid>
      <w:tr w:rsidR="00406B92">
        <w:trPr>
          <w:trHeight w:val="3312"/>
        </w:trPr>
        <w:tc>
          <w:tcPr>
            <w:tcW w:w="1276" w:type="dxa"/>
          </w:tcPr>
          <w:p w:rsidR="00406B92" w:rsidRDefault="003640D3">
            <w:pPr>
              <w:pStyle w:val="TableParagraph"/>
              <w:spacing w:line="274" w:lineRule="exact"/>
              <w:ind w:left="107"/>
              <w:rPr>
                <w:sz w:val="24"/>
              </w:rPr>
            </w:pPr>
            <w:r>
              <w:rPr>
                <w:sz w:val="24"/>
              </w:rPr>
              <w:t>1.1</w:t>
            </w:r>
          </w:p>
        </w:tc>
        <w:tc>
          <w:tcPr>
            <w:tcW w:w="3570" w:type="dxa"/>
          </w:tcPr>
          <w:p w:rsidR="00406B92" w:rsidRDefault="003640D3">
            <w:pPr>
              <w:pStyle w:val="TableParagraph"/>
              <w:ind w:left="107" w:right="588"/>
              <w:rPr>
                <w:sz w:val="24"/>
              </w:rPr>
            </w:pPr>
            <w:r>
              <w:rPr>
                <w:sz w:val="24"/>
              </w:rPr>
              <w:t>Constitution or legal status of Bidder</w:t>
            </w:r>
          </w:p>
          <w:p w:rsidR="00406B92" w:rsidRDefault="00406B92">
            <w:pPr>
              <w:pStyle w:val="TableParagraph"/>
              <w:spacing w:before="9"/>
              <w:rPr>
                <w:b/>
                <w:sz w:val="23"/>
              </w:rPr>
            </w:pPr>
          </w:p>
          <w:p w:rsidR="00406B92" w:rsidRDefault="003640D3">
            <w:pPr>
              <w:pStyle w:val="TableParagraph"/>
              <w:spacing w:line="480" w:lineRule="auto"/>
              <w:ind w:left="107" w:right="795"/>
              <w:rPr>
                <w:sz w:val="24"/>
              </w:rPr>
            </w:pPr>
            <w:r>
              <w:rPr>
                <w:sz w:val="24"/>
              </w:rPr>
              <w:t>Place of registration: Principal place of business:</w:t>
            </w:r>
          </w:p>
          <w:p w:rsidR="00406B92" w:rsidRDefault="003640D3">
            <w:pPr>
              <w:pStyle w:val="TableParagraph"/>
              <w:ind w:left="107" w:right="235"/>
              <w:rPr>
                <w:sz w:val="24"/>
              </w:rPr>
            </w:pPr>
            <w:r>
              <w:rPr>
                <w:sz w:val="24"/>
              </w:rPr>
              <w:t>Power of attorney of signatory of Bid</w:t>
            </w:r>
          </w:p>
        </w:tc>
        <w:tc>
          <w:tcPr>
            <w:tcW w:w="4510" w:type="dxa"/>
          </w:tcPr>
          <w:p w:rsidR="00406B92" w:rsidRDefault="003640D3">
            <w:pPr>
              <w:pStyle w:val="TableParagraph"/>
              <w:spacing w:line="275" w:lineRule="exact"/>
              <w:ind w:left="107"/>
              <w:rPr>
                <w:i/>
                <w:sz w:val="24"/>
              </w:rPr>
            </w:pPr>
            <w:r>
              <w:rPr>
                <w:i/>
                <w:sz w:val="24"/>
              </w:rPr>
              <w:t>[attach copy]</w:t>
            </w:r>
          </w:p>
          <w:p w:rsidR="00406B92" w:rsidRDefault="00406B92">
            <w:pPr>
              <w:pStyle w:val="TableParagraph"/>
              <w:rPr>
                <w:b/>
                <w:sz w:val="20"/>
              </w:rPr>
            </w:pPr>
          </w:p>
          <w:p w:rsidR="00406B92" w:rsidRDefault="00406B92">
            <w:pPr>
              <w:pStyle w:val="TableParagraph"/>
              <w:rPr>
                <w:b/>
                <w:sz w:val="20"/>
              </w:rPr>
            </w:pPr>
          </w:p>
          <w:p w:rsidR="00406B92" w:rsidRDefault="00406B92">
            <w:pPr>
              <w:pStyle w:val="TableParagraph"/>
              <w:rPr>
                <w:b/>
                <w:sz w:val="20"/>
              </w:rPr>
            </w:pPr>
          </w:p>
          <w:p w:rsidR="00406B92" w:rsidRDefault="00406B92">
            <w:pPr>
              <w:pStyle w:val="TableParagraph"/>
              <w:rPr>
                <w:b/>
                <w:sz w:val="20"/>
              </w:rPr>
            </w:pPr>
          </w:p>
          <w:p w:rsidR="00406B92" w:rsidRDefault="00406B92">
            <w:pPr>
              <w:pStyle w:val="TableParagraph"/>
              <w:rPr>
                <w:b/>
                <w:sz w:val="15"/>
              </w:rPr>
            </w:pPr>
          </w:p>
          <w:p w:rsidR="00406B92" w:rsidRDefault="00891453">
            <w:pPr>
              <w:pStyle w:val="TableParagraph"/>
              <w:spacing w:line="20" w:lineRule="exact"/>
              <w:ind w:left="222"/>
              <w:rPr>
                <w:sz w:val="2"/>
              </w:rPr>
            </w:pPr>
            <w:r w:rsidRPr="00891453">
              <w:rPr>
                <w:noProof/>
                <w:sz w:val="2"/>
                <w:lang w:val="en-IN" w:eastAsia="en-IN" w:bidi="ar-SA"/>
              </w:rPr>
            </w:r>
            <w:r w:rsidRPr="00891453">
              <w:rPr>
                <w:noProof/>
                <w:sz w:val="2"/>
                <w:lang w:val="en-IN" w:eastAsia="en-IN" w:bidi="ar-SA"/>
              </w:rPr>
              <w:pict>
                <v:group id="Group 107" o:spid="_x0000_s2155"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">
                  <v:line id="Line 108" o:spid="_x0000_s2156" style="position:absolute;visibility:visibl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" strokeweight=".48pt"/>
                  <w10:wrap type="none"/>
                  <w10:anchorlock/>
                </v:group>
              </w:pict>
            </w:r>
          </w:p>
          <w:p w:rsidR="00406B92" w:rsidRDefault="00406B92">
            <w:pPr>
              <w:pStyle w:val="TableParagraph"/>
              <w:rPr>
                <w:b/>
                <w:sz w:val="20"/>
              </w:rPr>
            </w:pPr>
          </w:p>
          <w:p w:rsidR="00406B92" w:rsidRDefault="00406B92">
            <w:pPr>
              <w:pStyle w:val="TableParagraph"/>
              <w:rPr>
                <w:b/>
                <w:sz w:val="20"/>
              </w:rPr>
            </w:pPr>
          </w:p>
          <w:p w:rsidR="00406B92" w:rsidRDefault="00406B92">
            <w:pPr>
              <w:pStyle w:val="TableParagraph"/>
              <w:rPr>
                <w:b/>
                <w:sz w:val="20"/>
              </w:rPr>
            </w:pPr>
          </w:p>
          <w:p w:rsidR="00406B92" w:rsidRDefault="00406B92">
            <w:pPr>
              <w:pStyle w:val="TableParagraph"/>
              <w:spacing w:before="3"/>
              <w:rPr>
                <w:b/>
                <w:sz w:val="10"/>
              </w:rPr>
            </w:pPr>
          </w:p>
          <w:p w:rsidR="00406B92" w:rsidRDefault="00891453">
            <w:pPr>
              <w:pStyle w:val="TableParagraph"/>
              <w:spacing w:line="20" w:lineRule="exact"/>
              <w:ind w:left="222"/>
              <w:rPr>
                <w:sz w:val="2"/>
              </w:rPr>
            </w:pPr>
            <w:r w:rsidRPr="00891453">
              <w:rPr>
                <w:noProof/>
                <w:sz w:val="2"/>
                <w:lang w:val="en-IN" w:eastAsia="en-IN" w:bidi="ar-SA"/>
              </w:rPr>
            </w:r>
            <w:r w:rsidRPr="00891453">
              <w:rPr>
                <w:noProof/>
                <w:sz w:val="2"/>
                <w:lang w:val="en-IN" w:eastAsia="en-IN" w:bidi="ar-SA"/>
              </w:rPr>
              <w:pict>
                <v:group id="Group 105" o:spid="_x0000_s2153" style="width:132pt;height:.5pt;mso-position-horizontal-relative:char;mso-position-vertical-relative:line" coordsize="2640,1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">
                  <v:line id="Line 106" o:spid="_x0000_s2154" style="position:absolute;visibility:visible" from="0,5" to="264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" strokeweight=".48pt"/>
                  <w10:wrap type="none"/>
                  <w10:anchorlock/>
                </v:group>
              </w:pict>
            </w:r>
          </w:p>
          <w:p w:rsidR="00406B92" w:rsidRDefault="00406B92">
            <w:pPr>
              <w:pStyle w:val="TableParagraph"/>
              <w:rPr>
                <w:b/>
                <w:sz w:val="26"/>
              </w:rPr>
            </w:pPr>
          </w:p>
          <w:p w:rsidR="00406B92" w:rsidRDefault="00406B92">
            <w:pPr>
              <w:pStyle w:val="TableParagraph"/>
              <w:rPr>
                <w:b/>
                <w:sz w:val="26"/>
              </w:rPr>
            </w:pPr>
          </w:p>
          <w:p w:rsidR="00406B92" w:rsidRDefault="003640D3">
            <w:pPr>
              <w:pStyle w:val="TableParagraph"/>
              <w:spacing w:before="221" w:line="258" w:lineRule="exact"/>
              <w:ind w:left="107"/>
              <w:rPr>
                <w:i/>
                <w:sz w:val="24"/>
              </w:rPr>
            </w:pPr>
            <w:r>
              <w:rPr>
                <w:i/>
                <w:sz w:val="24"/>
              </w:rPr>
              <w:t>[attach]</w:t>
            </w:r>
          </w:p>
        </w:tc>
      </w:tr>
      <w:tr w:rsidR="00406B92">
        <w:trPr>
          <w:trHeight w:val="279"/>
        </w:trPr>
        <w:tc>
          <w:tcPr>
            <w:tcW w:w="1276" w:type="dxa"/>
            <w:tcBorders>
              <w:bottom w:val="nil"/>
            </w:tcBorders>
          </w:tcPr>
          <w:p w:rsidR="00406B92" w:rsidRDefault="003640D3">
            <w:pPr>
              <w:pStyle w:val="TableParagraph"/>
              <w:spacing w:line="260" w:lineRule="exact"/>
              <w:ind w:left="107"/>
              <w:rPr>
                <w:sz w:val="24"/>
              </w:rPr>
            </w:pPr>
            <w:r>
              <w:rPr>
                <w:sz w:val="24"/>
              </w:rPr>
              <w:t>1.2</w:t>
            </w:r>
          </w:p>
        </w:tc>
        <w:tc>
          <w:tcPr>
            <w:tcW w:w="3570" w:type="dxa"/>
            <w:tcBorders>
              <w:bottom w:val="nil"/>
            </w:tcBorders>
          </w:tcPr>
          <w:p w:rsidR="00406B92" w:rsidRDefault="003640D3">
            <w:pPr>
              <w:pStyle w:val="TableParagraph"/>
              <w:tabs>
                <w:tab w:val="left" w:pos="829"/>
                <w:tab w:val="left" w:pos="1684"/>
                <w:tab w:val="left" w:pos="2619"/>
                <w:tab w:val="left" w:pos="3034"/>
              </w:tabs>
              <w:spacing w:line="260" w:lineRule="exact"/>
              <w:ind w:left="107"/>
              <w:rPr>
                <w:sz w:val="24"/>
              </w:rPr>
            </w:pPr>
            <w:r>
              <w:rPr>
                <w:sz w:val="24"/>
              </w:rPr>
              <w:t>Total</w:t>
            </w:r>
            <w:r>
              <w:rPr>
                <w:sz w:val="24"/>
              </w:rPr>
              <w:tab/>
              <w:t>annual</w:t>
            </w:r>
            <w:r>
              <w:rPr>
                <w:sz w:val="24"/>
              </w:rPr>
              <w:tab/>
              <w:t>volume</w:t>
            </w:r>
            <w:r>
              <w:rPr>
                <w:sz w:val="24"/>
              </w:rPr>
              <w:tab/>
              <w:t>of</w:t>
            </w:r>
            <w:r>
              <w:rPr>
                <w:sz w:val="24"/>
              </w:rPr>
              <w:tab/>
              <w:t>civil</w:t>
            </w:r>
          </w:p>
        </w:tc>
        <w:tc>
          <w:tcPr>
            <w:tcW w:w="4510" w:type="dxa"/>
            <w:tcBorders>
              <w:bottom w:val="nil"/>
            </w:tcBorders>
          </w:tcPr>
          <w:p w:rsidR="00406B92" w:rsidRDefault="003640D3">
            <w:pPr>
              <w:pStyle w:val="TableParagraph"/>
              <w:spacing w:line="260" w:lineRule="exact"/>
              <w:ind w:left="107"/>
              <w:rPr>
                <w:b/>
                <w:sz w:val="24"/>
              </w:rPr>
            </w:pPr>
            <w:r>
              <w:rPr>
                <w:b/>
                <w:sz w:val="24"/>
              </w:rPr>
              <w:t>(Rs. In lakhs)</w:t>
            </w:r>
          </w:p>
        </w:tc>
      </w:tr>
      <w:tr w:rsidR="00406B92">
        <w:trPr>
          <w:trHeight w:val="274"/>
        </w:trPr>
        <w:tc>
          <w:tcPr>
            <w:tcW w:w="1276" w:type="dxa"/>
            <w:tcBorders>
              <w:top w:val="nil"/>
              <w:bottom w:val="nil"/>
            </w:tcBorders>
          </w:tcPr>
          <w:p w:rsidR="00406B92" w:rsidRDefault="00406B92">
            <w:pPr>
              <w:pStyle w:val="TableParagraph"/>
              <w:rPr>
                <w:sz w:val="20"/>
              </w:rPr>
            </w:pPr>
          </w:p>
        </w:tc>
        <w:tc>
          <w:tcPr>
            <w:tcW w:w="3570" w:type="dxa"/>
            <w:tcBorders>
              <w:top w:val="nil"/>
              <w:bottom w:val="nil"/>
            </w:tcBorders>
          </w:tcPr>
          <w:p w:rsidR="00406B92" w:rsidRDefault="003640D3">
            <w:pPr>
              <w:pStyle w:val="TableParagraph"/>
              <w:tabs>
                <w:tab w:val="left" w:pos="1510"/>
                <w:tab w:val="left" w:pos="2968"/>
              </w:tabs>
              <w:spacing w:line="255" w:lineRule="exact"/>
              <w:ind w:left="107"/>
              <w:rPr>
                <w:sz w:val="24"/>
              </w:rPr>
            </w:pPr>
            <w:r>
              <w:rPr>
                <w:sz w:val="24"/>
              </w:rPr>
              <w:t>engineering</w:t>
            </w:r>
            <w:r>
              <w:rPr>
                <w:sz w:val="24"/>
              </w:rPr>
              <w:tab/>
              <w:t>construction</w:t>
            </w:r>
            <w:r>
              <w:rPr>
                <w:sz w:val="24"/>
              </w:rPr>
              <w:tab/>
              <w:t>work</w:t>
            </w:r>
          </w:p>
        </w:tc>
        <w:tc>
          <w:tcPr>
            <w:tcW w:w="4510" w:type="dxa"/>
            <w:tcBorders>
              <w:top w:val="nil"/>
              <w:bottom w:val="nil"/>
            </w:tcBorders>
          </w:tcPr>
          <w:p w:rsidR="00406B92" w:rsidRDefault="003640D3">
            <w:pPr>
              <w:pStyle w:val="TableParagraph"/>
              <w:tabs>
                <w:tab w:val="left" w:pos="1113"/>
              </w:tabs>
              <w:spacing w:line="255" w:lineRule="exact"/>
              <w:ind w:left="107"/>
              <w:rPr>
                <w:sz w:val="24"/>
              </w:rPr>
            </w:pPr>
            <w:r>
              <w:rPr>
                <w:sz w:val="24"/>
              </w:rPr>
              <w:t xml:space="preserve">Year </w:t>
            </w:r>
            <w:r>
              <w:rPr>
                <w:sz w:val="24"/>
                <w:u w:val="single"/>
              </w:rPr>
              <w:tab/>
            </w:r>
          </w:p>
        </w:tc>
      </w:tr>
      <w:tr w:rsidR="00406B92">
        <w:trPr>
          <w:trHeight w:val="276"/>
        </w:trPr>
        <w:tc>
          <w:tcPr>
            <w:tcW w:w="1276" w:type="dxa"/>
            <w:tcBorders>
              <w:top w:val="nil"/>
              <w:bottom w:val="nil"/>
            </w:tcBorders>
          </w:tcPr>
          <w:p w:rsidR="00406B92" w:rsidRDefault="00406B92">
            <w:pPr>
              <w:pStyle w:val="TableParagraph"/>
              <w:rPr>
                <w:sz w:val="20"/>
              </w:rPr>
            </w:pPr>
          </w:p>
        </w:tc>
        <w:tc>
          <w:tcPr>
            <w:tcW w:w="3570" w:type="dxa"/>
            <w:tcBorders>
              <w:top w:val="nil"/>
              <w:bottom w:val="nil"/>
            </w:tcBorders>
          </w:tcPr>
          <w:p w:rsidR="00406B92" w:rsidRDefault="003640D3">
            <w:pPr>
              <w:pStyle w:val="TableParagraph"/>
              <w:spacing w:line="256" w:lineRule="exact"/>
              <w:ind w:left="107"/>
              <w:rPr>
                <w:sz w:val="24"/>
              </w:rPr>
            </w:pPr>
            <w:r>
              <w:rPr>
                <w:sz w:val="24"/>
              </w:rPr>
              <w:t>executed and payments received</w:t>
            </w:r>
          </w:p>
        </w:tc>
        <w:tc>
          <w:tcPr>
            <w:tcW w:w="4510" w:type="dxa"/>
            <w:tcBorders>
              <w:top w:val="nil"/>
              <w:bottom w:val="nil"/>
            </w:tcBorders>
          </w:tcPr>
          <w:p w:rsidR="00406B92" w:rsidRDefault="003640D3">
            <w:pPr>
              <w:pStyle w:val="TableParagraph"/>
              <w:tabs>
                <w:tab w:val="left" w:pos="1113"/>
              </w:tabs>
              <w:spacing w:line="256" w:lineRule="exact"/>
              <w:ind w:left="107"/>
              <w:rPr>
                <w:sz w:val="24"/>
              </w:rPr>
            </w:pPr>
            <w:r>
              <w:rPr>
                <w:sz w:val="24"/>
              </w:rPr>
              <w:t xml:space="preserve">Year </w:t>
            </w:r>
            <w:r>
              <w:rPr>
                <w:sz w:val="24"/>
                <w:u w:val="single"/>
              </w:rPr>
              <w:tab/>
            </w:r>
          </w:p>
        </w:tc>
      </w:tr>
      <w:tr w:rsidR="00406B92">
        <w:trPr>
          <w:trHeight w:val="276"/>
        </w:trPr>
        <w:tc>
          <w:tcPr>
            <w:tcW w:w="1276" w:type="dxa"/>
            <w:tcBorders>
              <w:top w:val="nil"/>
              <w:bottom w:val="nil"/>
            </w:tcBorders>
          </w:tcPr>
          <w:p w:rsidR="00406B92" w:rsidRDefault="00406B92">
            <w:pPr>
              <w:pStyle w:val="TableParagraph"/>
              <w:rPr>
                <w:sz w:val="20"/>
              </w:rPr>
            </w:pPr>
          </w:p>
        </w:tc>
        <w:tc>
          <w:tcPr>
            <w:tcW w:w="3570" w:type="dxa"/>
            <w:tcBorders>
              <w:top w:val="nil"/>
              <w:bottom w:val="nil"/>
            </w:tcBorders>
          </w:tcPr>
          <w:p w:rsidR="00406B92" w:rsidRDefault="003640D3">
            <w:pPr>
              <w:pStyle w:val="TableParagraph"/>
              <w:spacing w:line="256" w:lineRule="exact"/>
              <w:ind w:left="107"/>
              <w:rPr>
                <w:sz w:val="24"/>
              </w:rPr>
            </w:pPr>
            <w:r>
              <w:rPr>
                <w:sz w:val="24"/>
              </w:rPr>
              <w:t>in the last five years preceding the</w:t>
            </w:r>
          </w:p>
        </w:tc>
        <w:tc>
          <w:tcPr>
            <w:tcW w:w="4510" w:type="dxa"/>
            <w:tcBorders>
              <w:top w:val="nil"/>
              <w:bottom w:val="nil"/>
            </w:tcBorders>
          </w:tcPr>
          <w:p w:rsidR="00406B92" w:rsidRDefault="003640D3">
            <w:pPr>
              <w:pStyle w:val="TableParagraph"/>
              <w:tabs>
                <w:tab w:val="left" w:pos="1113"/>
              </w:tabs>
              <w:spacing w:line="256" w:lineRule="exact"/>
              <w:ind w:left="107"/>
              <w:rPr>
                <w:sz w:val="24"/>
              </w:rPr>
            </w:pPr>
            <w:r>
              <w:rPr>
                <w:sz w:val="24"/>
              </w:rPr>
              <w:t xml:space="preserve">Year </w:t>
            </w:r>
            <w:r>
              <w:rPr>
                <w:sz w:val="24"/>
                <w:u w:val="single"/>
              </w:rPr>
              <w:tab/>
            </w:r>
          </w:p>
        </w:tc>
      </w:tr>
      <w:tr w:rsidR="00406B92">
        <w:trPr>
          <w:trHeight w:val="276"/>
        </w:trPr>
        <w:tc>
          <w:tcPr>
            <w:tcW w:w="1276" w:type="dxa"/>
            <w:tcBorders>
              <w:top w:val="nil"/>
              <w:bottom w:val="nil"/>
            </w:tcBorders>
          </w:tcPr>
          <w:p w:rsidR="00406B92" w:rsidRDefault="00406B92">
            <w:pPr>
              <w:pStyle w:val="TableParagraph"/>
              <w:rPr>
                <w:sz w:val="20"/>
              </w:rPr>
            </w:pPr>
          </w:p>
        </w:tc>
        <w:tc>
          <w:tcPr>
            <w:tcW w:w="3570" w:type="dxa"/>
            <w:tcBorders>
              <w:top w:val="nil"/>
              <w:bottom w:val="nil"/>
            </w:tcBorders>
          </w:tcPr>
          <w:p w:rsidR="00406B92" w:rsidRDefault="003640D3">
            <w:pPr>
              <w:pStyle w:val="TableParagraph"/>
              <w:spacing w:line="256" w:lineRule="exact"/>
              <w:ind w:left="107"/>
              <w:rPr>
                <w:sz w:val="24"/>
              </w:rPr>
            </w:pPr>
            <w:r>
              <w:rPr>
                <w:sz w:val="24"/>
              </w:rPr>
              <w:t>year in which bids are invited.</w:t>
            </w:r>
          </w:p>
        </w:tc>
        <w:tc>
          <w:tcPr>
            <w:tcW w:w="4510" w:type="dxa"/>
            <w:tcBorders>
              <w:top w:val="nil"/>
              <w:bottom w:val="nil"/>
            </w:tcBorders>
          </w:tcPr>
          <w:p w:rsidR="00406B92" w:rsidRDefault="003640D3">
            <w:pPr>
              <w:pStyle w:val="TableParagraph"/>
              <w:tabs>
                <w:tab w:val="left" w:pos="1113"/>
              </w:tabs>
              <w:spacing w:line="256" w:lineRule="exact"/>
              <w:ind w:left="107"/>
              <w:rPr>
                <w:sz w:val="24"/>
              </w:rPr>
            </w:pPr>
            <w:r>
              <w:rPr>
                <w:sz w:val="24"/>
              </w:rPr>
              <w:t xml:space="preserve">Year </w:t>
            </w:r>
            <w:r>
              <w:rPr>
                <w:sz w:val="24"/>
                <w:u w:val="single"/>
              </w:rPr>
              <w:tab/>
            </w:r>
          </w:p>
        </w:tc>
      </w:tr>
      <w:tr w:rsidR="00406B92">
        <w:trPr>
          <w:trHeight w:val="276"/>
        </w:trPr>
        <w:tc>
          <w:tcPr>
            <w:tcW w:w="1276" w:type="dxa"/>
            <w:tcBorders>
              <w:top w:val="nil"/>
              <w:bottom w:val="nil"/>
            </w:tcBorders>
          </w:tcPr>
          <w:p w:rsidR="00406B92" w:rsidRDefault="00406B92">
            <w:pPr>
              <w:pStyle w:val="TableParagraph"/>
              <w:rPr>
                <w:sz w:val="20"/>
              </w:rPr>
            </w:pPr>
          </w:p>
        </w:tc>
        <w:tc>
          <w:tcPr>
            <w:tcW w:w="3570" w:type="dxa"/>
            <w:tcBorders>
              <w:top w:val="nil"/>
              <w:bottom w:val="nil"/>
            </w:tcBorders>
          </w:tcPr>
          <w:p w:rsidR="00406B92" w:rsidRDefault="003640D3">
            <w:pPr>
              <w:pStyle w:val="TableParagraph"/>
              <w:spacing w:line="256" w:lineRule="exact"/>
              <w:ind w:left="107"/>
              <w:rPr>
                <w:sz w:val="24"/>
              </w:rPr>
            </w:pPr>
            <w:r>
              <w:rPr>
                <w:sz w:val="24"/>
              </w:rPr>
              <w:t>(Attach certificate from Chartered</w:t>
            </w:r>
          </w:p>
        </w:tc>
        <w:tc>
          <w:tcPr>
            <w:tcW w:w="4510" w:type="dxa"/>
            <w:tcBorders>
              <w:top w:val="nil"/>
              <w:bottom w:val="nil"/>
            </w:tcBorders>
          </w:tcPr>
          <w:p w:rsidR="00406B92" w:rsidRDefault="003640D3">
            <w:pPr>
              <w:pStyle w:val="TableParagraph"/>
              <w:tabs>
                <w:tab w:val="left" w:pos="1113"/>
              </w:tabs>
              <w:spacing w:line="256" w:lineRule="exact"/>
              <w:ind w:left="107"/>
              <w:rPr>
                <w:sz w:val="24"/>
              </w:rPr>
            </w:pPr>
            <w:r>
              <w:rPr>
                <w:sz w:val="24"/>
              </w:rPr>
              <w:t xml:space="preserve">Year </w:t>
            </w:r>
            <w:r>
              <w:rPr>
                <w:sz w:val="24"/>
                <w:u w:val="single"/>
              </w:rPr>
              <w:tab/>
            </w:r>
          </w:p>
        </w:tc>
      </w:tr>
      <w:tr w:rsidR="00406B92">
        <w:trPr>
          <w:trHeight w:val="824"/>
        </w:trPr>
        <w:tc>
          <w:tcPr>
            <w:tcW w:w="1276" w:type="dxa"/>
            <w:tcBorders>
              <w:top w:val="nil"/>
            </w:tcBorders>
          </w:tcPr>
          <w:p w:rsidR="00406B92" w:rsidRDefault="00406B92">
            <w:pPr>
              <w:pStyle w:val="TableParagraph"/>
              <w:rPr>
                <w:sz w:val="24"/>
              </w:rPr>
            </w:pPr>
          </w:p>
        </w:tc>
        <w:tc>
          <w:tcPr>
            <w:tcW w:w="3570" w:type="dxa"/>
            <w:tcBorders>
              <w:top w:val="nil"/>
            </w:tcBorders>
          </w:tcPr>
          <w:p w:rsidR="00406B92" w:rsidRDefault="003640D3">
            <w:pPr>
              <w:pStyle w:val="TableParagraph"/>
              <w:spacing w:line="271" w:lineRule="exact"/>
              <w:ind w:left="107"/>
              <w:rPr>
                <w:sz w:val="24"/>
              </w:rPr>
            </w:pPr>
            <w:r>
              <w:rPr>
                <w:sz w:val="24"/>
              </w:rPr>
              <w:t>Accountant)</w:t>
            </w:r>
          </w:p>
        </w:tc>
        <w:tc>
          <w:tcPr>
            <w:tcW w:w="4510" w:type="dxa"/>
            <w:tcBorders>
              <w:top w:val="nil"/>
            </w:tcBorders>
          </w:tcPr>
          <w:p w:rsidR="00406B92" w:rsidRDefault="00406B92">
            <w:pPr>
              <w:pStyle w:val="TableParagraph"/>
              <w:rPr>
                <w:sz w:val="24"/>
              </w:rPr>
            </w:pPr>
          </w:p>
        </w:tc>
      </w:tr>
    </w:tbl>
    <w:p w:rsidR="00406B92" w:rsidRDefault="00891453">
      <w:pPr>
        <w:pStyle w:val="BodyText"/>
        <w:spacing w:before="7"/>
        <w:rPr>
          <w:b/>
          <w:sz w:val="20"/>
        </w:rPr>
      </w:pPr>
      <w:r w:rsidRPr="00891453">
        <w:rPr>
          <w:noProof/>
          <w:lang w:val="en-IN" w:eastAsia="en-IN" w:bidi="ar-SA"/>
        </w:rPr>
        <w:pict>
          <v:shape id="Text Box 104" o:spid="_x0000_s2152" type="#_x0000_t202" style="position:absolute;margin-left:168pt;margin-top:14.2pt;width:404pt;height:42.1pt;z-index:-251644928;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" filled="f" strokeweight=".72pt">
            <v:textbox inset="0,0,0,0">
              <w:txbxContent>
                <w:p w:rsidR="00D54F47" w:rsidRDefault="00D54F47">
                  <w:pPr>
                    <w:pStyle w:val="BodyText"/>
                    <w:ind w:left="100" w:right="98"/>
                    <w:jc w:val="both"/>
                  </w:pPr>
                  <w:r>
                    <w:t>Work performed as prime Contractor (in the same name and style) on construction works of a similar nature and volume over the last five years. Attach certificate from the Engineer-in-charge</w:t>
                  </w:r>
                </w:p>
              </w:txbxContent>
            </v:textbox>
            <w10:wrap type="topAndBottom" anchorx="page"/>
          </v:shape>
        </w:pict>
      </w:r>
    </w:p>
    <w:p w:rsidR="00406B92" w:rsidRDefault="00406B92">
      <w:pPr>
        <w:pStyle w:val="BodyText"/>
        <w:spacing w:before="5" w:after="1"/>
        <w:rPr>
          <w:b/>
          <w:sz w:val="21"/>
        </w:rPr>
      </w:pPr>
    </w:p>
    <w:tbl>
      <w:tblPr>
        <w:tblW w:w="0" w:type="auto"/>
        <w:tblInd w:w="2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810"/>
        <w:gridCol w:w="1080"/>
        <w:gridCol w:w="1260"/>
        <w:gridCol w:w="990"/>
        <w:gridCol w:w="990"/>
        <w:gridCol w:w="900"/>
        <w:gridCol w:w="1260"/>
        <w:gridCol w:w="1350"/>
        <w:gridCol w:w="1170"/>
      </w:tblGrid>
      <w:tr w:rsidR="00406B92">
        <w:trPr>
          <w:trHeight w:val="1380"/>
        </w:trPr>
        <w:tc>
          <w:tcPr>
            <w:tcW w:w="810" w:type="dxa"/>
          </w:tcPr>
          <w:p w:rsidR="00406B92" w:rsidRDefault="003640D3">
            <w:pPr>
              <w:pStyle w:val="TableParagraph"/>
              <w:ind w:left="57" w:right="38"/>
              <w:rPr>
                <w:sz w:val="24"/>
              </w:rPr>
            </w:pPr>
            <w:r>
              <w:rPr>
                <w:sz w:val="24"/>
              </w:rPr>
              <w:t>Project Name</w:t>
            </w:r>
          </w:p>
        </w:tc>
        <w:tc>
          <w:tcPr>
            <w:tcW w:w="1080" w:type="dxa"/>
          </w:tcPr>
          <w:p w:rsidR="00406B92" w:rsidRDefault="003640D3">
            <w:pPr>
              <w:pStyle w:val="TableParagraph"/>
              <w:ind w:left="57" w:right="41"/>
              <w:rPr>
                <w:sz w:val="24"/>
              </w:rPr>
            </w:pPr>
            <w:r>
              <w:rPr>
                <w:sz w:val="24"/>
              </w:rPr>
              <w:t>Name of Employer</w:t>
            </w:r>
          </w:p>
        </w:tc>
        <w:tc>
          <w:tcPr>
            <w:tcW w:w="1260" w:type="dxa"/>
          </w:tcPr>
          <w:p w:rsidR="00406B92" w:rsidRDefault="003640D3">
            <w:pPr>
              <w:pStyle w:val="TableParagraph"/>
              <w:ind w:left="57" w:right="48"/>
              <w:rPr>
                <w:sz w:val="24"/>
              </w:rPr>
            </w:pPr>
            <w:r>
              <w:rPr>
                <w:sz w:val="24"/>
              </w:rPr>
              <w:t>Description of work</w:t>
            </w:r>
          </w:p>
        </w:tc>
        <w:tc>
          <w:tcPr>
            <w:tcW w:w="990" w:type="dxa"/>
          </w:tcPr>
          <w:p w:rsidR="00406B92" w:rsidRDefault="003640D3">
            <w:pPr>
              <w:pStyle w:val="TableParagraph"/>
              <w:ind w:left="57" w:right="65"/>
              <w:rPr>
                <w:sz w:val="24"/>
              </w:rPr>
            </w:pPr>
            <w:r>
              <w:rPr>
                <w:sz w:val="24"/>
              </w:rPr>
              <w:t>Value of contract</w:t>
            </w:r>
          </w:p>
        </w:tc>
        <w:tc>
          <w:tcPr>
            <w:tcW w:w="990" w:type="dxa"/>
          </w:tcPr>
          <w:p w:rsidR="00406B92" w:rsidRDefault="003640D3">
            <w:pPr>
              <w:pStyle w:val="TableParagraph"/>
              <w:ind w:left="57" w:right="71"/>
              <w:rPr>
                <w:sz w:val="24"/>
              </w:rPr>
            </w:pPr>
            <w:r>
              <w:rPr>
                <w:sz w:val="24"/>
              </w:rPr>
              <w:t>Contract No.</w:t>
            </w:r>
          </w:p>
        </w:tc>
        <w:tc>
          <w:tcPr>
            <w:tcW w:w="900" w:type="dxa"/>
          </w:tcPr>
          <w:p w:rsidR="00406B92" w:rsidRDefault="003640D3">
            <w:pPr>
              <w:pStyle w:val="TableParagraph"/>
              <w:ind w:left="57" w:right="54"/>
              <w:rPr>
                <w:sz w:val="24"/>
              </w:rPr>
            </w:pPr>
            <w:r>
              <w:rPr>
                <w:sz w:val="24"/>
              </w:rPr>
              <w:t>Date of Issue of Work Order</w:t>
            </w:r>
          </w:p>
        </w:tc>
        <w:tc>
          <w:tcPr>
            <w:tcW w:w="1260" w:type="dxa"/>
          </w:tcPr>
          <w:p w:rsidR="00406B92" w:rsidRDefault="003640D3">
            <w:pPr>
              <w:pStyle w:val="TableParagraph"/>
              <w:ind w:left="57" w:right="34"/>
              <w:rPr>
                <w:sz w:val="24"/>
              </w:rPr>
            </w:pPr>
            <w:r>
              <w:rPr>
                <w:sz w:val="24"/>
              </w:rPr>
              <w:t>Stipulated Date of Completion</w:t>
            </w:r>
          </w:p>
        </w:tc>
        <w:tc>
          <w:tcPr>
            <w:tcW w:w="1350" w:type="dxa"/>
          </w:tcPr>
          <w:p w:rsidR="00406B92" w:rsidRDefault="003640D3">
            <w:pPr>
              <w:pStyle w:val="TableParagraph"/>
              <w:ind w:left="57" w:right="105"/>
              <w:rPr>
                <w:sz w:val="24"/>
              </w:rPr>
            </w:pPr>
            <w:r>
              <w:rPr>
                <w:sz w:val="24"/>
              </w:rPr>
              <w:t>Actual Date of Completion</w:t>
            </w:r>
          </w:p>
        </w:tc>
        <w:tc>
          <w:tcPr>
            <w:tcW w:w="1170" w:type="dxa"/>
          </w:tcPr>
          <w:p w:rsidR="00406B92" w:rsidRDefault="003640D3">
            <w:pPr>
              <w:pStyle w:val="TableParagraph"/>
              <w:spacing w:before="1" w:line="276" w:lineRule="exact"/>
              <w:ind w:left="57" w:right="81"/>
              <w:rPr>
                <w:sz w:val="24"/>
              </w:rPr>
            </w:pPr>
            <w:r>
              <w:rPr>
                <w:sz w:val="24"/>
              </w:rPr>
              <w:t>Remarks explaining reasons for Delay, if any</w:t>
            </w:r>
          </w:p>
        </w:tc>
      </w:tr>
      <w:tr w:rsidR="00406B92">
        <w:trPr>
          <w:trHeight w:val="318"/>
        </w:trPr>
        <w:tc>
          <w:tcPr>
            <w:tcW w:w="810" w:type="dxa"/>
          </w:tcPr>
          <w:p w:rsidR="00406B92" w:rsidRDefault="00406B92">
            <w:pPr>
              <w:pStyle w:val="TableParagraph"/>
              <w:rPr>
                <w:sz w:val="24"/>
              </w:rPr>
            </w:pPr>
          </w:p>
        </w:tc>
        <w:tc>
          <w:tcPr>
            <w:tcW w:w="1080" w:type="dxa"/>
          </w:tcPr>
          <w:p w:rsidR="00406B92" w:rsidRDefault="00406B92">
            <w:pPr>
              <w:pStyle w:val="TableParagraph"/>
              <w:rPr>
                <w:sz w:val="24"/>
              </w:rPr>
            </w:pPr>
          </w:p>
        </w:tc>
        <w:tc>
          <w:tcPr>
            <w:tcW w:w="1260" w:type="dxa"/>
          </w:tcPr>
          <w:p w:rsidR="00406B92" w:rsidRDefault="00406B92">
            <w:pPr>
              <w:pStyle w:val="TableParagraph"/>
              <w:rPr>
                <w:sz w:val="24"/>
              </w:rPr>
            </w:pPr>
          </w:p>
        </w:tc>
        <w:tc>
          <w:tcPr>
            <w:tcW w:w="990" w:type="dxa"/>
          </w:tcPr>
          <w:p w:rsidR="00406B92" w:rsidRDefault="00406B92">
            <w:pPr>
              <w:pStyle w:val="TableParagraph"/>
              <w:rPr>
                <w:sz w:val="24"/>
              </w:rPr>
            </w:pPr>
          </w:p>
        </w:tc>
        <w:tc>
          <w:tcPr>
            <w:tcW w:w="990" w:type="dxa"/>
          </w:tcPr>
          <w:p w:rsidR="00406B92" w:rsidRDefault="00406B92">
            <w:pPr>
              <w:pStyle w:val="TableParagraph"/>
              <w:rPr>
                <w:sz w:val="24"/>
              </w:rPr>
            </w:pPr>
          </w:p>
        </w:tc>
        <w:tc>
          <w:tcPr>
            <w:tcW w:w="900" w:type="dxa"/>
          </w:tcPr>
          <w:p w:rsidR="00406B92" w:rsidRDefault="00406B92">
            <w:pPr>
              <w:pStyle w:val="TableParagraph"/>
              <w:rPr>
                <w:sz w:val="24"/>
              </w:rPr>
            </w:pPr>
          </w:p>
        </w:tc>
        <w:tc>
          <w:tcPr>
            <w:tcW w:w="1260" w:type="dxa"/>
          </w:tcPr>
          <w:p w:rsidR="00406B92" w:rsidRDefault="00406B92">
            <w:pPr>
              <w:pStyle w:val="TableParagraph"/>
              <w:rPr>
                <w:sz w:val="24"/>
              </w:rPr>
            </w:pPr>
          </w:p>
        </w:tc>
        <w:tc>
          <w:tcPr>
            <w:tcW w:w="1350" w:type="dxa"/>
          </w:tcPr>
          <w:p w:rsidR="00406B92" w:rsidRDefault="00406B92">
            <w:pPr>
              <w:pStyle w:val="TableParagraph"/>
              <w:rPr>
                <w:sz w:val="24"/>
              </w:rPr>
            </w:pPr>
          </w:p>
        </w:tc>
        <w:tc>
          <w:tcPr>
            <w:tcW w:w="1170" w:type="dxa"/>
          </w:tcPr>
          <w:p w:rsidR="00406B92" w:rsidRDefault="00406B92">
            <w:pPr>
              <w:pStyle w:val="TableParagraph"/>
              <w:rPr>
                <w:sz w:val="24"/>
              </w:rPr>
            </w:pPr>
          </w:p>
        </w:tc>
      </w:tr>
    </w:tbl>
    <w:p w:rsidR="00406B92" w:rsidRDefault="00891453">
      <w:pPr>
        <w:pStyle w:val="BodyText"/>
        <w:spacing w:before="7"/>
        <w:rPr>
          <w:b/>
          <w:sz w:val="20"/>
        </w:rPr>
      </w:pPr>
      <w:r w:rsidRPr="00891453">
        <w:rPr>
          <w:noProof/>
          <w:lang w:val="en-IN" w:eastAsia="en-IN" w:bidi="ar-SA"/>
        </w:rPr>
        <w:pict>
          <v:shape id="Text Box 103" o:spid="_x0000_s2151" type="#_x0000_t202" style="position:absolute;margin-left:211.5pt;margin-top:14.2pt;width:346.5pt;height:42.15pt;z-index:-251643904;visibility:visible;mso-wrap-distance-left:0;mso-wrap-distance-right:0;mso-position-horizontal-relative:page;mso-position-vertical-relative:tex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" filled="f" strokeweight=".72pt">
            <v:textbox inset="0,0,0,0">
              <w:txbxContent>
                <w:p w:rsidR="00D54F47" w:rsidRDefault="00D54F47">
                  <w:pPr>
                    <w:pStyle w:val="BodyText"/>
                    <w:ind w:left="100" w:right="97"/>
                    <w:jc w:val="both"/>
                  </w:pPr>
                  <w:r>
                    <w:t>Work performed as Sub-Contractor (in the same name and style) on construction works of a similar nature and volume over the last five years. Attach certificate from the Engineer-in-charge</w:t>
                  </w:r>
                </w:p>
              </w:txbxContent>
            </v:textbox>
            <w10:wrap type="topAndBottom" anchorx="page"/>
          </v:shape>
        </w:pict>
      </w:r>
    </w:p>
    <w:p w:rsidR="00406B92" w:rsidRDefault="00406B92">
      <w:pPr>
        <w:rPr>
          <w:sz w:val="20"/>
        </w:rPr>
        <w:sectPr w:rsidR="00406B92">
          <w:headerReference w:type="default" r:id="rId23"/>
          <w:footerReference w:type="default" r:id="rId24"/>
          <w:pgSz w:w="12240" w:h="15840"/>
          <w:pgMar w:top="1160" w:right="340" w:bottom="1000" w:left="1580" w:header="723" w:footer="810" w:gutter="0"/>
          <w:pgNumType w:start="35"/>
          <w:cols w:space="720"/>
        </w:sectPr>
      </w:pPr>
    </w:p>
    <w:p w:rsidR="00406B92" w:rsidRDefault="00406B92">
      <w:pPr>
        <w:pStyle w:val="BodyText"/>
        <w:rPr>
          <w:b/>
          <w:sz w:val="20"/>
        </w:rPr>
      </w:pPr>
    </w:p>
    <w:p w:rsidR="00406B92" w:rsidRDefault="00406B92">
      <w:pPr>
        <w:pStyle w:val="BodyText"/>
        <w:spacing w:after="1"/>
        <w:rPr>
          <w:b/>
          <w:sz w:val="28"/>
        </w:rPr>
      </w:pPr>
    </w:p>
    <w:tbl>
      <w:tblPr>
        <w:tblW w:w="0" w:type="auto"/>
        <w:tblInd w:w="61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960"/>
        <w:gridCol w:w="1170"/>
        <w:gridCol w:w="1080"/>
        <w:gridCol w:w="990"/>
        <w:gridCol w:w="810"/>
        <w:gridCol w:w="900"/>
        <w:gridCol w:w="1260"/>
        <w:gridCol w:w="900"/>
        <w:gridCol w:w="910"/>
      </w:tblGrid>
      <w:tr w:rsidR="00406B92">
        <w:trPr>
          <w:trHeight w:val="2207"/>
        </w:trPr>
        <w:tc>
          <w:tcPr>
            <w:tcW w:w="960" w:type="dxa"/>
          </w:tcPr>
          <w:p w:rsidR="00406B92" w:rsidRDefault="003640D3">
            <w:pPr>
              <w:pStyle w:val="TableParagraph"/>
              <w:ind w:left="107" w:right="138"/>
              <w:rPr>
                <w:sz w:val="24"/>
              </w:rPr>
            </w:pPr>
            <w:r>
              <w:rPr>
                <w:sz w:val="24"/>
              </w:rPr>
              <w:t>Project Name</w:t>
            </w:r>
          </w:p>
        </w:tc>
        <w:tc>
          <w:tcPr>
            <w:tcW w:w="1170" w:type="dxa"/>
          </w:tcPr>
          <w:p w:rsidR="00406B92" w:rsidRDefault="003640D3">
            <w:pPr>
              <w:pStyle w:val="TableParagraph"/>
              <w:ind w:left="107" w:right="81"/>
              <w:rPr>
                <w:sz w:val="24"/>
              </w:rPr>
            </w:pPr>
            <w:r>
              <w:rPr>
                <w:sz w:val="24"/>
              </w:rPr>
              <w:t>Name of Employer</w:t>
            </w:r>
          </w:p>
        </w:tc>
        <w:tc>
          <w:tcPr>
            <w:tcW w:w="1080" w:type="dxa"/>
          </w:tcPr>
          <w:p w:rsidR="00406B92" w:rsidRDefault="003640D3">
            <w:pPr>
              <w:pStyle w:val="TableParagraph"/>
              <w:ind w:left="107" w:right="124"/>
              <w:rPr>
                <w:sz w:val="24"/>
              </w:rPr>
            </w:pPr>
            <w:r>
              <w:rPr>
                <w:sz w:val="24"/>
              </w:rPr>
              <w:t>Descript ion of work</w:t>
            </w:r>
          </w:p>
        </w:tc>
        <w:tc>
          <w:tcPr>
            <w:tcW w:w="990" w:type="dxa"/>
          </w:tcPr>
          <w:p w:rsidR="00406B92" w:rsidRDefault="003640D3">
            <w:pPr>
              <w:pStyle w:val="TableParagraph"/>
              <w:ind w:left="107" w:right="91"/>
              <w:rPr>
                <w:sz w:val="24"/>
              </w:rPr>
            </w:pPr>
            <w:r>
              <w:rPr>
                <w:sz w:val="24"/>
              </w:rPr>
              <w:t>Value of contract</w:t>
            </w:r>
          </w:p>
        </w:tc>
        <w:tc>
          <w:tcPr>
            <w:tcW w:w="810" w:type="dxa"/>
          </w:tcPr>
          <w:p w:rsidR="00406B92" w:rsidRDefault="003640D3">
            <w:pPr>
              <w:pStyle w:val="TableParagraph"/>
              <w:ind w:left="107" w:right="121"/>
              <w:rPr>
                <w:sz w:val="24"/>
              </w:rPr>
            </w:pPr>
            <w:r>
              <w:rPr>
                <w:sz w:val="24"/>
              </w:rPr>
              <w:t>Contr act No.</w:t>
            </w:r>
          </w:p>
        </w:tc>
        <w:tc>
          <w:tcPr>
            <w:tcW w:w="900" w:type="dxa"/>
          </w:tcPr>
          <w:p w:rsidR="00406B92" w:rsidRDefault="003640D3">
            <w:pPr>
              <w:pStyle w:val="TableParagraph"/>
              <w:ind w:left="107" w:right="198"/>
              <w:rPr>
                <w:sz w:val="24"/>
              </w:rPr>
            </w:pPr>
            <w:r>
              <w:rPr>
                <w:sz w:val="24"/>
              </w:rPr>
              <w:t>Date of Issue of Work Order</w:t>
            </w:r>
          </w:p>
        </w:tc>
        <w:tc>
          <w:tcPr>
            <w:tcW w:w="1260" w:type="dxa"/>
          </w:tcPr>
          <w:p w:rsidR="00406B92" w:rsidRDefault="003640D3">
            <w:pPr>
              <w:pStyle w:val="TableParagraph"/>
              <w:ind w:left="107" w:right="104"/>
              <w:rPr>
                <w:sz w:val="24"/>
              </w:rPr>
            </w:pPr>
            <w:r>
              <w:rPr>
                <w:sz w:val="24"/>
              </w:rPr>
              <w:t>Stipulated Date of Completio n</w:t>
            </w:r>
          </w:p>
        </w:tc>
        <w:tc>
          <w:tcPr>
            <w:tcW w:w="900" w:type="dxa"/>
          </w:tcPr>
          <w:p w:rsidR="00406B92" w:rsidRDefault="003640D3">
            <w:pPr>
              <w:pStyle w:val="TableParagraph"/>
              <w:ind w:left="107" w:right="124"/>
              <w:rPr>
                <w:sz w:val="24"/>
              </w:rPr>
            </w:pPr>
            <w:r>
              <w:rPr>
                <w:sz w:val="24"/>
              </w:rPr>
              <w:t xml:space="preserve">Actual Date of </w:t>
            </w:r>
            <w:r>
              <w:rPr>
                <w:spacing w:val="-1"/>
                <w:sz w:val="24"/>
              </w:rPr>
              <w:t xml:space="preserve">Compl </w:t>
            </w:r>
            <w:r>
              <w:rPr>
                <w:sz w:val="24"/>
              </w:rPr>
              <w:t>etion</w:t>
            </w:r>
          </w:p>
        </w:tc>
        <w:tc>
          <w:tcPr>
            <w:tcW w:w="910" w:type="dxa"/>
          </w:tcPr>
          <w:p w:rsidR="00406B92" w:rsidRDefault="003640D3">
            <w:pPr>
              <w:pStyle w:val="TableParagraph"/>
              <w:spacing w:before="1" w:line="276" w:lineRule="exact"/>
              <w:ind w:left="107" w:right="128"/>
              <w:rPr>
                <w:sz w:val="24"/>
              </w:rPr>
            </w:pPr>
            <w:r>
              <w:rPr>
                <w:sz w:val="24"/>
              </w:rPr>
              <w:t>Remar ks explai ning reason s for Delay, if any</w:t>
            </w:r>
          </w:p>
        </w:tc>
      </w:tr>
      <w:tr w:rsidR="00406B92">
        <w:trPr>
          <w:trHeight w:val="549"/>
        </w:trPr>
        <w:tc>
          <w:tcPr>
            <w:tcW w:w="960" w:type="dxa"/>
          </w:tcPr>
          <w:p w:rsidR="00406B92" w:rsidRDefault="00406B92">
            <w:pPr>
              <w:pStyle w:val="TableParagraph"/>
            </w:pPr>
          </w:p>
        </w:tc>
        <w:tc>
          <w:tcPr>
            <w:tcW w:w="1170" w:type="dxa"/>
          </w:tcPr>
          <w:p w:rsidR="00406B92" w:rsidRDefault="00406B92">
            <w:pPr>
              <w:pStyle w:val="TableParagraph"/>
            </w:pPr>
          </w:p>
        </w:tc>
        <w:tc>
          <w:tcPr>
            <w:tcW w:w="1080" w:type="dxa"/>
          </w:tcPr>
          <w:p w:rsidR="00406B92" w:rsidRDefault="00406B92">
            <w:pPr>
              <w:pStyle w:val="TableParagraph"/>
            </w:pPr>
          </w:p>
        </w:tc>
        <w:tc>
          <w:tcPr>
            <w:tcW w:w="990" w:type="dxa"/>
          </w:tcPr>
          <w:p w:rsidR="00406B92" w:rsidRDefault="00406B92">
            <w:pPr>
              <w:pStyle w:val="TableParagraph"/>
            </w:pPr>
          </w:p>
        </w:tc>
        <w:tc>
          <w:tcPr>
            <w:tcW w:w="810" w:type="dxa"/>
          </w:tcPr>
          <w:p w:rsidR="00406B92" w:rsidRDefault="00406B92">
            <w:pPr>
              <w:pStyle w:val="TableParagraph"/>
            </w:pPr>
          </w:p>
        </w:tc>
        <w:tc>
          <w:tcPr>
            <w:tcW w:w="900" w:type="dxa"/>
          </w:tcPr>
          <w:p w:rsidR="00406B92" w:rsidRDefault="00406B92">
            <w:pPr>
              <w:pStyle w:val="TableParagraph"/>
            </w:pPr>
          </w:p>
        </w:tc>
        <w:tc>
          <w:tcPr>
            <w:tcW w:w="1260" w:type="dxa"/>
          </w:tcPr>
          <w:p w:rsidR="00406B92" w:rsidRDefault="00406B92">
            <w:pPr>
              <w:pStyle w:val="TableParagraph"/>
            </w:pPr>
          </w:p>
        </w:tc>
        <w:tc>
          <w:tcPr>
            <w:tcW w:w="900" w:type="dxa"/>
          </w:tcPr>
          <w:p w:rsidR="00406B92" w:rsidRDefault="00406B92">
            <w:pPr>
              <w:pStyle w:val="TableParagraph"/>
            </w:pPr>
          </w:p>
        </w:tc>
        <w:tc>
          <w:tcPr>
            <w:tcW w:w="910" w:type="dxa"/>
          </w:tcPr>
          <w:p w:rsidR="00406B92" w:rsidRDefault="00406B92">
            <w:pPr>
              <w:pStyle w:val="TableParagraph"/>
            </w:pPr>
          </w:p>
        </w:tc>
      </w:tr>
    </w:tbl>
    <w:p w:rsidR="00406B92" w:rsidRDefault="00406B92">
      <w:pPr>
        <w:pStyle w:val="BodyText"/>
        <w:rPr>
          <w:b/>
          <w:sz w:val="16"/>
        </w:rPr>
      </w:pPr>
    </w:p>
    <w:p w:rsidR="00406B92" w:rsidRDefault="003640D3">
      <w:pPr>
        <w:pStyle w:val="BodyText"/>
        <w:tabs>
          <w:tab w:val="left" w:pos="1299"/>
        </w:tabs>
        <w:spacing w:before="90"/>
        <w:ind w:left="1300" w:right="974" w:hanging="720"/>
      </w:pPr>
      <w:r>
        <w:t>1.3.3</w:t>
      </w:r>
      <w:r>
        <w:tab/>
        <w:t>Information on Bid Capacity (works for which bids have been submitted and works which are yet to be completed) as on the date of thisbid.</w:t>
      </w:r>
    </w:p>
    <w:p w:rsidR="00406B92" w:rsidRDefault="00406B92">
      <w:pPr>
        <w:pStyle w:val="BodyText"/>
        <w:spacing w:before="2"/>
      </w:pPr>
    </w:p>
    <w:p w:rsidR="00406B92" w:rsidRDefault="003640D3">
      <w:pPr>
        <w:ind w:left="220"/>
        <w:rPr>
          <w:b/>
          <w:sz w:val="24"/>
        </w:rPr>
      </w:pPr>
      <w:r>
        <w:rPr>
          <w:b/>
          <w:sz w:val="24"/>
          <w:u w:val="thick"/>
        </w:rPr>
        <w:t>Existing commitments and on-going construction works</w:t>
      </w:r>
      <w:r>
        <w:rPr>
          <w:b/>
          <w:sz w:val="24"/>
        </w:rPr>
        <w:t>:</w:t>
      </w:r>
    </w:p>
    <w:p w:rsidR="00406B92" w:rsidRDefault="00406B92">
      <w:pPr>
        <w:pStyle w:val="BodyText"/>
        <w:spacing w:before="1"/>
        <w:rPr>
          <w:b/>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30"/>
        <w:gridCol w:w="780"/>
        <w:gridCol w:w="1111"/>
        <w:gridCol w:w="1242"/>
        <w:gridCol w:w="1112"/>
        <w:gridCol w:w="1386"/>
        <w:gridCol w:w="1300"/>
        <w:gridCol w:w="1428"/>
      </w:tblGrid>
      <w:tr w:rsidR="00406B92">
        <w:trPr>
          <w:trHeight w:val="1932"/>
        </w:trPr>
        <w:tc>
          <w:tcPr>
            <w:tcW w:w="1430" w:type="dxa"/>
          </w:tcPr>
          <w:p w:rsidR="00406B92" w:rsidRDefault="003640D3">
            <w:pPr>
              <w:pStyle w:val="TableParagraph"/>
              <w:ind w:left="107" w:right="168"/>
              <w:rPr>
                <w:sz w:val="24"/>
              </w:rPr>
            </w:pPr>
            <w:r>
              <w:rPr>
                <w:sz w:val="24"/>
              </w:rPr>
              <w:t>Description of Work</w:t>
            </w:r>
          </w:p>
        </w:tc>
        <w:tc>
          <w:tcPr>
            <w:tcW w:w="780" w:type="dxa"/>
          </w:tcPr>
          <w:p w:rsidR="00406B92" w:rsidRDefault="003640D3">
            <w:pPr>
              <w:pStyle w:val="TableParagraph"/>
              <w:ind w:left="108" w:right="117"/>
              <w:rPr>
                <w:sz w:val="24"/>
              </w:rPr>
            </w:pPr>
            <w:r>
              <w:rPr>
                <w:sz w:val="24"/>
              </w:rPr>
              <w:t>Place &amp; State</w:t>
            </w:r>
          </w:p>
        </w:tc>
        <w:tc>
          <w:tcPr>
            <w:tcW w:w="1111" w:type="dxa"/>
          </w:tcPr>
          <w:p w:rsidR="00406B92" w:rsidRDefault="003640D3">
            <w:pPr>
              <w:pStyle w:val="TableParagraph"/>
              <w:ind w:left="108" w:right="89"/>
              <w:jc w:val="both"/>
              <w:rPr>
                <w:sz w:val="24"/>
              </w:rPr>
            </w:pPr>
            <w:r>
              <w:rPr>
                <w:sz w:val="24"/>
              </w:rPr>
              <w:t>Contract No &amp; Date</w:t>
            </w:r>
          </w:p>
        </w:tc>
        <w:tc>
          <w:tcPr>
            <w:tcW w:w="1242" w:type="dxa"/>
          </w:tcPr>
          <w:p w:rsidR="00406B92" w:rsidRDefault="003640D3">
            <w:pPr>
              <w:pStyle w:val="TableParagraph"/>
              <w:tabs>
                <w:tab w:val="left" w:pos="947"/>
              </w:tabs>
              <w:ind w:left="108" w:right="90"/>
              <w:rPr>
                <w:sz w:val="24"/>
              </w:rPr>
            </w:pPr>
            <w:r>
              <w:rPr>
                <w:sz w:val="24"/>
              </w:rPr>
              <w:t>Name</w:t>
            </w:r>
            <w:r>
              <w:rPr>
                <w:sz w:val="24"/>
              </w:rPr>
              <w:tab/>
            </w:r>
            <w:r>
              <w:rPr>
                <w:spacing w:val="-17"/>
                <w:sz w:val="24"/>
              </w:rPr>
              <w:t>&amp;</w:t>
            </w:r>
            <w:r>
              <w:rPr>
                <w:sz w:val="24"/>
              </w:rPr>
              <w:t>Address of Employer</w:t>
            </w:r>
          </w:p>
        </w:tc>
        <w:tc>
          <w:tcPr>
            <w:tcW w:w="1112" w:type="dxa"/>
          </w:tcPr>
          <w:p w:rsidR="00406B92" w:rsidRDefault="003640D3">
            <w:pPr>
              <w:pStyle w:val="TableParagraph"/>
              <w:ind w:left="108" w:right="90"/>
              <w:jc w:val="both"/>
              <w:rPr>
                <w:sz w:val="24"/>
              </w:rPr>
            </w:pPr>
            <w:r>
              <w:rPr>
                <w:sz w:val="24"/>
              </w:rPr>
              <w:t>Value of Contract (Rs. In lakhs)</w:t>
            </w:r>
          </w:p>
        </w:tc>
        <w:tc>
          <w:tcPr>
            <w:tcW w:w="1386" w:type="dxa"/>
          </w:tcPr>
          <w:p w:rsidR="00406B92" w:rsidRDefault="003640D3">
            <w:pPr>
              <w:pStyle w:val="TableParagraph"/>
              <w:tabs>
                <w:tab w:val="left" w:pos="1078"/>
              </w:tabs>
              <w:ind w:left="108" w:right="90"/>
              <w:rPr>
                <w:sz w:val="24"/>
              </w:rPr>
            </w:pPr>
            <w:r>
              <w:rPr>
                <w:sz w:val="24"/>
              </w:rPr>
              <w:t>Stipulated period</w:t>
            </w:r>
            <w:r>
              <w:rPr>
                <w:sz w:val="24"/>
              </w:rPr>
              <w:tab/>
            </w:r>
            <w:r>
              <w:rPr>
                <w:spacing w:val="-9"/>
                <w:sz w:val="24"/>
              </w:rPr>
              <w:t xml:space="preserve">of </w:t>
            </w:r>
            <w:r>
              <w:rPr>
                <w:sz w:val="24"/>
              </w:rPr>
              <w:t>completion</w:t>
            </w:r>
          </w:p>
        </w:tc>
        <w:tc>
          <w:tcPr>
            <w:tcW w:w="1300" w:type="dxa"/>
          </w:tcPr>
          <w:p w:rsidR="00406B92" w:rsidRDefault="003640D3">
            <w:pPr>
              <w:pStyle w:val="TableParagraph"/>
              <w:tabs>
                <w:tab w:val="left" w:pos="964"/>
              </w:tabs>
              <w:ind w:left="108" w:right="91"/>
              <w:rPr>
                <w:sz w:val="24"/>
              </w:rPr>
            </w:pPr>
            <w:r>
              <w:rPr>
                <w:sz w:val="24"/>
              </w:rPr>
              <w:t>Value</w:t>
            </w:r>
            <w:r>
              <w:rPr>
                <w:sz w:val="24"/>
              </w:rPr>
              <w:tab/>
            </w:r>
            <w:r>
              <w:rPr>
                <w:spacing w:val="-9"/>
                <w:sz w:val="24"/>
              </w:rPr>
              <w:t xml:space="preserve">of </w:t>
            </w:r>
            <w:r>
              <w:rPr>
                <w:sz w:val="24"/>
              </w:rPr>
              <w:t>works remaining to</w:t>
            </w:r>
            <w:r>
              <w:rPr>
                <w:sz w:val="24"/>
              </w:rPr>
              <w:tab/>
            </w:r>
            <w:r>
              <w:rPr>
                <w:spacing w:val="-9"/>
                <w:sz w:val="24"/>
              </w:rPr>
              <w:t>be</w:t>
            </w:r>
          </w:p>
          <w:p w:rsidR="00406B92" w:rsidRDefault="003640D3">
            <w:pPr>
              <w:pStyle w:val="TableParagraph"/>
              <w:ind w:left="108" w:right="157"/>
              <w:rPr>
                <w:sz w:val="24"/>
              </w:rPr>
            </w:pPr>
            <w:r>
              <w:rPr>
                <w:sz w:val="24"/>
              </w:rPr>
              <w:t>completed (Rs.</w:t>
            </w:r>
          </w:p>
          <w:p w:rsidR="00406B92" w:rsidRDefault="003640D3">
            <w:pPr>
              <w:pStyle w:val="TableParagraph"/>
              <w:spacing w:line="259" w:lineRule="exact"/>
              <w:ind w:left="108"/>
              <w:rPr>
                <w:sz w:val="24"/>
              </w:rPr>
            </w:pPr>
            <w:r>
              <w:rPr>
                <w:sz w:val="24"/>
              </w:rPr>
              <w:t>Lakhs) *</w:t>
            </w:r>
          </w:p>
        </w:tc>
        <w:tc>
          <w:tcPr>
            <w:tcW w:w="1428" w:type="dxa"/>
          </w:tcPr>
          <w:p w:rsidR="00406B92" w:rsidRDefault="003640D3">
            <w:pPr>
              <w:pStyle w:val="TableParagraph"/>
              <w:tabs>
                <w:tab w:val="left" w:pos="1121"/>
              </w:tabs>
              <w:ind w:left="108" w:right="89"/>
              <w:rPr>
                <w:sz w:val="24"/>
              </w:rPr>
            </w:pPr>
            <w:r>
              <w:rPr>
                <w:sz w:val="24"/>
              </w:rPr>
              <w:t>Anticipated Date</w:t>
            </w:r>
            <w:r>
              <w:rPr>
                <w:sz w:val="24"/>
              </w:rPr>
              <w:tab/>
            </w:r>
            <w:r>
              <w:rPr>
                <w:spacing w:val="-9"/>
                <w:sz w:val="24"/>
              </w:rPr>
              <w:t xml:space="preserve">of </w:t>
            </w:r>
            <w:r>
              <w:rPr>
                <w:sz w:val="24"/>
              </w:rPr>
              <w:t>completion</w:t>
            </w:r>
          </w:p>
        </w:tc>
      </w:tr>
      <w:tr w:rsidR="00406B92">
        <w:trPr>
          <w:trHeight w:val="275"/>
        </w:trPr>
        <w:tc>
          <w:tcPr>
            <w:tcW w:w="1430" w:type="dxa"/>
          </w:tcPr>
          <w:p w:rsidR="00406B92" w:rsidRDefault="003640D3">
            <w:pPr>
              <w:pStyle w:val="TableParagraph"/>
              <w:spacing w:line="255" w:lineRule="exact"/>
              <w:ind w:left="107"/>
              <w:rPr>
                <w:sz w:val="24"/>
              </w:rPr>
            </w:pPr>
            <w:r>
              <w:rPr>
                <w:sz w:val="24"/>
              </w:rPr>
              <w:t>(1)</w:t>
            </w:r>
          </w:p>
        </w:tc>
        <w:tc>
          <w:tcPr>
            <w:tcW w:w="780" w:type="dxa"/>
          </w:tcPr>
          <w:p w:rsidR="00406B92" w:rsidRDefault="003640D3">
            <w:pPr>
              <w:pStyle w:val="TableParagraph"/>
              <w:spacing w:line="255" w:lineRule="exact"/>
              <w:ind w:left="108"/>
              <w:rPr>
                <w:sz w:val="24"/>
              </w:rPr>
            </w:pPr>
            <w:r>
              <w:rPr>
                <w:sz w:val="24"/>
              </w:rPr>
              <w:t>(2)</w:t>
            </w:r>
          </w:p>
        </w:tc>
        <w:tc>
          <w:tcPr>
            <w:tcW w:w="1111" w:type="dxa"/>
          </w:tcPr>
          <w:p w:rsidR="00406B92" w:rsidRDefault="003640D3">
            <w:pPr>
              <w:pStyle w:val="TableParagraph"/>
              <w:spacing w:line="255" w:lineRule="exact"/>
              <w:ind w:left="108"/>
              <w:rPr>
                <w:sz w:val="24"/>
              </w:rPr>
            </w:pPr>
            <w:r>
              <w:rPr>
                <w:sz w:val="24"/>
              </w:rPr>
              <w:t>(3)</w:t>
            </w:r>
          </w:p>
        </w:tc>
        <w:tc>
          <w:tcPr>
            <w:tcW w:w="1242" w:type="dxa"/>
          </w:tcPr>
          <w:p w:rsidR="00406B92" w:rsidRDefault="003640D3">
            <w:pPr>
              <w:pStyle w:val="TableParagraph"/>
              <w:spacing w:line="255" w:lineRule="exact"/>
              <w:ind w:left="108"/>
              <w:rPr>
                <w:sz w:val="24"/>
              </w:rPr>
            </w:pPr>
            <w:r>
              <w:rPr>
                <w:sz w:val="24"/>
              </w:rPr>
              <w:t>(4)</w:t>
            </w:r>
          </w:p>
        </w:tc>
        <w:tc>
          <w:tcPr>
            <w:tcW w:w="1112" w:type="dxa"/>
          </w:tcPr>
          <w:p w:rsidR="00406B92" w:rsidRDefault="003640D3">
            <w:pPr>
              <w:pStyle w:val="TableParagraph"/>
              <w:spacing w:line="255" w:lineRule="exact"/>
              <w:ind w:left="108"/>
              <w:rPr>
                <w:sz w:val="24"/>
              </w:rPr>
            </w:pPr>
            <w:r>
              <w:rPr>
                <w:sz w:val="24"/>
              </w:rPr>
              <w:t>(5)</w:t>
            </w:r>
          </w:p>
        </w:tc>
        <w:tc>
          <w:tcPr>
            <w:tcW w:w="1386" w:type="dxa"/>
          </w:tcPr>
          <w:p w:rsidR="00406B92" w:rsidRDefault="003640D3">
            <w:pPr>
              <w:pStyle w:val="TableParagraph"/>
              <w:spacing w:line="255" w:lineRule="exact"/>
              <w:ind w:left="109"/>
              <w:rPr>
                <w:sz w:val="24"/>
              </w:rPr>
            </w:pPr>
            <w:r>
              <w:rPr>
                <w:sz w:val="24"/>
              </w:rPr>
              <w:t>(6)</w:t>
            </w:r>
          </w:p>
        </w:tc>
        <w:tc>
          <w:tcPr>
            <w:tcW w:w="1300" w:type="dxa"/>
          </w:tcPr>
          <w:p w:rsidR="00406B92" w:rsidRDefault="003640D3">
            <w:pPr>
              <w:pStyle w:val="TableParagraph"/>
              <w:spacing w:line="255" w:lineRule="exact"/>
              <w:ind w:left="109"/>
              <w:rPr>
                <w:sz w:val="24"/>
              </w:rPr>
            </w:pPr>
            <w:r>
              <w:rPr>
                <w:sz w:val="24"/>
              </w:rPr>
              <w:t>(7)</w:t>
            </w:r>
          </w:p>
        </w:tc>
        <w:tc>
          <w:tcPr>
            <w:tcW w:w="1428" w:type="dxa"/>
          </w:tcPr>
          <w:p w:rsidR="00406B92" w:rsidRDefault="003640D3">
            <w:pPr>
              <w:pStyle w:val="TableParagraph"/>
              <w:spacing w:line="255" w:lineRule="exact"/>
              <w:ind w:left="109"/>
              <w:rPr>
                <w:sz w:val="24"/>
              </w:rPr>
            </w:pPr>
            <w:r>
              <w:rPr>
                <w:sz w:val="24"/>
              </w:rPr>
              <w:t>(8)</w:t>
            </w:r>
          </w:p>
        </w:tc>
      </w:tr>
      <w:tr w:rsidR="00406B92">
        <w:trPr>
          <w:trHeight w:val="551"/>
        </w:trPr>
        <w:tc>
          <w:tcPr>
            <w:tcW w:w="1430" w:type="dxa"/>
          </w:tcPr>
          <w:p w:rsidR="00406B92" w:rsidRDefault="00406B92">
            <w:pPr>
              <w:pStyle w:val="TableParagraph"/>
            </w:pPr>
          </w:p>
        </w:tc>
        <w:tc>
          <w:tcPr>
            <w:tcW w:w="780" w:type="dxa"/>
          </w:tcPr>
          <w:p w:rsidR="00406B92" w:rsidRDefault="00406B92">
            <w:pPr>
              <w:pStyle w:val="TableParagraph"/>
            </w:pPr>
          </w:p>
        </w:tc>
        <w:tc>
          <w:tcPr>
            <w:tcW w:w="1111" w:type="dxa"/>
          </w:tcPr>
          <w:p w:rsidR="00406B92" w:rsidRDefault="00406B92">
            <w:pPr>
              <w:pStyle w:val="TableParagraph"/>
            </w:pPr>
          </w:p>
        </w:tc>
        <w:tc>
          <w:tcPr>
            <w:tcW w:w="1242" w:type="dxa"/>
          </w:tcPr>
          <w:p w:rsidR="00406B92" w:rsidRDefault="00406B92">
            <w:pPr>
              <w:pStyle w:val="TableParagraph"/>
            </w:pPr>
          </w:p>
        </w:tc>
        <w:tc>
          <w:tcPr>
            <w:tcW w:w="1112" w:type="dxa"/>
          </w:tcPr>
          <w:p w:rsidR="00406B92" w:rsidRDefault="00406B92">
            <w:pPr>
              <w:pStyle w:val="TableParagraph"/>
            </w:pPr>
          </w:p>
        </w:tc>
        <w:tc>
          <w:tcPr>
            <w:tcW w:w="1386" w:type="dxa"/>
          </w:tcPr>
          <w:p w:rsidR="00406B92" w:rsidRDefault="00406B92">
            <w:pPr>
              <w:pStyle w:val="TableParagraph"/>
            </w:pPr>
          </w:p>
        </w:tc>
        <w:tc>
          <w:tcPr>
            <w:tcW w:w="1300" w:type="dxa"/>
          </w:tcPr>
          <w:p w:rsidR="00406B92" w:rsidRDefault="00406B92">
            <w:pPr>
              <w:pStyle w:val="TableParagraph"/>
            </w:pPr>
          </w:p>
        </w:tc>
        <w:tc>
          <w:tcPr>
            <w:tcW w:w="1428" w:type="dxa"/>
          </w:tcPr>
          <w:p w:rsidR="00406B92" w:rsidRDefault="00406B92">
            <w:pPr>
              <w:pStyle w:val="TableParagraph"/>
            </w:pPr>
          </w:p>
        </w:tc>
      </w:tr>
    </w:tbl>
    <w:p w:rsidR="00406B92" w:rsidRDefault="00406B92">
      <w:pPr>
        <w:pStyle w:val="BodyText"/>
        <w:spacing w:before="9"/>
        <w:rPr>
          <w:b/>
          <w:sz w:val="23"/>
        </w:rPr>
      </w:pPr>
    </w:p>
    <w:p w:rsidR="00406B92" w:rsidRDefault="003640D3" w:rsidP="00F427E5">
      <w:pPr>
        <w:pStyle w:val="ListParagraph"/>
        <w:numPr>
          <w:ilvl w:val="0"/>
          <w:numId w:val="70"/>
        </w:numPr>
        <w:tabs>
          <w:tab w:val="left" w:pos="481"/>
        </w:tabs>
        <w:ind w:right="977" w:firstLine="0"/>
        <w:rPr>
          <w:i/>
          <w:sz w:val="24"/>
        </w:rPr>
      </w:pPr>
      <w:r>
        <w:rPr>
          <w:i/>
          <w:sz w:val="24"/>
        </w:rPr>
        <w:t>Enclose certificate(s) from Engineer(s)-in-charge for value of work remaining to be completed.</w:t>
      </w:r>
    </w:p>
    <w:p w:rsidR="00406B92" w:rsidRDefault="00406B92">
      <w:pPr>
        <w:pStyle w:val="BodyText"/>
        <w:rPr>
          <w:i/>
          <w:sz w:val="26"/>
        </w:rPr>
      </w:pPr>
    </w:p>
    <w:p w:rsidR="00406B92" w:rsidRDefault="00406B92">
      <w:pPr>
        <w:pStyle w:val="BodyText"/>
        <w:rPr>
          <w:i/>
          <w:sz w:val="22"/>
        </w:rPr>
      </w:pPr>
    </w:p>
    <w:p w:rsidR="00406B92" w:rsidRDefault="003640D3" w:rsidP="00F427E5">
      <w:pPr>
        <w:pStyle w:val="ListParagraph"/>
        <w:numPr>
          <w:ilvl w:val="1"/>
          <w:numId w:val="37"/>
        </w:numPr>
        <w:tabs>
          <w:tab w:val="left" w:pos="954"/>
        </w:tabs>
        <w:ind w:right="976"/>
        <w:rPr>
          <w:sz w:val="24"/>
        </w:rPr>
      </w:pPr>
      <w:r>
        <w:rPr>
          <w:sz w:val="24"/>
        </w:rPr>
        <w:t>Availability of Major items of Contractor's Equipment proposed for carrying out the Works. List all information requested below. Refer also to Clause 4.2(d) and Clause 4.4B (b) of the Instructions toBidders.</w:t>
      </w:r>
    </w:p>
    <w:p w:rsidR="00406B92" w:rsidRDefault="00406B92">
      <w:pPr>
        <w:pStyle w:val="BodyText"/>
        <w:spacing w:before="3" w:after="1"/>
      </w:pPr>
    </w:p>
    <w:tbl>
      <w:tblPr>
        <w:tblW w:w="0" w:type="auto"/>
        <w:tblInd w:w="2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36"/>
        <w:gridCol w:w="2340"/>
        <w:gridCol w:w="2088"/>
        <w:gridCol w:w="1784"/>
      </w:tblGrid>
      <w:tr w:rsidR="00406B92">
        <w:trPr>
          <w:trHeight w:val="1103"/>
        </w:trPr>
        <w:tc>
          <w:tcPr>
            <w:tcW w:w="2536" w:type="dxa"/>
          </w:tcPr>
          <w:p w:rsidR="00406B92" w:rsidRDefault="003640D3">
            <w:pPr>
              <w:pStyle w:val="TableParagraph"/>
              <w:spacing w:line="274" w:lineRule="exact"/>
              <w:ind w:left="107"/>
              <w:rPr>
                <w:sz w:val="24"/>
              </w:rPr>
            </w:pPr>
            <w:r>
              <w:rPr>
                <w:sz w:val="24"/>
              </w:rPr>
              <w:t>Item of Equipment</w:t>
            </w:r>
          </w:p>
        </w:tc>
        <w:tc>
          <w:tcPr>
            <w:tcW w:w="2340" w:type="dxa"/>
          </w:tcPr>
          <w:p w:rsidR="00406B92" w:rsidRDefault="003640D3">
            <w:pPr>
              <w:pStyle w:val="TableParagraph"/>
              <w:ind w:left="107" w:right="212"/>
              <w:rPr>
                <w:sz w:val="24"/>
              </w:rPr>
            </w:pPr>
            <w:r>
              <w:rPr>
                <w:sz w:val="24"/>
              </w:rPr>
              <w:t>Description, make, and age (Years), and capacity</w:t>
            </w:r>
          </w:p>
        </w:tc>
        <w:tc>
          <w:tcPr>
            <w:tcW w:w="2088" w:type="dxa"/>
          </w:tcPr>
          <w:p w:rsidR="00406B92" w:rsidRDefault="003640D3">
            <w:pPr>
              <w:pStyle w:val="TableParagraph"/>
              <w:ind w:left="107" w:right="302"/>
              <w:jc w:val="both"/>
              <w:rPr>
                <w:sz w:val="24"/>
              </w:rPr>
            </w:pPr>
            <w:r>
              <w:rPr>
                <w:sz w:val="24"/>
              </w:rPr>
              <w:t>Condition (new, good, poor) and number available</w:t>
            </w:r>
          </w:p>
        </w:tc>
        <w:tc>
          <w:tcPr>
            <w:tcW w:w="1784" w:type="dxa"/>
          </w:tcPr>
          <w:p w:rsidR="00406B92" w:rsidRDefault="003640D3">
            <w:pPr>
              <w:pStyle w:val="TableParagraph"/>
              <w:spacing w:before="1" w:line="276" w:lineRule="exact"/>
              <w:ind w:left="107" w:right="189"/>
              <w:rPr>
                <w:sz w:val="24"/>
              </w:rPr>
            </w:pPr>
            <w:r>
              <w:rPr>
                <w:sz w:val="24"/>
              </w:rPr>
              <w:t>Owned, leased (from whom?), or to be purchased</w:t>
            </w:r>
          </w:p>
        </w:tc>
      </w:tr>
      <w:tr w:rsidR="00406B92">
        <w:trPr>
          <w:trHeight w:val="549"/>
        </w:trPr>
        <w:tc>
          <w:tcPr>
            <w:tcW w:w="2536" w:type="dxa"/>
          </w:tcPr>
          <w:p w:rsidR="00406B92" w:rsidRDefault="00406B92">
            <w:pPr>
              <w:pStyle w:val="TableParagraph"/>
            </w:pPr>
          </w:p>
        </w:tc>
        <w:tc>
          <w:tcPr>
            <w:tcW w:w="2340" w:type="dxa"/>
          </w:tcPr>
          <w:p w:rsidR="00406B92" w:rsidRDefault="00406B92">
            <w:pPr>
              <w:pStyle w:val="TableParagraph"/>
            </w:pPr>
          </w:p>
        </w:tc>
        <w:tc>
          <w:tcPr>
            <w:tcW w:w="2088" w:type="dxa"/>
          </w:tcPr>
          <w:p w:rsidR="00406B92" w:rsidRDefault="00406B92">
            <w:pPr>
              <w:pStyle w:val="TableParagraph"/>
            </w:pPr>
          </w:p>
        </w:tc>
        <w:tc>
          <w:tcPr>
            <w:tcW w:w="1784" w:type="dxa"/>
          </w:tcPr>
          <w:p w:rsidR="00406B92" w:rsidRDefault="00406B92">
            <w:pPr>
              <w:pStyle w:val="TableParagraph"/>
            </w:pPr>
          </w:p>
        </w:tc>
      </w:tr>
    </w:tbl>
    <w:p w:rsidR="00406B92" w:rsidRDefault="00406B92">
      <w:pPr>
        <w:pStyle w:val="BodyText"/>
        <w:spacing w:before="9"/>
        <w:rPr>
          <w:sz w:val="23"/>
        </w:rPr>
      </w:pPr>
    </w:p>
    <w:p w:rsidR="00406B92" w:rsidRDefault="003640D3" w:rsidP="00F427E5">
      <w:pPr>
        <w:pStyle w:val="ListParagraph"/>
        <w:numPr>
          <w:ilvl w:val="1"/>
          <w:numId w:val="37"/>
        </w:numPr>
        <w:tabs>
          <w:tab w:val="left" w:pos="939"/>
          <w:tab w:val="left" w:pos="940"/>
        </w:tabs>
        <w:ind w:right="1188"/>
        <w:jc w:val="left"/>
        <w:rPr>
          <w:sz w:val="24"/>
        </w:rPr>
      </w:pPr>
      <w:r>
        <w:rPr>
          <w:sz w:val="24"/>
        </w:rPr>
        <w:t>Qualifications of technical personnel proposed for the Contract. Refer also to Clause 4.2(e) of the Instructions to Bidders and Clause 9.2 of Part-I General Conditions ofContract.</w:t>
      </w:r>
    </w:p>
    <w:p w:rsidR="00406B92" w:rsidRDefault="00406B92">
      <w:pPr>
        <w:rPr>
          <w:sz w:val="24"/>
        </w:rPr>
        <w:sectPr w:rsidR="00406B92">
          <w:pgSz w:w="12240" w:h="15840"/>
          <w:pgMar w:top="1160" w:right="340" w:bottom="1000" w:left="1580" w:header="723" w:footer="810" w:gutter="0"/>
          <w:cols w:space="720"/>
        </w:sectPr>
      </w:pPr>
    </w:p>
    <w:p w:rsidR="00406B92" w:rsidRDefault="00406B92">
      <w:pPr>
        <w:pStyle w:val="BodyText"/>
        <w:spacing w:after="1"/>
      </w:pPr>
    </w:p>
    <w:tbl>
      <w:tblPr>
        <w:tblW w:w="0" w:type="auto"/>
        <w:tblInd w:w="2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1440"/>
        <w:gridCol w:w="1800"/>
        <w:gridCol w:w="1620"/>
        <w:gridCol w:w="1260"/>
        <w:gridCol w:w="1440"/>
        <w:gridCol w:w="1260"/>
      </w:tblGrid>
      <w:tr w:rsidR="00406B92">
        <w:trPr>
          <w:trHeight w:val="551"/>
        </w:trPr>
        <w:tc>
          <w:tcPr>
            <w:tcW w:w="1440" w:type="dxa"/>
            <w:vMerge w:val="restart"/>
          </w:tcPr>
          <w:p w:rsidR="00406B92" w:rsidRDefault="003640D3">
            <w:pPr>
              <w:pStyle w:val="TableParagraph"/>
              <w:spacing w:line="274" w:lineRule="exact"/>
              <w:ind w:left="107"/>
              <w:rPr>
                <w:sz w:val="24"/>
              </w:rPr>
            </w:pPr>
            <w:r>
              <w:rPr>
                <w:sz w:val="24"/>
              </w:rPr>
              <w:t>Position</w:t>
            </w:r>
          </w:p>
        </w:tc>
        <w:tc>
          <w:tcPr>
            <w:tcW w:w="1800" w:type="dxa"/>
            <w:vMerge w:val="restart"/>
          </w:tcPr>
          <w:p w:rsidR="00406B92" w:rsidRDefault="003640D3">
            <w:pPr>
              <w:pStyle w:val="TableParagraph"/>
              <w:spacing w:line="274" w:lineRule="exact"/>
              <w:ind w:left="107"/>
              <w:rPr>
                <w:sz w:val="24"/>
              </w:rPr>
            </w:pPr>
            <w:r>
              <w:rPr>
                <w:sz w:val="24"/>
              </w:rPr>
              <w:t>Name</w:t>
            </w:r>
          </w:p>
        </w:tc>
        <w:tc>
          <w:tcPr>
            <w:tcW w:w="1620" w:type="dxa"/>
            <w:vMerge w:val="restart"/>
          </w:tcPr>
          <w:p w:rsidR="00406B92" w:rsidRDefault="003640D3">
            <w:pPr>
              <w:pStyle w:val="TableParagraph"/>
              <w:spacing w:line="274" w:lineRule="exact"/>
              <w:ind w:left="107"/>
              <w:rPr>
                <w:sz w:val="24"/>
              </w:rPr>
            </w:pPr>
            <w:r>
              <w:rPr>
                <w:sz w:val="24"/>
              </w:rPr>
              <w:t>Qualification</w:t>
            </w:r>
          </w:p>
        </w:tc>
        <w:tc>
          <w:tcPr>
            <w:tcW w:w="3960" w:type="dxa"/>
            <w:gridSpan w:val="3"/>
          </w:tcPr>
          <w:p w:rsidR="00406B92" w:rsidRDefault="003640D3">
            <w:pPr>
              <w:pStyle w:val="TableParagraph"/>
              <w:spacing w:line="274" w:lineRule="exact"/>
              <w:ind w:left="1019"/>
              <w:rPr>
                <w:sz w:val="24"/>
              </w:rPr>
            </w:pPr>
            <w:r>
              <w:rPr>
                <w:sz w:val="24"/>
              </w:rPr>
              <w:t>Years of experience</w:t>
            </w:r>
          </w:p>
        </w:tc>
      </w:tr>
      <w:tr w:rsidR="00406B92">
        <w:trPr>
          <w:trHeight w:val="552"/>
        </w:trPr>
        <w:tc>
          <w:tcPr>
            <w:tcW w:w="1440" w:type="dxa"/>
            <w:vMerge/>
            <w:tcBorders>
              <w:top w:val="nil"/>
            </w:tcBorders>
          </w:tcPr>
          <w:p w:rsidR="00406B92" w:rsidRDefault="00406B92">
            <w:pPr>
              <w:rPr>
                <w:sz w:val="2"/>
                <w:szCs w:val="2"/>
              </w:rPr>
            </w:pPr>
          </w:p>
        </w:tc>
        <w:tc>
          <w:tcPr>
            <w:tcW w:w="1800" w:type="dxa"/>
            <w:vMerge/>
            <w:tcBorders>
              <w:top w:val="nil"/>
            </w:tcBorders>
          </w:tcPr>
          <w:p w:rsidR="00406B92" w:rsidRDefault="00406B92">
            <w:pPr>
              <w:rPr>
                <w:sz w:val="2"/>
                <w:szCs w:val="2"/>
              </w:rPr>
            </w:pPr>
          </w:p>
        </w:tc>
        <w:tc>
          <w:tcPr>
            <w:tcW w:w="1620" w:type="dxa"/>
            <w:vMerge/>
            <w:tcBorders>
              <w:top w:val="nil"/>
            </w:tcBorders>
          </w:tcPr>
          <w:p w:rsidR="00406B92" w:rsidRDefault="00406B92">
            <w:pPr>
              <w:rPr>
                <w:sz w:val="2"/>
                <w:szCs w:val="2"/>
              </w:rPr>
            </w:pPr>
          </w:p>
        </w:tc>
        <w:tc>
          <w:tcPr>
            <w:tcW w:w="1260" w:type="dxa"/>
          </w:tcPr>
          <w:p w:rsidR="00406B92" w:rsidRDefault="003640D3">
            <w:pPr>
              <w:pStyle w:val="TableParagraph"/>
              <w:spacing w:before="1" w:line="276" w:lineRule="exact"/>
              <w:ind w:left="309" w:right="276" w:firstLine="67"/>
              <w:rPr>
                <w:sz w:val="24"/>
              </w:rPr>
            </w:pPr>
            <w:r>
              <w:rPr>
                <w:sz w:val="24"/>
              </w:rPr>
              <w:t>Road Works</w:t>
            </w:r>
          </w:p>
        </w:tc>
        <w:tc>
          <w:tcPr>
            <w:tcW w:w="1440" w:type="dxa"/>
          </w:tcPr>
          <w:p w:rsidR="00406B92" w:rsidRDefault="003640D3">
            <w:pPr>
              <w:pStyle w:val="TableParagraph"/>
              <w:spacing w:before="1" w:line="276" w:lineRule="exact"/>
              <w:ind w:left="399" w:right="266" w:hanging="101"/>
              <w:rPr>
                <w:sz w:val="24"/>
              </w:rPr>
            </w:pPr>
            <w:r>
              <w:rPr>
                <w:sz w:val="24"/>
              </w:rPr>
              <w:t>Building Works</w:t>
            </w:r>
          </w:p>
        </w:tc>
        <w:tc>
          <w:tcPr>
            <w:tcW w:w="1260" w:type="dxa"/>
          </w:tcPr>
          <w:p w:rsidR="00406B92" w:rsidRDefault="003640D3">
            <w:pPr>
              <w:pStyle w:val="TableParagraph"/>
              <w:spacing w:line="274" w:lineRule="exact"/>
              <w:ind w:left="356"/>
              <w:rPr>
                <w:sz w:val="24"/>
              </w:rPr>
            </w:pPr>
            <w:r>
              <w:rPr>
                <w:sz w:val="24"/>
              </w:rPr>
              <w:t>Other</w:t>
            </w:r>
          </w:p>
        </w:tc>
      </w:tr>
      <w:tr w:rsidR="00406B92">
        <w:trPr>
          <w:trHeight w:val="1145"/>
        </w:trPr>
        <w:tc>
          <w:tcPr>
            <w:tcW w:w="1440" w:type="dxa"/>
          </w:tcPr>
          <w:p w:rsidR="00406B92" w:rsidRDefault="00406B92">
            <w:pPr>
              <w:pStyle w:val="TableParagraph"/>
            </w:pPr>
          </w:p>
        </w:tc>
        <w:tc>
          <w:tcPr>
            <w:tcW w:w="1800" w:type="dxa"/>
          </w:tcPr>
          <w:p w:rsidR="00406B92" w:rsidRDefault="00406B92">
            <w:pPr>
              <w:pStyle w:val="TableParagraph"/>
            </w:pPr>
          </w:p>
        </w:tc>
        <w:tc>
          <w:tcPr>
            <w:tcW w:w="1620" w:type="dxa"/>
          </w:tcPr>
          <w:p w:rsidR="00406B92" w:rsidRDefault="00406B92">
            <w:pPr>
              <w:pStyle w:val="TableParagraph"/>
            </w:pPr>
          </w:p>
        </w:tc>
        <w:tc>
          <w:tcPr>
            <w:tcW w:w="1260" w:type="dxa"/>
          </w:tcPr>
          <w:p w:rsidR="00406B92" w:rsidRDefault="00406B92">
            <w:pPr>
              <w:pStyle w:val="TableParagraph"/>
            </w:pPr>
          </w:p>
        </w:tc>
        <w:tc>
          <w:tcPr>
            <w:tcW w:w="1440" w:type="dxa"/>
          </w:tcPr>
          <w:p w:rsidR="00406B92" w:rsidRDefault="00406B92">
            <w:pPr>
              <w:pStyle w:val="TableParagraph"/>
            </w:pPr>
          </w:p>
        </w:tc>
        <w:tc>
          <w:tcPr>
            <w:tcW w:w="1260" w:type="dxa"/>
          </w:tcPr>
          <w:p w:rsidR="00406B92" w:rsidRDefault="00406B92">
            <w:pPr>
              <w:pStyle w:val="TableParagraph"/>
            </w:pPr>
          </w:p>
        </w:tc>
      </w:tr>
    </w:tbl>
    <w:p w:rsidR="00406B92" w:rsidRDefault="00406B92">
      <w:pPr>
        <w:pStyle w:val="BodyText"/>
        <w:rPr>
          <w:sz w:val="16"/>
        </w:rPr>
      </w:pPr>
    </w:p>
    <w:p w:rsidR="00406B92" w:rsidRDefault="003640D3" w:rsidP="00F427E5">
      <w:pPr>
        <w:pStyle w:val="ListParagraph"/>
        <w:numPr>
          <w:ilvl w:val="1"/>
          <w:numId w:val="37"/>
        </w:numPr>
        <w:tabs>
          <w:tab w:val="left" w:pos="770"/>
          <w:tab w:val="left" w:pos="771"/>
        </w:tabs>
        <w:spacing w:before="90"/>
        <w:ind w:right="976"/>
        <w:jc w:val="left"/>
        <w:rPr>
          <w:sz w:val="24"/>
        </w:rPr>
      </w:pPr>
      <w:r>
        <w:rPr>
          <w:sz w:val="24"/>
        </w:rPr>
        <w:t>Proposed sub-contractors and firms involved for construction. Refer to Clause 7 of Part I General Conditions ofContract.</w:t>
      </w:r>
    </w:p>
    <w:p w:rsidR="00406B92" w:rsidRDefault="00406B92">
      <w:pPr>
        <w:pStyle w:val="BodyText"/>
        <w:spacing w:before="3"/>
      </w:pPr>
    </w:p>
    <w:tbl>
      <w:tblPr>
        <w:tblW w:w="0" w:type="auto"/>
        <w:tblInd w:w="22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730"/>
        <w:gridCol w:w="2000"/>
        <w:gridCol w:w="2095"/>
        <w:gridCol w:w="1922"/>
      </w:tblGrid>
      <w:tr w:rsidR="00406B92">
        <w:trPr>
          <w:trHeight w:val="827"/>
        </w:trPr>
        <w:tc>
          <w:tcPr>
            <w:tcW w:w="2730" w:type="dxa"/>
          </w:tcPr>
          <w:p w:rsidR="00406B92" w:rsidRDefault="003640D3">
            <w:pPr>
              <w:pStyle w:val="TableParagraph"/>
              <w:spacing w:line="274" w:lineRule="exact"/>
              <w:ind w:left="107"/>
              <w:rPr>
                <w:sz w:val="24"/>
              </w:rPr>
            </w:pPr>
            <w:r>
              <w:rPr>
                <w:sz w:val="24"/>
              </w:rPr>
              <w:t>Sections of the Works</w:t>
            </w:r>
          </w:p>
        </w:tc>
        <w:tc>
          <w:tcPr>
            <w:tcW w:w="2000" w:type="dxa"/>
          </w:tcPr>
          <w:p w:rsidR="00406B92" w:rsidRDefault="003640D3">
            <w:pPr>
              <w:pStyle w:val="TableParagraph"/>
              <w:ind w:left="107" w:right="751" w:hanging="1"/>
              <w:rPr>
                <w:sz w:val="24"/>
              </w:rPr>
            </w:pPr>
            <w:r>
              <w:rPr>
                <w:sz w:val="24"/>
              </w:rPr>
              <w:t>Value of subcontract</w:t>
            </w:r>
          </w:p>
        </w:tc>
        <w:tc>
          <w:tcPr>
            <w:tcW w:w="2095" w:type="dxa"/>
          </w:tcPr>
          <w:p w:rsidR="00406B92" w:rsidRDefault="003640D3">
            <w:pPr>
              <w:pStyle w:val="TableParagraph"/>
              <w:spacing w:before="1" w:line="276" w:lineRule="exact"/>
              <w:ind w:left="261" w:right="244" w:hanging="1"/>
              <w:jc w:val="center"/>
              <w:rPr>
                <w:sz w:val="24"/>
              </w:rPr>
            </w:pPr>
            <w:r>
              <w:rPr>
                <w:sz w:val="24"/>
              </w:rPr>
              <w:t>Sub-  contractor(name and address)</w:t>
            </w:r>
          </w:p>
        </w:tc>
        <w:tc>
          <w:tcPr>
            <w:tcW w:w="1922" w:type="dxa"/>
          </w:tcPr>
          <w:p w:rsidR="00406B92" w:rsidRDefault="003640D3">
            <w:pPr>
              <w:pStyle w:val="TableParagraph"/>
              <w:ind w:left="108" w:right="453"/>
              <w:rPr>
                <w:sz w:val="24"/>
              </w:rPr>
            </w:pPr>
            <w:r>
              <w:rPr>
                <w:sz w:val="24"/>
              </w:rPr>
              <w:t>Experience in similar work</w:t>
            </w:r>
          </w:p>
        </w:tc>
      </w:tr>
      <w:tr w:rsidR="00406B92">
        <w:trPr>
          <w:trHeight w:val="1622"/>
        </w:trPr>
        <w:tc>
          <w:tcPr>
            <w:tcW w:w="2730" w:type="dxa"/>
          </w:tcPr>
          <w:p w:rsidR="00406B92" w:rsidRDefault="00406B92">
            <w:pPr>
              <w:pStyle w:val="TableParagraph"/>
            </w:pPr>
          </w:p>
        </w:tc>
        <w:tc>
          <w:tcPr>
            <w:tcW w:w="2000" w:type="dxa"/>
          </w:tcPr>
          <w:p w:rsidR="00406B92" w:rsidRDefault="00406B92">
            <w:pPr>
              <w:pStyle w:val="TableParagraph"/>
            </w:pPr>
          </w:p>
        </w:tc>
        <w:tc>
          <w:tcPr>
            <w:tcW w:w="2095" w:type="dxa"/>
          </w:tcPr>
          <w:p w:rsidR="00406B92" w:rsidRDefault="00406B92">
            <w:pPr>
              <w:pStyle w:val="TableParagraph"/>
            </w:pPr>
          </w:p>
        </w:tc>
        <w:tc>
          <w:tcPr>
            <w:tcW w:w="1922" w:type="dxa"/>
          </w:tcPr>
          <w:p w:rsidR="00406B92" w:rsidRDefault="00406B92">
            <w:pPr>
              <w:pStyle w:val="TableParagraph"/>
            </w:pPr>
          </w:p>
        </w:tc>
      </w:tr>
    </w:tbl>
    <w:p w:rsidR="00406B92" w:rsidRDefault="00406B92">
      <w:pPr>
        <w:pStyle w:val="BodyText"/>
        <w:spacing w:before="9"/>
        <w:rPr>
          <w:sz w:val="23"/>
        </w:rPr>
      </w:pPr>
    </w:p>
    <w:p w:rsidR="00406B92" w:rsidRDefault="003640D3">
      <w:pPr>
        <w:pStyle w:val="BodyText"/>
        <w:ind w:left="220" w:right="968" w:firstLine="60"/>
      </w:pPr>
      <w:r>
        <w:t>Note: The capability of the sub-Contractor will also be assessed (on the same lines as for the main Contractor) before according approval to him.</w:t>
      </w:r>
    </w:p>
    <w:p w:rsidR="00406B92" w:rsidRDefault="00406B92">
      <w:pPr>
        <w:pStyle w:val="BodyText"/>
      </w:pPr>
    </w:p>
    <w:p w:rsidR="00406B92" w:rsidRDefault="003640D3" w:rsidP="00F427E5">
      <w:pPr>
        <w:pStyle w:val="ListParagraph"/>
        <w:numPr>
          <w:ilvl w:val="1"/>
          <w:numId w:val="37"/>
        </w:numPr>
        <w:tabs>
          <w:tab w:val="left" w:pos="947"/>
          <w:tab w:val="left" w:pos="948"/>
        </w:tabs>
        <w:ind w:right="977"/>
        <w:jc w:val="left"/>
        <w:rPr>
          <w:sz w:val="24"/>
        </w:rPr>
      </w:pPr>
      <w:r>
        <w:rPr>
          <w:sz w:val="24"/>
        </w:rPr>
        <w:t>Financial reports for the last five years: balance sheets, profit and loss statements, auditors' reports, etc. List below and attachcopies.</w:t>
      </w:r>
    </w:p>
    <w:p w:rsidR="00406B92" w:rsidRDefault="00891453">
      <w:pPr>
        <w:pStyle w:val="BodyText"/>
        <w:spacing w:before="9"/>
        <w:rPr>
          <w:sz w:val="19"/>
        </w:rPr>
      </w:pPr>
      <w:r w:rsidRPr="00891453">
        <w:rPr>
          <w:noProof/>
          <w:lang w:val="en-IN" w:eastAsia="en-IN" w:bidi="ar-SA"/>
        </w:rPr>
        <w:pict>
          <v:line id="Line 102" o:spid="_x0000_s2150" style="position:absolute;z-index:-251640832;visibility:visible;mso-wrap-distance-left:0;mso-wrap-distance-right:0;mso-position-horizontal-relative:page" from="90pt,13.6pt" to="54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X+GfFAIAACw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" strokeweight=".48pt">
            <w10:wrap type="topAndBottom" anchorx="page"/>
          </v:line>
        </w:pict>
      </w:r>
    </w:p>
    <w:p w:rsidR="00406B92" w:rsidRDefault="00406B92">
      <w:pPr>
        <w:pStyle w:val="BodyText"/>
        <w:rPr>
          <w:sz w:val="20"/>
        </w:rPr>
      </w:pPr>
    </w:p>
    <w:p w:rsidR="00406B92" w:rsidRDefault="00891453">
      <w:pPr>
        <w:pStyle w:val="BodyText"/>
        <w:spacing w:before="2"/>
        <w:rPr>
          <w:sz w:val="21"/>
        </w:rPr>
      </w:pPr>
      <w:r w:rsidRPr="00891453">
        <w:rPr>
          <w:noProof/>
          <w:lang w:val="en-IN" w:eastAsia="en-IN" w:bidi="ar-SA"/>
        </w:rPr>
        <w:pict>
          <v:line id="Line 101" o:spid="_x0000_s2149" style="position:absolute;z-index:-251639808;visibility:visible;mso-wrap-distance-left:0;mso-wrap-distance-right:0;mso-position-horizontal-relative:page" from="90pt,14.4pt" to="54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" strokeweight=".48pt">
            <w10:wrap type="topAndBottom" anchorx="page"/>
          </v:line>
        </w:pict>
      </w:r>
    </w:p>
    <w:p w:rsidR="00406B92" w:rsidRDefault="00406B92">
      <w:pPr>
        <w:pStyle w:val="BodyText"/>
        <w:rPr>
          <w:sz w:val="20"/>
        </w:rPr>
      </w:pPr>
    </w:p>
    <w:p w:rsidR="00406B92" w:rsidRDefault="00891453">
      <w:pPr>
        <w:pStyle w:val="BodyText"/>
        <w:spacing w:before="2"/>
        <w:rPr>
          <w:sz w:val="21"/>
        </w:rPr>
      </w:pPr>
      <w:r w:rsidRPr="00891453">
        <w:rPr>
          <w:noProof/>
          <w:lang w:val="en-IN" w:eastAsia="en-IN" w:bidi="ar-SA"/>
        </w:rPr>
        <w:pict>
          <v:line id="Line 100" o:spid="_x0000_s2148" style="position:absolute;z-index:-251638784;visibility:visible;mso-wrap-distance-left:0;mso-wrap-distance-right:0;mso-position-horizontal-relative:page" from="90pt,14.4pt" to="54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" strokeweight=".48pt">
            <w10:wrap type="topAndBottom" anchorx="page"/>
          </v:line>
        </w:pict>
      </w:r>
    </w:p>
    <w:p w:rsidR="00406B92" w:rsidRDefault="00406B92">
      <w:pPr>
        <w:pStyle w:val="BodyText"/>
        <w:rPr>
          <w:sz w:val="20"/>
        </w:rPr>
      </w:pPr>
    </w:p>
    <w:p w:rsidR="00406B92" w:rsidRDefault="00891453">
      <w:pPr>
        <w:pStyle w:val="BodyText"/>
        <w:spacing w:before="2"/>
        <w:rPr>
          <w:sz w:val="21"/>
        </w:rPr>
      </w:pPr>
      <w:r w:rsidRPr="00891453">
        <w:rPr>
          <w:noProof/>
          <w:lang w:val="en-IN" w:eastAsia="en-IN" w:bidi="ar-SA"/>
        </w:rPr>
        <w:pict>
          <v:line id="Line 99" o:spid="_x0000_s2147" style="position:absolute;z-index:-251637760;visibility:visible;mso-wrap-distance-left:0;mso-wrap-distance-right:0;mso-position-horizontal-relative:page" from="90pt,14.4pt" to="270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1miFFAIAACs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" strokeweight=".48pt">
            <w10:wrap type="topAndBottom" anchorx="page"/>
          </v:line>
        </w:pict>
      </w:r>
    </w:p>
    <w:p w:rsidR="00406B92" w:rsidRDefault="00406B92">
      <w:pPr>
        <w:pStyle w:val="BodyText"/>
        <w:spacing w:before="7"/>
        <w:rPr>
          <w:sz w:val="13"/>
        </w:rPr>
      </w:pPr>
    </w:p>
    <w:p w:rsidR="00406B92" w:rsidRDefault="003640D3" w:rsidP="00F427E5">
      <w:pPr>
        <w:pStyle w:val="ListParagraph"/>
        <w:numPr>
          <w:ilvl w:val="1"/>
          <w:numId w:val="37"/>
        </w:numPr>
        <w:tabs>
          <w:tab w:val="left" w:pos="759"/>
          <w:tab w:val="left" w:pos="760"/>
        </w:tabs>
        <w:spacing w:before="90"/>
        <w:ind w:right="1239"/>
        <w:jc w:val="left"/>
        <w:rPr>
          <w:sz w:val="24"/>
        </w:rPr>
      </w:pPr>
      <w:r>
        <w:rPr>
          <w:sz w:val="24"/>
        </w:rPr>
        <w:t>Name, address, and telephone, telex, and facsimile numbers of banks that may provide references if contacted by theEmployer.</w:t>
      </w:r>
    </w:p>
    <w:p w:rsidR="00406B92" w:rsidRDefault="00891453">
      <w:pPr>
        <w:pStyle w:val="BodyText"/>
        <w:spacing w:before="9"/>
        <w:rPr>
          <w:sz w:val="19"/>
        </w:rPr>
      </w:pPr>
      <w:r w:rsidRPr="00891453">
        <w:rPr>
          <w:noProof/>
          <w:lang w:val="en-IN" w:eastAsia="en-IN" w:bidi="ar-SA"/>
        </w:rPr>
        <w:pict>
          <v:line id="Line 98" o:spid="_x0000_s2146" style="position:absolute;z-index:-251636736;visibility:visible;mso-wrap-distance-left:0;mso-wrap-distance-right:0;mso-position-horizontal-relative:page" from="90pt,13.6pt" to="546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" strokeweight=".48pt">
            <w10:wrap type="topAndBottom" anchorx="page"/>
          </v:line>
        </w:pict>
      </w:r>
    </w:p>
    <w:p w:rsidR="00406B92" w:rsidRDefault="00406B92">
      <w:pPr>
        <w:pStyle w:val="BodyText"/>
        <w:rPr>
          <w:sz w:val="20"/>
        </w:rPr>
      </w:pPr>
    </w:p>
    <w:p w:rsidR="00406B92" w:rsidRDefault="00891453">
      <w:pPr>
        <w:pStyle w:val="BodyText"/>
        <w:spacing w:before="2"/>
        <w:rPr>
          <w:sz w:val="21"/>
        </w:rPr>
      </w:pPr>
      <w:r w:rsidRPr="00891453">
        <w:rPr>
          <w:noProof/>
          <w:lang w:val="en-IN" w:eastAsia="en-IN" w:bidi="ar-SA"/>
        </w:rPr>
        <w:pict>
          <v:line id="Line 97" o:spid="_x0000_s2145" style="position:absolute;z-index:-251635712;visibility:visible;mso-wrap-distance-left:0;mso-wrap-distance-right:0;mso-position-horizontal-relative:page" from="90pt,14.4pt" to="54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" strokeweight=".48pt">
            <w10:wrap type="topAndBottom" anchorx="page"/>
          </v:line>
        </w:pict>
      </w:r>
    </w:p>
    <w:p w:rsidR="00406B92" w:rsidRDefault="00406B92">
      <w:pPr>
        <w:pStyle w:val="BodyText"/>
        <w:rPr>
          <w:sz w:val="20"/>
        </w:rPr>
      </w:pPr>
    </w:p>
    <w:p w:rsidR="00406B92" w:rsidRDefault="00891453">
      <w:pPr>
        <w:pStyle w:val="BodyText"/>
        <w:spacing w:before="2"/>
        <w:rPr>
          <w:sz w:val="21"/>
        </w:rPr>
      </w:pPr>
      <w:r w:rsidRPr="00891453">
        <w:rPr>
          <w:noProof/>
          <w:lang w:val="en-IN" w:eastAsia="en-IN" w:bidi="ar-SA"/>
        </w:rPr>
        <w:pict>
          <v:line id="Line 96" o:spid="_x0000_s2144" style="position:absolute;z-index:-251634688;visibility:visible;mso-wrap-distance-left:0;mso-wrap-distance-right:0;mso-position-horizontal-relative:page" from="90pt,14.4pt" to="546pt,14.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" strokeweight=".48pt">
            <w10:wrap type="topAndBottom" anchorx="page"/>
          </v:line>
        </w:pict>
      </w:r>
    </w:p>
    <w:p w:rsidR="00406B92" w:rsidRDefault="00406B92">
      <w:pPr>
        <w:rPr>
          <w:sz w:val="21"/>
        </w:rPr>
        <w:sectPr w:rsidR="00406B92">
          <w:pgSz w:w="12240" w:h="15840"/>
          <w:pgMar w:top="1160" w:right="340" w:bottom="1000" w:left="1580" w:header="723" w:footer="810" w:gutter="0"/>
          <w:cols w:space="720"/>
        </w:sectPr>
      </w:pPr>
    </w:p>
    <w:p w:rsidR="00406B92" w:rsidRDefault="00406B92">
      <w:pPr>
        <w:pStyle w:val="BodyText"/>
        <w:spacing w:before="11"/>
        <w:rPr>
          <w:sz w:val="15"/>
        </w:rPr>
      </w:pPr>
    </w:p>
    <w:p w:rsidR="00406B92" w:rsidRDefault="003640D3" w:rsidP="00F427E5">
      <w:pPr>
        <w:pStyle w:val="ListParagraph"/>
        <w:numPr>
          <w:ilvl w:val="1"/>
          <w:numId w:val="37"/>
        </w:numPr>
        <w:tabs>
          <w:tab w:val="left" w:pos="1299"/>
          <w:tab w:val="left" w:pos="1300"/>
        </w:tabs>
        <w:spacing w:before="90"/>
        <w:ind w:left="1300" w:hanging="720"/>
        <w:jc w:val="left"/>
        <w:rPr>
          <w:sz w:val="24"/>
        </w:rPr>
      </w:pPr>
      <w:r>
        <w:rPr>
          <w:sz w:val="24"/>
        </w:rPr>
        <w:t>Information on current litigation in which the Bidder isinvolved.</w:t>
      </w:r>
    </w:p>
    <w:p w:rsidR="00406B92" w:rsidRDefault="00406B92">
      <w:pPr>
        <w:pStyle w:val="BodyText"/>
        <w:spacing w:before="3"/>
      </w:pPr>
    </w:p>
    <w:tbl>
      <w:tblPr>
        <w:tblW w:w="0" w:type="auto"/>
        <w:tblInd w:w="407"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2550"/>
        <w:gridCol w:w="1694"/>
        <w:gridCol w:w="2161"/>
        <w:gridCol w:w="2162"/>
      </w:tblGrid>
      <w:tr w:rsidR="00406B92">
        <w:trPr>
          <w:trHeight w:val="551"/>
        </w:trPr>
        <w:tc>
          <w:tcPr>
            <w:tcW w:w="2550" w:type="dxa"/>
          </w:tcPr>
          <w:p w:rsidR="00406B92" w:rsidRDefault="003640D3">
            <w:pPr>
              <w:pStyle w:val="TableParagraph"/>
              <w:spacing w:line="274" w:lineRule="exact"/>
              <w:ind w:left="107"/>
              <w:rPr>
                <w:sz w:val="24"/>
              </w:rPr>
            </w:pPr>
            <w:r>
              <w:rPr>
                <w:sz w:val="24"/>
              </w:rPr>
              <w:t>Name of Other party(s)</w:t>
            </w:r>
          </w:p>
        </w:tc>
        <w:tc>
          <w:tcPr>
            <w:tcW w:w="1694" w:type="dxa"/>
          </w:tcPr>
          <w:p w:rsidR="00406B92" w:rsidRDefault="003640D3">
            <w:pPr>
              <w:pStyle w:val="TableParagraph"/>
              <w:spacing w:before="1" w:line="276" w:lineRule="exact"/>
              <w:ind w:left="498" w:right="389" w:hanging="75"/>
              <w:rPr>
                <w:sz w:val="24"/>
              </w:rPr>
            </w:pPr>
            <w:r>
              <w:rPr>
                <w:sz w:val="24"/>
              </w:rPr>
              <w:t>Cause of dispute</w:t>
            </w:r>
          </w:p>
        </w:tc>
        <w:tc>
          <w:tcPr>
            <w:tcW w:w="2161" w:type="dxa"/>
          </w:tcPr>
          <w:p w:rsidR="00406B92" w:rsidRDefault="003640D3">
            <w:pPr>
              <w:pStyle w:val="TableParagraph"/>
              <w:spacing w:before="1" w:line="276" w:lineRule="exact"/>
              <w:ind w:left="108" w:right="245"/>
              <w:rPr>
                <w:sz w:val="24"/>
              </w:rPr>
            </w:pPr>
            <w:r>
              <w:rPr>
                <w:sz w:val="24"/>
              </w:rPr>
              <w:t>Litigation where (Court/arbitration)</w:t>
            </w:r>
          </w:p>
        </w:tc>
        <w:tc>
          <w:tcPr>
            <w:tcW w:w="2162" w:type="dxa"/>
          </w:tcPr>
          <w:p w:rsidR="00406B92" w:rsidRDefault="003640D3">
            <w:pPr>
              <w:pStyle w:val="TableParagraph"/>
              <w:spacing w:before="1" w:line="276" w:lineRule="exact"/>
              <w:ind w:left="108" w:right="332"/>
              <w:rPr>
                <w:sz w:val="24"/>
              </w:rPr>
            </w:pPr>
            <w:r>
              <w:rPr>
                <w:sz w:val="24"/>
              </w:rPr>
              <w:t>Amount involved (Rs. In Lakh)</w:t>
            </w:r>
          </w:p>
        </w:tc>
      </w:tr>
      <w:tr w:rsidR="00406B92">
        <w:trPr>
          <w:trHeight w:val="1783"/>
        </w:trPr>
        <w:tc>
          <w:tcPr>
            <w:tcW w:w="2550" w:type="dxa"/>
          </w:tcPr>
          <w:p w:rsidR="00406B92" w:rsidRDefault="00406B92">
            <w:pPr>
              <w:pStyle w:val="TableParagraph"/>
            </w:pPr>
          </w:p>
        </w:tc>
        <w:tc>
          <w:tcPr>
            <w:tcW w:w="1694" w:type="dxa"/>
          </w:tcPr>
          <w:p w:rsidR="00406B92" w:rsidRDefault="00406B92">
            <w:pPr>
              <w:pStyle w:val="TableParagraph"/>
            </w:pPr>
          </w:p>
        </w:tc>
        <w:tc>
          <w:tcPr>
            <w:tcW w:w="2161" w:type="dxa"/>
          </w:tcPr>
          <w:p w:rsidR="00406B92" w:rsidRDefault="00406B92">
            <w:pPr>
              <w:pStyle w:val="TableParagraph"/>
            </w:pPr>
          </w:p>
        </w:tc>
        <w:tc>
          <w:tcPr>
            <w:tcW w:w="2162" w:type="dxa"/>
          </w:tcPr>
          <w:p w:rsidR="00406B92" w:rsidRDefault="00406B92">
            <w:pPr>
              <w:pStyle w:val="TableParagraph"/>
            </w:pPr>
          </w:p>
        </w:tc>
      </w:tr>
    </w:tbl>
    <w:p w:rsidR="00406B92" w:rsidRDefault="00406B92">
      <w:pPr>
        <w:pStyle w:val="BodyText"/>
        <w:spacing w:before="9"/>
        <w:rPr>
          <w:sz w:val="23"/>
        </w:rPr>
      </w:pPr>
    </w:p>
    <w:p w:rsidR="00406B92" w:rsidRDefault="003640D3" w:rsidP="00F427E5">
      <w:pPr>
        <w:pStyle w:val="ListParagraph"/>
        <w:numPr>
          <w:ilvl w:val="1"/>
          <w:numId w:val="37"/>
        </w:numPr>
        <w:tabs>
          <w:tab w:val="left" w:pos="1059"/>
          <w:tab w:val="left" w:pos="1060"/>
        </w:tabs>
        <w:ind w:right="978"/>
        <w:jc w:val="left"/>
        <w:rPr>
          <w:sz w:val="24"/>
        </w:rPr>
      </w:pPr>
      <w:r>
        <w:rPr>
          <w:sz w:val="24"/>
        </w:rPr>
        <w:t xml:space="preserve">Proposed Programme. Descriptions, drawings, and charts as necessary, to </w:t>
      </w:r>
      <w:r>
        <w:rPr>
          <w:spacing w:val="-3"/>
          <w:sz w:val="24"/>
        </w:rPr>
        <w:t xml:space="preserve">comply </w:t>
      </w:r>
      <w:r>
        <w:rPr>
          <w:sz w:val="24"/>
        </w:rPr>
        <w:t>with the requirements of the biddingdocuments.</w:t>
      </w:r>
    </w:p>
    <w:p w:rsidR="00406B92" w:rsidRDefault="00406B92">
      <w:pPr>
        <w:rPr>
          <w:sz w:val="24"/>
        </w:rPr>
        <w:sectPr w:rsidR="00406B92">
          <w:pgSz w:w="12240" w:h="15840"/>
          <w:pgMar w:top="1160" w:right="340" w:bottom="1000" w:left="1580" w:header="723" w:footer="810" w:gutter="0"/>
          <w:cols w:space="720"/>
        </w:sectPr>
      </w:pPr>
    </w:p>
    <w:p w:rsidR="00406B92" w:rsidRDefault="00406B92">
      <w:pPr>
        <w:pStyle w:val="BodyText"/>
        <w:spacing w:before="4"/>
        <w:rPr>
          <w:sz w:val="16"/>
        </w:rPr>
      </w:pPr>
    </w:p>
    <w:p w:rsidR="00406B92" w:rsidRDefault="003640D3">
      <w:pPr>
        <w:pStyle w:val="Heading1"/>
        <w:ind w:right="1143"/>
      </w:pPr>
      <w:r>
        <w:t>Section 4 Conditions of Contract</w:t>
      </w:r>
    </w:p>
    <w:p w:rsidR="00406B92" w:rsidRDefault="003640D3">
      <w:pPr>
        <w:pStyle w:val="Heading3"/>
        <w:spacing w:before="2"/>
        <w:ind w:right="1142"/>
      </w:pPr>
      <w:r>
        <w:t>Part – I General Conditions of Contract</w:t>
      </w:r>
    </w:p>
    <w:p w:rsidR="00406B92" w:rsidRDefault="00891453">
      <w:pPr>
        <w:pStyle w:val="BodyText"/>
        <w:spacing w:before="6"/>
        <w:rPr>
          <w:b/>
          <w:sz w:val="16"/>
        </w:rPr>
      </w:pPr>
      <w:r w:rsidRPr="00891453">
        <w:rPr>
          <w:noProof/>
          <w:lang w:val="en-IN" w:eastAsia="en-IN" w:bidi="ar-SA"/>
        </w:rPr>
        <w:pict>
          <v:shape id="Text Box 95" o:spid="_x0000_s2143" type="#_x0000_t202" style="position:absolute;margin-left:115.15pt;margin-top:11.9pt;width:436.7pt;height:58pt;z-index:-251633664;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" filled="f" strokeweight=".72pt">
            <v:textbox inset="0,0,0,0">
              <w:txbxContent>
                <w:p w:rsidR="00D54F47" w:rsidRDefault="00D54F47">
                  <w:pPr>
                    <w:pStyle w:val="BodyText"/>
                    <w:spacing w:before="18"/>
                    <w:ind w:left="30" w:right="104" w:firstLine="180"/>
                    <w:jc w:val="both"/>
                  </w:pPr>
                  <w:r>
                    <w:t>The Conditions of Contract, read in conjunction with Part II Special Conditions of Contract and the Contract Data and other documents listed therein, should be a complete document expressing fairly the rights and obligations of both parties. The conditions of contract provide for both construction and routine maintenance.</w:t>
                  </w:r>
                </w:p>
              </w:txbxContent>
            </v:textbox>
            <w10:wrap type="topAndBottom" anchorx="page"/>
          </v:shape>
        </w:pict>
      </w:r>
    </w:p>
    <w:p w:rsidR="00406B92" w:rsidRDefault="00406B92">
      <w:pPr>
        <w:pStyle w:val="BodyText"/>
        <w:rPr>
          <w:b/>
          <w:sz w:val="20"/>
        </w:rPr>
      </w:pPr>
    </w:p>
    <w:p w:rsidR="00406B92" w:rsidRDefault="00891453">
      <w:pPr>
        <w:pStyle w:val="BodyText"/>
        <w:spacing w:before="3"/>
        <w:rPr>
          <w:b/>
          <w:sz w:val="13"/>
        </w:rPr>
      </w:pPr>
      <w:r w:rsidRPr="00891453">
        <w:rPr>
          <w:noProof/>
          <w:lang w:val="en-IN" w:eastAsia="en-IN" w:bidi="ar-SA"/>
        </w:rPr>
        <w:pict>
          <v:group id="Group 90" o:spid="_x0000_s2138" style="position:absolute;margin-left:114.8pt;margin-top:10pt;width:437.4pt;height:15pt;z-index:-251632640;mso-wrap-distance-left:0;mso-wrap-distance-right:0;mso-position-horizontal-relative:page" coordorigin="2296,200" coordsize="8748,30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">
            <v:line id="Line 94" o:spid="_x0000_s2142" style="position:absolute;visibility:visible" from="2296,207" to="11044,2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" strokeweight=".72pt"/>
            <v:line id="Line 93" o:spid="_x0000_s2141" style="position:absolute;visibility:visible" from="2296,493" to="11044,49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" strokeweight=".72pt"/>
            <v:line id="Line 92" o:spid="_x0000_s2140" style="position:absolute;visibility:visible" from="2303,200" to="2303,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" strokeweight=".72pt"/>
            <v:line id="Line 91" o:spid="_x0000_s2139" style="position:absolute;visibility:visible" from="11036,200" to="11036,50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" strokeweight=".72pt"/>
            <w10:wrap type="topAndBottom" anchorx="page"/>
          </v:group>
        </w:pict>
      </w:r>
    </w:p>
    <w:p w:rsidR="00406B92" w:rsidRDefault="00406B92">
      <w:pPr>
        <w:rPr>
          <w:sz w:val="13"/>
        </w:rPr>
        <w:sectPr w:rsidR="00406B92">
          <w:pgSz w:w="12240" w:h="15840"/>
          <w:pgMar w:top="1160" w:right="340" w:bottom="1000" w:left="1580" w:header="723" w:footer="810" w:gutter="0"/>
          <w:cols w:space="720"/>
        </w:sectPr>
      </w:pPr>
    </w:p>
    <w:p w:rsidR="00406B92" w:rsidRDefault="00406B92">
      <w:pPr>
        <w:pStyle w:val="BodyText"/>
        <w:spacing w:before="4"/>
        <w:rPr>
          <w:b/>
          <w:sz w:val="16"/>
        </w:rPr>
      </w:pPr>
    </w:p>
    <w:p w:rsidR="00406B92" w:rsidRDefault="00406B92">
      <w:pPr>
        <w:rPr>
          <w:sz w:val="16"/>
        </w:rPr>
        <w:sectPr w:rsidR="00406B92">
          <w:pgSz w:w="12240" w:h="15840"/>
          <w:pgMar w:top="1160" w:right="340" w:bottom="1000" w:left="1580" w:header="723" w:footer="810" w:gutter="0"/>
          <w:cols w:space="720"/>
        </w:sectPr>
      </w:pPr>
    </w:p>
    <w:p w:rsidR="00406B92" w:rsidRDefault="00406B92">
      <w:pPr>
        <w:pStyle w:val="BodyText"/>
        <w:rPr>
          <w:b/>
          <w:sz w:val="26"/>
        </w:rPr>
      </w:pPr>
    </w:p>
    <w:p w:rsidR="00406B92" w:rsidRDefault="00406B92">
      <w:pPr>
        <w:pStyle w:val="BodyText"/>
        <w:spacing w:before="11"/>
        <w:rPr>
          <w:b/>
          <w:sz w:val="34"/>
        </w:rPr>
      </w:pPr>
    </w:p>
    <w:p w:rsidR="00406B92" w:rsidRDefault="003640D3">
      <w:pPr>
        <w:pStyle w:val="Heading5"/>
        <w:spacing w:line="275" w:lineRule="exact"/>
        <w:ind w:left="1660"/>
        <w:jc w:val="left"/>
      </w:pPr>
      <w:r>
        <w:t>A. General</w:t>
      </w:r>
    </w:p>
    <w:p w:rsidR="00406B92" w:rsidRDefault="003640D3" w:rsidP="00F427E5">
      <w:pPr>
        <w:pStyle w:val="ListParagraph"/>
        <w:numPr>
          <w:ilvl w:val="2"/>
          <w:numId w:val="37"/>
        </w:numPr>
        <w:tabs>
          <w:tab w:val="left" w:pos="1901"/>
        </w:tabs>
        <w:spacing w:line="275" w:lineRule="exact"/>
        <w:rPr>
          <w:sz w:val="24"/>
        </w:rPr>
      </w:pPr>
      <w:r>
        <w:rPr>
          <w:sz w:val="24"/>
        </w:rPr>
        <w:t>Definitions</w:t>
      </w:r>
    </w:p>
    <w:p w:rsidR="00406B92" w:rsidRDefault="003640D3" w:rsidP="00F427E5">
      <w:pPr>
        <w:pStyle w:val="ListParagraph"/>
        <w:numPr>
          <w:ilvl w:val="2"/>
          <w:numId w:val="37"/>
        </w:numPr>
        <w:tabs>
          <w:tab w:val="left" w:pos="1900"/>
        </w:tabs>
        <w:ind w:left="1899" w:hanging="240"/>
        <w:rPr>
          <w:sz w:val="24"/>
        </w:rPr>
      </w:pPr>
      <w:r>
        <w:rPr>
          <w:sz w:val="24"/>
        </w:rPr>
        <w:t>Interpretation</w:t>
      </w:r>
    </w:p>
    <w:p w:rsidR="00406B92" w:rsidRDefault="003640D3" w:rsidP="00F427E5">
      <w:pPr>
        <w:pStyle w:val="ListParagraph"/>
        <w:numPr>
          <w:ilvl w:val="2"/>
          <w:numId w:val="37"/>
        </w:numPr>
        <w:tabs>
          <w:tab w:val="left" w:pos="1900"/>
        </w:tabs>
        <w:ind w:left="1899" w:hanging="240"/>
        <w:rPr>
          <w:sz w:val="24"/>
        </w:rPr>
      </w:pPr>
      <w:r>
        <w:rPr>
          <w:sz w:val="24"/>
        </w:rPr>
        <w:t>Language and Law</w:t>
      </w:r>
    </w:p>
    <w:p w:rsidR="00406B92" w:rsidRDefault="003640D3" w:rsidP="00F427E5">
      <w:pPr>
        <w:pStyle w:val="ListParagraph"/>
        <w:numPr>
          <w:ilvl w:val="2"/>
          <w:numId w:val="37"/>
        </w:numPr>
        <w:tabs>
          <w:tab w:val="left" w:pos="1901"/>
        </w:tabs>
        <w:rPr>
          <w:sz w:val="24"/>
        </w:rPr>
      </w:pPr>
      <w:r>
        <w:rPr>
          <w:sz w:val="24"/>
        </w:rPr>
        <w:t>Engineer'sDecisions</w:t>
      </w:r>
    </w:p>
    <w:p w:rsidR="00406B92" w:rsidRDefault="003640D3" w:rsidP="00F427E5">
      <w:pPr>
        <w:pStyle w:val="ListParagraph"/>
        <w:numPr>
          <w:ilvl w:val="2"/>
          <w:numId w:val="37"/>
        </w:numPr>
        <w:tabs>
          <w:tab w:val="left" w:pos="1900"/>
        </w:tabs>
        <w:ind w:left="1899" w:hanging="240"/>
        <w:rPr>
          <w:sz w:val="24"/>
        </w:rPr>
      </w:pPr>
      <w:r>
        <w:rPr>
          <w:sz w:val="24"/>
        </w:rPr>
        <w:t>Delegation</w:t>
      </w:r>
    </w:p>
    <w:p w:rsidR="00406B92" w:rsidRDefault="003640D3" w:rsidP="00F427E5">
      <w:pPr>
        <w:pStyle w:val="ListParagraph"/>
        <w:numPr>
          <w:ilvl w:val="2"/>
          <w:numId w:val="37"/>
        </w:numPr>
        <w:tabs>
          <w:tab w:val="left" w:pos="1900"/>
        </w:tabs>
        <w:ind w:left="1899" w:hanging="240"/>
        <w:rPr>
          <w:sz w:val="24"/>
        </w:rPr>
      </w:pPr>
      <w:r>
        <w:rPr>
          <w:sz w:val="24"/>
        </w:rPr>
        <w:t>Communications</w:t>
      </w:r>
    </w:p>
    <w:p w:rsidR="00406B92" w:rsidRDefault="003640D3" w:rsidP="00F427E5">
      <w:pPr>
        <w:pStyle w:val="ListParagraph"/>
        <w:numPr>
          <w:ilvl w:val="2"/>
          <w:numId w:val="37"/>
        </w:numPr>
        <w:tabs>
          <w:tab w:val="left" w:pos="1900"/>
        </w:tabs>
        <w:ind w:left="1899" w:hanging="240"/>
        <w:rPr>
          <w:sz w:val="24"/>
        </w:rPr>
      </w:pPr>
      <w:r>
        <w:rPr>
          <w:sz w:val="24"/>
        </w:rPr>
        <w:t>Subcontracting</w:t>
      </w:r>
    </w:p>
    <w:p w:rsidR="00406B92" w:rsidRDefault="003640D3" w:rsidP="00F427E5">
      <w:pPr>
        <w:pStyle w:val="ListParagraph"/>
        <w:numPr>
          <w:ilvl w:val="2"/>
          <w:numId w:val="37"/>
        </w:numPr>
        <w:tabs>
          <w:tab w:val="left" w:pos="1901"/>
        </w:tabs>
        <w:rPr>
          <w:sz w:val="24"/>
        </w:rPr>
      </w:pPr>
      <w:r>
        <w:rPr>
          <w:sz w:val="24"/>
        </w:rPr>
        <w:t>Other Contractors</w:t>
      </w:r>
    </w:p>
    <w:p w:rsidR="00406B92" w:rsidRDefault="003640D3" w:rsidP="00F427E5">
      <w:pPr>
        <w:pStyle w:val="ListParagraph"/>
        <w:numPr>
          <w:ilvl w:val="2"/>
          <w:numId w:val="37"/>
        </w:numPr>
        <w:tabs>
          <w:tab w:val="left" w:pos="1900"/>
        </w:tabs>
        <w:ind w:hanging="240"/>
        <w:rPr>
          <w:sz w:val="24"/>
        </w:rPr>
      </w:pPr>
      <w:r>
        <w:rPr>
          <w:sz w:val="24"/>
        </w:rPr>
        <w:t>Personnel</w:t>
      </w:r>
    </w:p>
    <w:p w:rsidR="00406B92" w:rsidRDefault="003640D3">
      <w:pPr>
        <w:pStyle w:val="Heading1"/>
        <w:ind w:left="421"/>
        <w:jc w:val="left"/>
      </w:pPr>
      <w:r>
        <w:rPr>
          <w:b w:val="0"/>
        </w:rPr>
        <w:br w:type="column"/>
      </w:r>
      <w:r>
        <w:lastRenderedPageBreak/>
        <w:t>Table of Clauses</w:t>
      </w:r>
    </w:p>
    <w:p w:rsidR="00406B92" w:rsidRDefault="00891453" w:rsidP="00F427E5">
      <w:pPr>
        <w:pStyle w:val="ListParagraph"/>
        <w:numPr>
          <w:ilvl w:val="0"/>
          <w:numId w:val="36"/>
        </w:numPr>
        <w:tabs>
          <w:tab w:val="left" w:pos="1813"/>
        </w:tabs>
        <w:spacing w:before="244"/>
        <w:ind w:hanging="361"/>
        <w:jc w:val="left"/>
        <w:rPr>
          <w:sz w:val="24"/>
        </w:rPr>
      </w:pPr>
      <w:r w:rsidRPr="00891453">
        <w:rPr>
          <w:noProof/>
          <w:lang w:val="en-IN" w:eastAsia="en-IN" w:bidi="ar-SA"/>
        </w:rPr>
        <w:pict>
          <v:group id="Group 80" o:spid="_x0000_s2128" style="position:absolute;left:0;text-align:left;margin-left:156.25pt;margin-top:11.6pt;width:371.55pt;height:525.85pt;z-index:-255533056;mso-position-horizontal-relative:page" coordorigin="3125,232" coordsize="7431,10517"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">
            <v:rect id="Rectangle 89" o:spid="_x0000_s2137" style="position:absolute;left:3124;top:231;width:15;height: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" fillcolor="black" stroked="f"/>
            <v:line id="Line 88" o:spid="_x0000_s2136" style="position:absolute;visibility:visible" from="3125,239" to="6866,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" strokeweight=".72pt"/>
            <v:rect id="Rectangle 87" o:spid="_x0000_s2135" style="position:absolute;left:6866;top:231;width:15;height:16;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" fillcolor="black" stroked="f"/>
            <v:line id="Line 86" o:spid="_x0000_s2134" style="position:absolute;visibility:visible" from="6881,239" to="10541,239"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" strokeweight=".72pt"/>
            <v:shape id="Freeform 85" o:spid="_x0000_s2133" style="position:absolute;left:10540;top:231;width:15;height:16;visibility:visible;mso-wrap-style:square;v-text-anchor:top" coordsize="15,16"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" path="m14,l,,,14r,1l14,15r,-1l14,e" fillcolor="black" stroked="f">
              <v:path arrowok="t" o:connecttype="custom" o:connectlocs="14,232;0,232;0,246;0,247;14,247;14,246;14,232" o:connectangles="0,0,0,0,0,0,0"/>
            </v:shape>
            <v:shape id="AutoShape 84" o:spid="_x0000_s2132" style="position:absolute;left:3124;top:247;width:3742;height:10502;visibility:visible" coordsize="3742,10502" o:spt="10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" adj="0,,0" path="m7,r,10501m,10494r3741,e" filled="f" strokeweight=".72pt">
              <v:stroke joinstyle="round"/>
              <v:formulas/>
              <v:path arrowok="t" o:connecttype="custom" o:connectlocs="7,247;7,10748;0,10741;3741,10741" o:connectangles="0,0,0,0"/>
            </v:shape>
            <v:line id="Line 83" o:spid="_x0000_s2131" style="position:absolute;visibility:visible" from="6874,247" to="6874,10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" strokeweight=".72pt"/>
            <v:line id="Line 82" o:spid="_x0000_s2130" style="position:absolute;visibility:visible" from="6881,10741" to="10541,10741"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" strokeweight=".72pt"/>
            <v:line id="Line 81" o:spid="_x0000_s2129" style="position:absolute;visibility:visible" from="10548,247" to="10548,10748"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" strokeweight=".72pt"/>
            <w10:wrap anchorx="page"/>
          </v:group>
        </w:pict>
      </w:r>
      <w:r w:rsidR="003640D3">
        <w:rPr>
          <w:sz w:val="24"/>
        </w:rPr>
        <w:t>Correction ofDefects</w:t>
      </w:r>
    </w:p>
    <w:p w:rsidR="00406B92" w:rsidRDefault="003640D3" w:rsidP="00F427E5">
      <w:pPr>
        <w:pStyle w:val="ListParagraph"/>
        <w:numPr>
          <w:ilvl w:val="0"/>
          <w:numId w:val="36"/>
        </w:numPr>
        <w:tabs>
          <w:tab w:val="left" w:pos="1812"/>
        </w:tabs>
        <w:jc w:val="left"/>
        <w:rPr>
          <w:sz w:val="24"/>
        </w:rPr>
      </w:pPr>
      <w:r>
        <w:rPr>
          <w:sz w:val="24"/>
        </w:rPr>
        <w:t>UncorrectedDefects</w:t>
      </w:r>
    </w:p>
    <w:p w:rsidR="00406B92" w:rsidRDefault="003640D3" w:rsidP="00F427E5">
      <w:pPr>
        <w:pStyle w:val="Heading5"/>
        <w:numPr>
          <w:ilvl w:val="0"/>
          <w:numId w:val="35"/>
        </w:numPr>
        <w:tabs>
          <w:tab w:val="left" w:pos="1746"/>
        </w:tabs>
        <w:spacing w:before="2" w:line="275" w:lineRule="exact"/>
        <w:jc w:val="left"/>
      </w:pPr>
      <w:r>
        <w:t>Cost Control</w:t>
      </w:r>
    </w:p>
    <w:p w:rsidR="00406B92" w:rsidRDefault="003640D3" w:rsidP="00F427E5">
      <w:pPr>
        <w:pStyle w:val="ListParagraph"/>
        <w:numPr>
          <w:ilvl w:val="0"/>
          <w:numId w:val="36"/>
        </w:numPr>
        <w:tabs>
          <w:tab w:val="left" w:pos="1813"/>
        </w:tabs>
        <w:spacing w:line="275" w:lineRule="exact"/>
        <w:ind w:hanging="361"/>
        <w:jc w:val="left"/>
        <w:rPr>
          <w:sz w:val="24"/>
        </w:rPr>
      </w:pPr>
      <w:r>
        <w:rPr>
          <w:sz w:val="24"/>
        </w:rPr>
        <w:t>Bill of Quantities</w:t>
      </w:r>
    </w:p>
    <w:p w:rsidR="00406B92" w:rsidRDefault="003640D3" w:rsidP="00F427E5">
      <w:pPr>
        <w:pStyle w:val="ListParagraph"/>
        <w:numPr>
          <w:ilvl w:val="0"/>
          <w:numId w:val="36"/>
        </w:numPr>
        <w:tabs>
          <w:tab w:val="left" w:pos="1813"/>
        </w:tabs>
        <w:ind w:hanging="361"/>
        <w:jc w:val="left"/>
        <w:rPr>
          <w:sz w:val="24"/>
        </w:rPr>
      </w:pPr>
      <w:r>
        <w:rPr>
          <w:sz w:val="24"/>
        </w:rPr>
        <w:t>Variations</w:t>
      </w:r>
    </w:p>
    <w:p w:rsidR="00406B92" w:rsidRDefault="003640D3" w:rsidP="00F427E5">
      <w:pPr>
        <w:pStyle w:val="ListParagraph"/>
        <w:numPr>
          <w:ilvl w:val="0"/>
          <w:numId w:val="36"/>
        </w:numPr>
        <w:tabs>
          <w:tab w:val="left" w:pos="1813"/>
        </w:tabs>
        <w:ind w:hanging="361"/>
        <w:jc w:val="left"/>
        <w:rPr>
          <w:sz w:val="24"/>
        </w:rPr>
      </w:pPr>
      <w:r>
        <w:rPr>
          <w:sz w:val="24"/>
        </w:rPr>
        <w:t>Payments forVariations</w:t>
      </w:r>
    </w:p>
    <w:p w:rsidR="00406B92" w:rsidRDefault="003640D3" w:rsidP="00F427E5">
      <w:pPr>
        <w:pStyle w:val="ListParagraph"/>
        <w:numPr>
          <w:ilvl w:val="0"/>
          <w:numId w:val="36"/>
        </w:numPr>
        <w:tabs>
          <w:tab w:val="left" w:pos="1813"/>
        </w:tabs>
        <w:ind w:hanging="361"/>
        <w:jc w:val="left"/>
        <w:rPr>
          <w:sz w:val="24"/>
        </w:rPr>
      </w:pPr>
      <w:r>
        <w:rPr>
          <w:sz w:val="24"/>
        </w:rPr>
        <w:t>Cash FlowForecasts</w:t>
      </w:r>
    </w:p>
    <w:p w:rsidR="00406B92" w:rsidRDefault="003640D3" w:rsidP="00F427E5">
      <w:pPr>
        <w:pStyle w:val="ListParagraph"/>
        <w:numPr>
          <w:ilvl w:val="0"/>
          <w:numId w:val="36"/>
        </w:numPr>
        <w:tabs>
          <w:tab w:val="left" w:pos="1813"/>
        </w:tabs>
        <w:ind w:hanging="361"/>
        <w:jc w:val="left"/>
        <w:rPr>
          <w:sz w:val="24"/>
        </w:rPr>
      </w:pPr>
      <w:r>
        <w:rPr>
          <w:sz w:val="24"/>
        </w:rPr>
        <w:t>PaymentCertificates</w:t>
      </w:r>
    </w:p>
    <w:p w:rsidR="00406B92" w:rsidRDefault="003640D3" w:rsidP="00F427E5">
      <w:pPr>
        <w:pStyle w:val="ListParagraph"/>
        <w:numPr>
          <w:ilvl w:val="0"/>
          <w:numId w:val="36"/>
        </w:numPr>
        <w:tabs>
          <w:tab w:val="left" w:pos="1813"/>
        </w:tabs>
        <w:ind w:hanging="361"/>
        <w:jc w:val="left"/>
        <w:rPr>
          <w:sz w:val="24"/>
        </w:rPr>
      </w:pPr>
      <w:r>
        <w:rPr>
          <w:sz w:val="24"/>
        </w:rPr>
        <w:t>Payments</w:t>
      </w:r>
    </w:p>
    <w:p w:rsidR="00406B92" w:rsidRDefault="003640D3" w:rsidP="00F427E5">
      <w:pPr>
        <w:pStyle w:val="ListParagraph"/>
        <w:numPr>
          <w:ilvl w:val="0"/>
          <w:numId w:val="36"/>
        </w:numPr>
        <w:tabs>
          <w:tab w:val="left" w:pos="1813"/>
        </w:tabs>
        <w:ind w:hanging="361"/>
        <w:jc w:val="left"/>
        <w:rPr>
          <w:sz w:val="24"/>
        </w:rPr>
      </w:pPr>
      <w:r>
        <w:rPr>
          <w:sz w:val="24"/>
        </w:rPr>
        <w:t>CompensationEvents</w:t>
      </w:r>
    </w:p>
    <w:p w:rsidR="00406B92" w:rsidRDefault="00406B92">
      <w:pPr>
        <w:rPr>
          <w:sz w:val="24"/>
        </w:rPr>
        <w:sectPr w:rsidR="00406B92">
          <w:type w:val="continuous"/>
          <w:pgSz w:w="12240" w:h="15840"/>
          <w:pgMar w:top="1500" w:right="340" w:bottom="280" w:left="1580" w:header="720" w:footer="720" w:gutter="0"/>
          <w:cols w:num="2" w:space="720" w:equalWidth="0">
            <w:col w:w="3910" w:space="40"/>
            <w:col w:w="6370"/>
          </w:cols>
        </w:sectPr>
      </w:pPr>
    </w:p>
    <w:p w:rsidR="00406B92" w:rsidRDefault="003640D3" w:rsidP="00F427E5">
      <w:pPr>
        <w:pStyle w:val="ListParagraph"/>
        <w:numPr>
          <w:ilvl w:val="1"/>
          <w:numId w:val="36"/>
        </w:numPr>
        <w:tabs>
          <w:tab w:val="left" w:pos="2021"/>
        </w:tabs>
        <w:ind w:right="377" w:firstLine="0"/>
        <w:rPr>
          <w:sz w:val="24"/>
        </w:rPr>
      </w:pPr>
      <w:r>
        <w:rPr>
          <w:sz w:val="24"/>
        </w:rPr>
        <w:lastRenderedPageBreak/>
        <w:t>Employer's and Contractor's Risks</w:t>
      </w:r>
    </w:p>
    <w:p w:rsidR="00406B92" w:rsidRDefault="003640D3" w:rsidP="00F427E5">
      <w:pPr>
        <w:pStyle w:val="ListParagraph"/>
        <w:numPr>
          <w:ilvl w:val="1"/>
          <w:numId w:val="36"/>
        </w:numPr>
        <w:tabs>
          <w:tab w:val="left" w:pos="2021"/>
        </w:tabs>
        <w:ind w:left="2020"/>
        <w:rPr>
          <w:sz w:val="24"/>
        </w:rPr>
      </w:pPr>
      <w:r>
        <w:rPr>
          <w:sz w:val="24"/>
        </w:rPr>
        <w:t>Employer'sRisks</w:t>
      </w:r>
    </w:p>
    <w:p w:rsidR="00406B92" w:rsidRDefault="003640D3" w:rsidP="00F427E5">
      <w:pPr>
        <w:pStyle w:val="ListParagraph"/>
        <w:numPr>
          <w:ilvl w:val="1"/>
          <w:numId w:val="36"/>
        </w:numPr>
        <w:tabs>
          <w:tab w:val="left" w:pos="2021"/>
        </w:tabs>
        <w:ind w:left="2020"/>
        <w:rPr>
          <w:sz w:val="24"/>
        </w:rPr>
      </w:pPr>
      <w:r>
        <w:rPr>
          <w:sz w:val="24"/>
        </w:rPr>
        <w:t>Contractor'sRisks</w:t>
      </w:r>
    </w:p>
    <w:p w:rsidR="00406B92" w:rsidRDefault="003640D3" w:rsidP="00F427E5">
      <w:pPr>
        <w:pStyle w:val="ListParagraph"/>
        <w:numPr>
          <w:ilvl w:val="1"/>
          <w:numId w:val="36"/>
        </w:numPr>
        <w:tabs>
          <w:tab w:val="left" w:pos="2021"/>
        </w:tabs>
        <w:ind w:left="2020"/>
        <w:rPr>
          <w:sz w:val="24"/>
        </w:rPr>
      </w:pPr>
      <w:r>
        <w:rPr>
          <w:sz w:val="24"/>
        </w:rPr>
        <w:t>Insurance</w:t>
      </w:r>
    </w:p>
    <w:p w:rsidR="00406B92" w:rsidRDefault="003640D3" w:rsidP="00F427E5">
      <w:pPr>
        <w:pStyle w:val="ListParagraph"/>
        <w:numPr>
          <w:ilvl w:val="1"/>
          <w:numId w:val="36"/>
        </w:numPr>
        <w:tabs>
          <w:tab w:val="left" w:pos="2021"/>
        </w:tabs>
        <w:ind w:left="2020"/>
        <w:rPr>
          <w:sz w:val="24"/>
        </w:rPr>
      </w:pPr>
      <w:r>
        <w:rPr>
          <w:sz w:val="24"/>
        </w:rPr>
        <w:t>Site Investigation Reports</w:t>
      </w:r>
    </w:p>
    <w:p w:rsidR="00406B92" w:rsidRDefault="003640D3" w:rsidP="00F427E5">
      <w:pPr>
        <w:pStyle w:val="ListParagraph"/>
        <w:numPr>
          <w:ilvl w:val="1"/>
          <w:numId w:val="36"/>
        </w:numPr>
        <w:tabs>
          <w:tab w:val="left" w:pos="2020"/>
        </w:tabs>
        <w:ind w:left="2019" w:hanging="360"/>
        <w:rPr>
          <w:sz w:val="24"/>
        </w:rPr>
      </w:pPr>
      <w:r>
        <w:rPr>
          <w:sz w:val="24"/>
        </w:rPr>
        <w:t>Queries about the Contract</w:t>
      </w:r>
      <w:r>
        <w:rPr>
          <w:spacing w:val="-4"/>
          <w:sz w:val="24"/>
        </w:rPr>
        <w:t xml:space="preserve"> Data</w:t>
      </w:r>
    </w:p>
    <w:p w:rsidR="00406B92" w:rsidRDefault="003640D3" w:rsidP="00F427E5">
      <w:pPr>
        <w:pStyle w:val="ListParagraph"/>
        <w:numPr>
          <w:ilvl w:val="1"/>
          <w:numId w:val="36"/>
        </w:numPr>
        <w:tabs>
          <w:tab w:val="left" w:pos="2021"/>
        </w:tabs>
        <w:ind w:right="467" w:firstLine="0"/>
        <w:rPr>
          <w:sz w:val="24"/>
        </w:rPr>
      </w:pPr>
      <w:r>
        <w:rPr>
          <w:sz w:val="24"/>
        </w:rPr>
        <w:t xml:space="preserve">Contractor to Construct </w:t>
      </w:r>
      <w:r>
        <w:rPr>
          <w:spacing w:val="-5"/>
          <w:sz w:val="24"/>
        </w:rPr>
        <w:t xml:space="preserve">the </w:t>
      </w:r>
      <w:r>
        <w:rPr>
          <w:sz w:val="24"/>
        </w:rPr>
        <w:t>Works and domaintenance</w:t>
      </w:r>
    </w:p>
    <w:p w:rsidR="00406B92" w:rsidRDefault="003640D3" w:rsidP="00F427E5">
      <w:pPr>
        <w:pStyle w:val="ListParagraph"/>
        <w:numPr>
          <w:ilvl w:val="1"/>
          <w:numId w:val="36"/>
        </w:numPr>
        <w:tabs>
          <w:tab w:val="left" w:pos="2021"/>
        </w:tabs>
        <w:ind w:right="29" w:firstLine="0"/>
        <w:rPr>
          <w:sz w:val="24"/>
        </w:rPr>
      </w:pPr>
      <w:r>
        <w:rPr>
          <w:sz w:val="24"/>
        </w:rPr>
        <w:t xml:space="preserve">The Works to Be Completed </w:t>
      </w:r>
      <w:r>
        <w:rPr>
          <w:spacing w:val="-7"/>
          <w:sz w:val="24"/>
        </w:rPr>
        <w:t xml:space="preserve">by </w:t>
      </w:r>
      <w:r>
        <w:rPr>
          <w:sz w:val="24"/>
        </w:rPr>
        <w:t>the Intended CompletionDate</w:t>
      </w:r>
    </w:p>
    <w:p w:rsidR="00406B92" w:rsidRDefault="003640D3" w:rsidP="00F427E5">
      <w:pPr>
        <w:pStyle w:val="ListParagraph"/>
        <w:numPr>
          <w:ilvl w:val="1"/>
          <w:numId w:val="36"/>
        </w:numPr>
        <w:tabs>
          <w:tab w:val="left" w:pos="2021"/>
        </w:tabs>
        <w:ind w:left="2020"/>
        <w:rPr>
          <w:sz w:val="24"/>
        </w:rPr>
      </w:pPr>
      <w:r>
        <w:rPr>
          <w:sz w:val="24"/>
        </w:rPr>
        <w:t>Approval by the Engineer</w:t>
      </w:r>
    </w:p>
    <w:p w:rsidR="00406B92" w:rsidRDefault="003640D3" w:rsidP="00F427E5">
      <w:pPr>
        <w:pStyle w:val="ListParagraph"/>
        <w:numPr>
          <w:ilvl w:val="1"/>
          <w:numId w:val="36"/>
        </w:numPr>
        <w:tabs>
          <w:tab w:val="left" w:pos="2020"/>
        </w:tabs>
        <w:ind w:left="2020" w:hanging="360"/>
        <w:rPr>
          <w:sz w:val="24"/>
        </w:rPr>
      </w:pPr>
      <w:r>
        <w:rPr>
          <w:sz w:val="24"/>
        </w:rPr>
        <w:t>Safety</w:t>
      </w:r>
    </w:p>
    <w:p w:rsidR="00406B92" w:rsidRDefault="003640D3" w:rsidP="00F427E5">
      <w:pPr>
        <w:pStyle w:val="ListParagraph"/>
        <w:numPr>
          <w:ilvl w:val="1"/>
          <w:numId w:val="36"/>
        </w:numPr>
        <w:tabs>
          <w:tab w:val="left" w:pos="2021"/>
        </w:tabs>
        <w:ind w:left="2020"/>
        <w:rPr>
          <w:sz w:val="24"/>
        </w:rPr>
      </w:pPr>
      <w:r>
        <w:rPr>
          <w:sz w:val="24"/>
        </w:rPr>
        <w:t>Discoveries</w:t>
      </w:r>
    </w:p>
    <w:p w:rsidR="00406B92" w:rsidRDefault="003640D3" w:rsidP="00F427E5">
      <w:pPr>
        <w:pStyle w:val="ListParagraph"/>
        <w:numPr>
          <w:ilvl w:val="1"/>
          <w:numId w:val="36"/>
        </w:numPr>
        <w:tabs>
          <w:tab w:val="left" w:pos="2020"/>
        </w:tabs>
        <w:ind w:left="2020" w:hanging="360"/>
        <w:rPr>
          <w:sz w:val="24"/>
        </w:rPr>
      </w:pPr>
      <w:r>
        <w:rPr>
          <w:sz w:val="24"/>
        </w:rPr>
        <w:t>Possession of theSite</w:t>
      </w:r>
    </w:p>
    <w:p w:rsidR="00406B92" w:rsidRDefault="003640D3" w:rsidP="00F427E5">
      <w:pPr>
        <w:pStyle w:val="ListParagraph"/>
        <w:numPr>
          <w:ilvl w:val="1"/>
          <w:numId w:val="36"/>
        </w:numPr>
        <w:tabs>
          <w:tab w:val="left" w:pos="2021"/>
        </w:tabs>
        <w:ind w:left="2020"/>
        <w:rPr>
          <w:sz w:val="24"/>
        </w:rPr>
      </w:pPr>
      <w:r>
        <w:rPr>
          <w:sz w:val="24"/>
        </w:rPr>
        <w:t>Access to theSite</w:t>
      </w:r>
    </w:p>
    <w:p w:rsidR="00406B92" w:rsidRDefault="003640D3" w:rsidP="00F427E5">
      <w:pPr>
        <w:pStyle w:val="ListParagraph"/>
        <w:numPr>
          <w:ilvl w:val="1"/>
          <w:numId w:val="36"/>
        </w:numPr>
        <w:tabs>
          <w:tab w:val="left" w:pos="2020"/>
        </w:tabs>
        <w:spacing w:before="1"/>
        <w:ind w:left="2019" w:hanging="360"/>
        <w:rPr>
          <w:sz w:val="24"/>
        </w:rPr>
      </w:pPr>
      <w:r>
        <w:rPr>
          <w:sz w:val="24"/>
        </w:rPr>
        <w:t>Instructions</w:t>
      </w:r>
    </w:p>
    <w:p w:rsidR="00406B92" w:rsidRDefault="003640D3" w:rsidP="00F427E5">
      <w:pPr>
        <w:pStyle w:val="ListParagraph"/>
        <w:numPr>
          <w:ilvl w:val="1"/>
          <w:numId w:val="36"/>
        </w:numPr>
        <w:tabs>
          <w:tab w:val="left" w:pos="2021"/>
        </w:tabs>
        <w:ind w:left="2020"/>
        <w:rPr>
          <w:sz w:val="24"/>
        </w:rPr>
      </w:pPr>
      <w:r>
        <w:rPr>
          <w:sz w:val="24"/>
        </w:rPr>
        <w:t>Dispute RedressalSystem</w:t>
      </w:r>
    </w:p>
    <w:p w:rsidR="00406B92" w:rsidRDefault="003640D3" w:rsidP="00F427E5">
      <w:pPr>
        <w:pStyle w:val="ListParagraph"/>
        <w:numPr>
          <w:ilvl w:val="1"/>
          <w:numId w:val="36"/>
        </w:numPr>
        <w:tabs>
          <w:tab w:val="left" w:pos="2021"/>
        </w:tabs>
        <w:ind w:left="2020"/>
        <w:rPr>
          <w:sz w:val="24"/>
        </w:rPr>
      </w:pPr>
      <w:r>
        <w:rPr>
          <w:sz w:val="24"/>
        </w:rPr>
        <w:t>Arbitration</w:t>
      </w:r>
    </w:p>
    <w:p w:rsidR="00406B92" w:rsidRDefault="003640D3" w:rsidP="00F427E5">
      <w:pPr>
        <w:pStyle w:val="Heading5"/>
        <w:numPr>
          <w:ilvl w:val="1"/>
          <w:numId w:val="35"/>
        </w:numPr>
        <w:tabs>
          <w:tab w:val="left" w:pos="1941"/>
        </w:tabs>
        <w:spacing w:before="2" w:line="275" w:lineRule="exact"/>
      </w:pPr>
      <w:r>
        <w:t>Time Control</w:t>
      </w:r>
    </w:p>
    <w:p w:rsidR="00406B92" w:rsidRDefault="003640D3" w:rsidP="00F427E5">
      <w:pPr>
        <w:pStyle w:val="ListParagraph"/>
        <w:numPr>
          <w:ilvl w:val="1"/>
          <w:numId w:val="36"/>
        </w:numPr>
        <w:tabs>
          <w:tab w:val="left" w:pos="2021"/>
        </w:tabs>
        <w:spacing w:line="275" w:lineRule="exact"/>
        <w:ind w:left="2020"/>
        <w:rPr>
          <w:sz w:val="24"/>
        </w:rPr>
      </w:pPr>
      <w:r>
        <w:rPr>
          <w:sz w:val="24"/>
        </w:rPr>
        <w:t>Programme</w:t>
      </w:r>
    </w:p>
    <w:p w:rsidR="00406B92" w:rsidRDefault="003640D3" w:rsidP="00F427E5">
      <w:pPr>
        <w:pStyle w:val="ListParagraph"/>
        <w:numPr>
          <w:ilvl w:val="1"/>
          <w:numId w:val="36"/>
        </w:numPr>
        <w:tabs>
          <w:tab w:val="left" w:pos="2021"/>
        </w:tabs>
        <w:ind w:right="616" w:firstLine="0"/>
        <w:rPr>
          <w:sz w:val="24"/>
        </w:rPr>
      </w:pPr>
      <w:r>
        <w:rPr>
          <w:sz w:val="24"/>
        </w:rPr>
        <w:t xml:space="preserve">Extension of the </w:t>
      </w:r>
      <w:r>
        <w:rPr>
          <w:spacing w:val="-3"/>
          <w:sz w:val="24"/>
        </w:rPr>
        <w:t xml:space="preserve">Intended </w:t>
      </w:r>
      <w:r>
        <w:rPr>
          <w:sz w:val="24"/>
        </w:rPr>
        <w:t>CompletionDate</w:t>
      </w:r>
    </w:p>
    <w:p w:rsidR="00406B92" w:rsidRDefault="003640D3" w:rsidP="00F427E5">
      <w:pPr>
        <w:pStyle w:val="ListParagraph"/>
        <w:numPr>
          <w:ilvl w:val="1"/>
          <w:numId w:val="36"/>
        </w:numPr>
        <w:tabs>
          <w:tab w:val="left" w:pos="2020"/>
        </w:tabs>
        <w:ind w:left="2019" w:hanging="360"/>
        <w:rPr>
          <w:sz w:val="24"/>
        </w:rPr>
      </w:pPr>
      <w:r>
        <w:rPr>
          <w:sz w:val="24"/>
        </w:rPr>
        <w:t>Delays Ordered by theEngineer</w:t>
      </w:r>
    </w:p>
    <w:p w:rsidR="00406B92" w:rsidRDefault="003640D3" w:rsidP="00F427E5">
      <w:pPr>
        <w:pStyle w:val="ListParagraph"/>
        <w:numPr>
          <w:ilvl w:val="1"/>
          <w:numId w:val="36"/>
        </w:numPr>
        <w:tabs>
          <w:tab w:val="left" w:pos="2021"/>
        </w:tabs>
        <w:ind w:left="2020"/>
        <w:rPr>
          <w:sz w:val="24"/>
        </w:rPr>
      </w:pPr>
      <w:r>
        <w:rPr>
          <w:sz w:val="24"/>
        </w:rPr>
        <w:t>ManagementMeetings</w:t>
      </w:r>
    </w:p>
    <w:p w:rsidR="00406B92" w:rsidRDefault="003640D3" w:rsidP="00F427E5">
      <w:pPr>
        <w:pStyle w:val="Heading5"/>
        <w:numPr>
          <w:ilvl w:val="1"/>
          <w:numId w:val="35"/>
        </w:numPr>
        <w:tabs>
          <w:tab w:val="left" w:pos="1953"/>
        </w:tabs>
        <w:spacing w:before="2" w:line="275" w:lineRule="exact"/>
        <w:ind w:left="1952" w:hanging="293"/>
      </w:pPr>
      <w:r>
        <w:t>QualityControl</w:t>
      </w:r>
    </w:p>
    <w:p w:rsidR="00406B92" w:rsidRDefault="003640D3" w:rsidP="00F427E5">
      <w:pPr>
        <w:pStyle w:val="ListParagraph"/>
        <w:numPr>
          <w:ilvl w:val="1"/>
          <w:numId w:val="36"/>
        </w:numPr>
        <w:tabs>
          <w:tab w:val="left" w:pos="2021"/>
        </w:tabs>
        <w:spacing w:line="275" w:lineRule="exact"/>
        <w:ind w:left="2020"/>
        <w:rPr>
          <w:sz w:val="24"/>
        </w:rPr>
      </w:pPr>
      <w:r>
        <w:rPr>
          <w:sz w:val="24"/>
        </w:rPr>
        <w:t>IdentifyingDefects</w:t>
      </w:r>
    </w:p>
    <w:p w:rsidR="00406B92" w:rsidRDefault="003640D3" w:rsidP="00F427E5">
      <w:pPr>
        <w:pStyle w:val="ListParagraph"/>
        <w:numPr>
          <w:ilvl w:val="1"/>
          <w:numId w:val="36"/>
        </w:numPr>
        <w:tabs>
          <w:tab w:val="left" w:pos="2021"/>
        </w:tabs>
        <w:spacing w:before="1"/>
        <w:ind w:left="2020"/>
        <w:rPr>
          <w:sz w:val="24"/>
        </w:rPr>
      </w:pPr>
      <w:r>
        <w:rPr>
          <w:sz w:val="24"/>
        </w:rPr>
        <w:t>Tests</w:t>
      </w:r>
    </w:p>
    <w:p w:rsidR="00406B92" w:rsidRDefault="003640D3" w:rsidP="00F427E5">
      <w:pPr>
        <w:pStyle w:val="ListParagraph"/>
        <w:numPr>
          <w:ilvl w:val="0"/>
          <w:numId w:val="36"/>
        </w:numPr>
        <w:tabs>
          <w:tab w:val="left" w:pos="610"/>
        </w:tabs>
        <w:ind w:left="609" w:hanging="361"/>
        <w:jc w:val="left"/>
        <w:rPr>
          <w:sz w:val="24"/>
        </w:rPr>
      </w:pPr>
      <w:r>
        <w:rPr>
          <w:sz w:val="24"/>
        </w:rPr>
        <w:br w:type="column"/>
      </w:r>
      <w:r>
        <w:rPr>
          <w:sz w:val="24"/>
        </w:rPr>
        <w:lastRenderedPageBreak/>
        <w:t>Tax</w:t>
      </w:r>
    </w:p>
    <w:p w:rsidR="00406B92" w:rsidRDefault="003640D3" w:rsidP="00F427E5">
      <w:pPr>
        <w:pStyle w:val="ListParagraph"/>
        <w:numPr>
          <w:ilvl w:val="0"/>
          <w:numId w:val="36"/>
        </w:numPr>
        <w:tabs>
          <w:tab w:val="left" w:pos="610"/>
        </w:tabs>
        <w:ind w:left="609" w:hanging="361"/>
        <w:jc w:val="left"/>
        <w:rPr>
          <w:sz w:val="24"/>
        </w:rPr>
      </w:pPr>
      <w:r>
        <w:rPr>
          <w:sz w:val="24"/>
        </w:rPr>
        <w:t>Currencies</w:t>
      </w:r>
    </w:p>
    <w:p w:rsidR="00406B92" w:rsidRDefault="003640D3" w:rsidP="00F427E5">
      <w:pPr>
        <w:pStyle w:val="ListParagraph"/>
        <w:numPr>
          <w:ilvl w:val="0"/>
          <w:numId w:val="36"/>
        </w:numPr>
        <w:tabs>
          <w:tab w:val="left" w:pos="610"/>
        </w:tabs>
        <w:ind w:left="609" w:hanging="361"/>
        <w:jc w:val="left"/>
        <w:rPr>
          <w:sz w:val="24"/>
        </w:rPr>
      </w:pPr>
      <w:r>
        <w:rPr>
          <w:sz w:val="24"/>
        </w:rPr>
        <w:t>SecurityDeposit</w:t>
      </w:r>
    </w:p>
    <w:p w:rsidR="00406B92" w:rsidRDefault="003640D3" w:rsidP="00F427E5">
      <w:pPr>
        <w:pStyle w:val="ListParagraph"/>
        <w:numPr>
          <w:ilvl w:val="0"/>
          <w:numId w:val="36"/>
        </w:numPr>
        <w:tabs>
          <w:tab w:val="left" w:pos="610"/>
        </w:tabs>
        <w:ind w:left="609" w:hanging="361"/>
        <w:jc w:val="left"/>
        <w:rPr>
          <w:sz w:val="24"/>
        </w:rPr>
      </w:pPr>
      <w:r>
        <w:rPr>
          <w:sz w:val="24"/>
        </w:rPr>
        <w:t>LiquidatedDamages</w:t>
      </w:r>
    </w:p>
    <w:p w:rsidR="00406B92" w:rsidRDefault="003640D3" w:rsidP="00F427E5">
      <w:pPr>
        <w:pStyle w:val="ListParagraph"/>
        <w:numPr>
          <w:ilvl w:val="0"/>
          <w:numId w:val="36"/>
        </w:numPr>
        <w:tabs>
          <w:tab w:val="left" w:pos="611"/>
        </w:tabs>
        <w:ind w:left="610" w:hanging="362"/>
        <w:jc w:val="left"/>
        <w:rPr>
          <w:sz w:val="24"/>
        </w:rPr>
      </w:pPr>
      <w:r>
        <w:rPr>
          <w:sz w:val="24"/>
        </w:rPr>
        <w:t>AdvancePayment</w:t>
      </w:r>
    </w:p>
    <w:p w:rsidR="00406B92" w:rsidRDefault="003640D3" w:rsidP="00F427E5">
      <w:pPr>
        <w:pStyle w:val="ListParagraph"/>
        <w:numPr>
          <w:ilvl w:val="0"/>
          <w:numId w:val="36"/>
        </w:numPr>
        <w:tabs>
          <w:tab w:val="left" w:pos="610"/>
        </w:tabs>
        <w:ind w:left="609" w:hanging="361"/>
        <w:jc w:val="left"/>
        <w:rPr>
          <w:sz w:val="24"/>
        </w:rPr>
      </w:pPr>
      <w:r>
        <w:rPr>
          <w:sz w:val="24"/>
        </w:rPr>
        <w:t>Securities</w:t>
      </w:r>
    </w:p>
    <w:p w:rsidR="00406B92" w:rsidRDefault="003640D3" w:rsidP="00F427E5">
      <w:pPr>
        <w:pStyle w:val="ListParagraph"/>
        <w:numPr>
          <w:ilvl w:val="0"/>
          <w:numId w:val="36"/>
        </w:numPr>
        <w:tabs>
          <w:tab w:val="left" w:pos="610"/>
        </w:tabs>
        <w:ind w:left="609" w:hanging="361"/>
        <w:jc w:val="left"/>
        <w:rPr>
          <w:sz w:val="24"/>
        </w:rPr>
      </w:pPr>
      <w:r>
        <w:rPr>
          <w:sz w:val="24"/>
        </w:rPr>
        <w:t>Cost of Repairs</w:t>
      </w:r>
    </w:p>
    <w:p w:rsidR="00406B92" w:rsidRDefault="003640D3" w:rsidP="00F427E5">
      <w:pPr>
        <w:pStyle w:val="Heading5"/>
        <w:numPr>
          <w:ilvl w:val="0"/>
          <w:numId w:val="35"/>
        </w:numPr>
        <w:tabs>
          <w:tab w:val="left" w:pos="530"/>
        </w:tabs>
        <w:spacing w:before="3" w:line="275" w:lineRule="exact"/>
        <w:ind w:left="529" w:hanging="281"/>
        <w:jc w:val="left"/>
      </w:pPr>
      <w:r>
        <w:t>Finishing the Contract</w:t>
      </w:r>
    </w:p>
    <w:p w:rsidR="00406B92" w:rsidRDefault="003640D3" w:rsidP="00F427E5">
      <w:pPr>
        <w:pStyle w:val="ListParagraph"/>
        <w:numPr>
          <w:ilvl w:val="0"/>
          <w:numId w:val="36"/>
        </w:numPr>
        <w:tabs>
          <w:tab w:val="left" w:pos="610"/>
        </w:tabs>
        <w:ind w:left="249" w:right="1862" w:firstLine="0"/>
        <w:jc w:val="left"/>
        <w:rPr>
          <w:sz w:val="24"/>
        </w:rPr>
      </w:pPr>
      <w:r>
        <w:rPr>
          <w:sz w:val="24"/>
        </w:rPr>
        <w:t xml:space="preserve">Completion of </w:t>
      </w:r>
      <w:r>
        <w:rPr>
          <w:spacing w:val="-2"/>
          <w:sz w:val="24"/>
        </w:rPr>
        <w:t xml:space="preserve">Construction </w:t>
      </w:r>
      <w:r>
        <w:rPr>
          <w:sz w:val="24"/>
        </w:rPr>
        <w:t>andMaintenance</w:t>
      </w:r>
    </w:p>
    <w:p w:rsidR="00406B92" w:rsidRDefault="003640D3" w:rsidP="00F427E5">
      <w:pPr>
        <w:pStyle w:val="ListParagraph"/>
        <w:numPr>
          <w:ilvl w:val="0"/>
          <w:numId w:val="36"/>
        </w:numPr>
        <w:tabs>
          <w:tab w:val="left" w:pos="610"/>
        </w:tabs>
        <w:ind w:left="609" w:hanging="361"/>
        <w:jc w:val="left"/>
        <w:rPr>
          <w:sz w:val="24"/>
        </w:rPr>
      </w:pPr>
      <w:r>
        <w:rPr>
          <w:sz w:val="24"/>
        </w:rPr>
        <w:t>TakingOver</w:t>
      </w:r>
    </w:p>
    <w:p w:rsidR="00406B92" w:rsidRDefault="003640D3" w:rsidP="00F427E5">
      <w:pPr>
        <w:pStyle w:val="ListParagraph"/>
        <w:numPr>
          <w:ilvl w:val="0"/>
          <w:numId w:val="36"/>
        </w:numPr>
        <w:tabs>
          <w:tab w:val="left" w:pos="610"/>
        </w:tabs>
        <w:ind w:left="609" w:hanging="361"/>
        <w:jc w:val="left"/>
        <w:rPr>
          <w:sz w:val="24"/>
        </w:rPr>
      </w:pPr>
      <w:r>
        <w:rPr>
          <w:sz w:val="24"/>
        </w:rPr>
        <w:t>Final Account</w:t>
      </w:r>
    </w:p>
    <w:p w:rsidR="00406B92" w:rsidRDefault="003640D3" w:rsidP="00F427E5">
      <w:pPr>
        <w:pStyle w:val="ListParagraph"/>
        <w:numPr>
          <w:ilvl w:val="0"/>
          <w:numId w:val="36"/>
        </w:numPr>
        <w:tabs>
          <w:tab w:val="left" w:pos="610"/>
        </w:tabs>
        <w:ind w:left="249" w:right="1889" w:firstLine="0"/>
        <w:jc w:val="left"/>
        <w:rPr>
          <w:sz w:val="24"/>
        </w:rPr>
      </w:pPr>
      <w:r>
        <w:rPr>
          <w:sz w:val="24"/>
        </w:rPr>
        <w:t>Operating and Maintenance Manuals</w:t>
      </w:r>
    </w:p>
    <w:p w:rsidR="00406B92" w:rsidRDefault="003640D3" w:rsidP="00F427E5">
      <w:pPr>
        <w:pStyle w:val="ListParagraph"/>
        <w:numPr>
          <w:ilvl w:val="0"/>
          <w:numId w:val="36"/>
        </w:numPr>
        <w:tabs>
          <w:tab w:val="left" w:pos="610"/>
        </w:tabs>
        <w:ind w:left="610" w:hanging="361"/>
        <w:jc w:val="left"/>
        <w:rPr>
          <w:sz w:val="24"/>
        </w:rPr>
      </w:pPr>
      <w:r>
        <w:rPr>
          <w:sz w:val="24"/>
        </w:rPr>
        <w:t>Termination</w:t>
      </w:r>
    </w:p>
    <w:p w:rsidR="00406B92" w:rsidRDefault="003640D3" w:rsidP="00F427E5">
      <w:pPr>
        <w:pStyle w:val="ListParagraph"/>
        <w:numPr>
          <w:ilvl w:val="0"/>
          <w:numId w:val="36"/>
        </w:numPr>
        <w:tabs>
          <w:tab w:val="left" w:pos="611"/>
        </w:tabs>
        <w:ind w:left="610" w:hanging="362"/>
        <w:jc w:val="left"/>
        <w:rPr>
          <w:sz w:val="24"/>
        </w:rPr>
      </w:pPr>
      <w:r>
        <w:rPr>
          <w:sz w:val="24"/>
        </w:rPr>
        <w:t>Payment uponTermination</w:t>
      </w:r>
    </w:p>
    <w:p w:rsidR="00406B92" w:rsidRDefault="003640D3" w:rsidP="00F427E5">
      <w:pPr>
        <w:pStyle w:val="ListParagraph"/>
        <w:numPr>
          <w:ilvl w:val="0"/>
          <w:numId w:val="36"/>
        </w:numPr>
        <w:tabs>
          <w:tab w:val="left" w:pos="610"/>
        </w:tabs>
        <w:ind w:left="609" w:hanging="361"/>
        <w:jc w:val="left"/>
        <w:rPr>
          <w:sz w:val="24"/>
        </w:rPr>
      </w:pPr>
      <w:r>
        <w:rPr>
          <w:sz w:val="24"/>
        </w:rPr>
        <w:t>Property</w:t>
      </w:r>
    </w:p>
    <w:p w:rsidR="00406B92" w:rsidRDefault="003640D3">
      <w:pPr>
        <w:pStyle w:val="BodyText"/>
        <w:ind w:left="249"/>
      </w:pPr>
      <w:r>
        <w:t>55 Release from Performance</w:t>
      </w:r>
    </w:p>
    <w:p w:rsidR="00406B92" w:rsidRDefault="003640D3" w:rsidP="00F427E5">
      <w:pPr>
        <w:pStyle w:val="Heading5"/>
        <w:numPr>
          <w:ilvl w:val="0"/>
          <w:numId w:val="35"/>
        </w:numPr>
        <w:tabs>
          <w:tab w:val="left" w:pos="517"/>
        </w:tabs>
        <w:spacing w:before="1" w:line="275" w:lineRule="exact"/>
        <w:ind w:left="516" w:hanging="268"/>
        <w:jc w:val="left"/>
      </w:pPr>
      <w:r>
        <w:t>Other Conditions ofContract</w:t>
      </w:r>
    </w:p>
    <w:p w:rsidR="00406B92" w:rsidRDefault="003640D3" w:rsidP="00F427E5">
      <w:pPr>
        <w:pStyle w:val="ListParagraph"/>
        <w:numPr>
          <w:ilvl w:val="0"/>
          <w:numId w:val="34"/>
        </w:numPr>
        <w:tabs>
          <w:tab w:val="left" w:pos="610"/>
        </w:tabs>
        <w:spacing w:line="275" w:lineRule="exact"/>
        <w:rPr>
          <w:sz w:val="24"/>
        </w:rPr>
      </w:pPr>
      <w:r>
        <w:rPr>
          <w:sz w:val="24"/>
        </w:rPr>
        <w:t>Labour</w:t>
      </w:r>
    </w:p>
    <w:p w:rsidR="00406B92" w:rsidRDefault="003640D3" w:rsidP="00F427E5">
      <w:pPr>
        <w:pStyle w:val="ListParagraph"/>
        <w:numPr>
          <w:ilvl w:val="0"/>
          <w:numId w:val="34"/>
        </w:numPr>
        <w:tabs>
          <w:tab w:val="left" w:pos="610"/>
        </w:tabs>
        <w:ind w:left="249" w:right="2155" w:firstLine="0"/>
        <w:rPr>
          <w:sz w:val="24"/>
        </w:rPr>
      </w:pPr>
      <w:r>
        <w:rPr>
          <w:sz w:val="24"/>
        </w:rPr>
        <w:t xml:space="preserve">Compliance with </w:t>
      </w:r>
      <w:r>
        <w:rPr>
          <w:spacing w:val="-3"/>
          <w:sz w:val="24"/>
        </w:rPr>
        <w:t xml:space="preserve">Labour </w:t>
      </w:r>
      <w:r>
        <w:rPr>
          <w:sz w:val="24"/>
        </w:rPr>
        <w:t>Regulations</w:t>
      </w:r>
    </w:p>
    <w:p w:rsidR="00406B92" w:rsidRDefault="003640D3" w:rsidP="00F427E5">
      <w:pPr>
        <w:pStyle w:val="ListParagraph"/>
        <w:numPr>
          <w:ilvl w:val="0"/>
          <w:numId w:val="34"/>
        </w:numPr>
        <w:tabs>
          <w:tab w:val="left" w:pos="670"/>
        </w:tabs>
        <w:ind w:left="249" w:right="1636" w:firstLine="0"/>
        <w:rPr>
          <w:sz w:val="24"/>
        </w:rPr>
      </w:pPr>
      <w:r>
        <w:rPr>
          <w:sz w:val="24"/>
        </w:rPr>
        <w:t xml:space="preserve">Drawings and Photographs </w:t>
      </w:r>
      <w:r>
        <w:rPr>
          <w:spacing w:val="-9"/>
          <w:sz w:val="24"/>
        </w:rPr>
        <w:t xml:space="preserve">of </w:t>
      </w:r>
      <w:r>
        <w:rPr>
          <w:sz w:val="24"/>
        </w:rPr>
        <w:t>theWorks</w:t>
      </w:r>
    </w:p>
    <w:p w:rsidR="00406B92" w:rsidRDefault="003640D3" w:rsidP="00F427E5">
      <w:pPr>
        <w:pStyle w:val="ListParagraph"/>
        <w:numPr>
          <w:ilvl w:val="0"/>
          <w:numId w:val="34"/>
        </w:numPr>
        <w:tabs>
          <w:tab w:val="left" w:pos="610"/>
        </w:tabs>
        <w:rPr>
          <w:sz w:val="24"/>
        </w:rPr>
      </w:pPr>
      <w:r>
        <w:rPr>
          <w:sz w:val="24"/>
        </w:rPr>
        <w:t>The Apprenticeship Act,1961</w:t>
      </w:r>
    </w:p>
    <w:p w:rsidR="00406B92" w:rsidRDefault="00406B92">
      <w:pPr>
        <w:rPr>
          <w:sz w:val="24"/>
        </w:rPr>
        <w:sectPr w:rsidR="00406B92">
          <w:type w:val="continuous"/>
          <w:pgSz w:w="12240" w:h="15840"/>
          <w:pgMar w:top="1500" w:right="340" w:bottom="280" w:left="1580" w:header="720" w:footer="720" w:gutter="0"/>
          <w:cols w:num="2" w:space="720" w:equalWidth="0">
            <w:col w:w="5113" w:space="40"/>
            <w:col w:w="5167"/>
          </w:cols>
        </w:sectPr>
      </w:pPr>
    </w:p>
    <w:p w:rsidR="00406B92" w:rsidRDefault="00406B92">
      <w:pPr>
        <w:pStyle w:val="BodyText"/>
        <w:spacing w:before="4"/>
        <w:rPr>
          <w:sz w:val="16"/>
        </w:rPr>
      </w:pPr>
    </w:p>
    <w:p w:rsidR="00406B92" w:rsidRDefault="003640D3">
      <w:pPr>
        <w:pStyle w:val="Heading1"/>
        <w:ind w:right="2580"/>
      </w:pPr>
      <w:r>
        <w:t>Section 4</w:t>
      </w:r>
    </w:p>
    <w:p w:rsidR="00406B92" w:rsidRDefault="003640D3">
      <w:pPr>
        <w:pStyle w:val="Heading3"/>
        <w:spacing w:before="242"/>
        <w:ind w:right="2580"/>
      </w:pPr>
      <w:r>
        <w:t>Part I General Conditions of Contract</w:t>
      </w:r>
    </w:p>
    <w:p w:rsidR="00406B92" w:rsidRDefault="00406B92">
      <w:pPr>
        <w:pStyle w:val="BodyText"/>
        <w:rPr>
          <w:b/>
          <w:sz w:val="20"/>
        </w:rPr>
      </w:pPr>
    </w:p>
    <w:p w:rsidR="00406B92" w:rsidRDefault="00406B92">
      <w:pPr>
        <w:pStyle w:val="BodyText"/>
        <w:rPr>
          <w:b/>
          <w:sz w:val="20"/>
        </w:rPr>
      </w:pPr>
    </w:p>
    <w:p w:rsidR="00406B92" w:rsidRDefault="003640D3" w:rsidP="00F427E5">
      <w:pPr>
        <w:pStyle w:val="Heading5"/>
        <w:numPr>
          <w:ilvl w:val="0"/>
          <w:numId w:val="33"/>
        </w:numPr>
        <w:tabs>
          <w:tab w:val="left" w:pos="940"/>
          <w:tab w:val="left" w:pos="941"/>
        </w:tabs>
        <w:spacing w:before="207"/>
      </w:pPr>
      <w:r>
        <w:t>General</w:t>
      </w:r>
    </w:p>
    <w:p w:rsidR="00406B92" w:rsidRDefault="00406B92">
      <w:pPr>
        <w:pStyle w:val="BodyText"/>
        <w:rPr>
          <w:b/>
        </w:rPr>
      </w:pPr>
    </w:p>
    <w:p w:rsidR="00406B92" w:rsidRDefault="003640D3" w:rsidP="00F427E5">
      <w:pPr>
        <w:pStyle w:val="ListParagraph"/>
        <w:numPr>
          <w:ilvl w:val="1"/>
          <w:numId w:val="33"/>
        </w:numPr>
        <w:tabs>
          <w:tab w:val="left" w:pos="940"/>
          <w:tab w:val="left" w:pos="941"/>
        </w:tabs>
        <w:spacing w:line="275" w:lineRule="exact"/>
        <w:rPr>
          <w:b/>
          <w:sz w:val="24"/>
        </w:rPr>
      </w:pPr>
      <w:r>
        <w:rPr>
          <w:b/>
          <w:sz w:val="24"/>
        </w:rPr>
        <w:t>Definitions</w:t>
      </w:r>
    </w:p>
    <w:p w:rsidR="00406B92" w:rsidRDefault="003640D3" w:rsidP="00F427E5">
      <w:pPr>
        <w:pStyle w:val="ListParagraph"/>
        <w:numPr>
          <w:ilvl w:val="2"/>
          <w:numId w:val="33"/>
        </w:numPr>
        <w:tabs>
          <w:tab w:val="left" w:pos="939"/>
          <w:tab w:val="left" w:pos="940"/>
        </w:tabs>
        <w:ind w:right="977"/>
        <w:rPr>
          <w:sz w:val="24"/>
        </w:rPr>
      </w:pPr>
      <w:r>
        <w:rPr>
          <w:sz w:val="24"/>
        </w:rPr>
        <w:t>Terms which are defined in the Contract Data are not also defined in the Conditions of Contract but keep their defined meanings. Capital initials are used to identify definedterms.</w:t>
      </w:r>
    </w:p>
    <w:p w:rsidR="00406B92" w:rsidRDefault="00406B92">
      <w:pPr>
        <w:pStyle w:val="BodyText"/>
        <w:spacing w:before="9"/>
        <w:rPr>
          <w:sz w:val="23"/>
        </w:rPr>
      </w:pPr>
    </w:p>
    <w:p w:rsidR="00406B92" w:rsidRDefault="003640D3">
      <w:pPr>
        <w:ind w:left="220"/>
        <w:rPr>
          <w:sz w:val="24"/>
        </w:rPr>
      </w:pPr>
      <w:r>
        <w:rPr>
          <w:b/>
          <w:sz w:val="24"/>
        </w:rPr>
        <w:t xml:space="preserve">Bill of Quantities </w:t>
      </w:r>
      <w:r>
        <w:rPr>
          <w:sz w:val="24"/>
        </w:rPr>
        <w:t>means the priced and completed Bill of Quantities forming part of the Bid.</w:t>
      </w:r>
    </w:p>
    <w:p w:rsidR="00406B92" w:rsidRDefault="00406B92">
      <w:pPr>
        <w:pStyle w:val="BodyText"/>
      </w:pPr>
    </w:p>
    <w:p w:rsidR="00406B92" w:rsidRDefault="003640D3">
      <w:pPr>
        <w:ind w:left="220"/>
        <w:rPr>
          <w:sz w:val="24"/>
        </w:rPr>
      </w:pPr>
      <w:r>
        <w:rPr>
          <w:b/>
          <w:sz w:val="24"/>
        </w:rPr>
        <w:t xml:space="preserve">Compensation Events </w:t>
      </w:r>
      <w:r>
        <w:rPr>
          <w:sz w:val="24"/>
        </w:rPr>
        <w:t>are those defined in Clause 40 hereunder.</w:t>
      </w:r>
    </w:p>
    <w:p w:rsidR="00406B92" w:rsidRDefault="00406B92">
      <w:pPr>
        <w:pStyle w:val="BodyText"/>
      </w:pPr>
    </w:p>
    <w:p w:rsidR="00406B92" w:rsidRDefault="003640D3">
      <w:pPr>
        <w:pStyle w:val="BodyText"/>
        <w:spacing w:before="1"/>
        <w:ind w:left="220" w:right="968"/>
      </w:pPr>
      <w:r>
        <w:rPr>
          <w:b/>
        </w:rPr>
        <w:t xml:space="preserve">The Completion Date </w:t>
      </w:r>
      <w:r>
        <w:t>is the date of completion of the Works as certified by the Engineer, in accordance with Clause 48.1.</w:t>
      </w:r>
    </w:p>
    <w:p w:rsidR="00406B92" w:rsidRDefault="00406B92">
      <w:pPr>
        <w:pStyle w:val="BodyText"/>
        <w:spacing w:before="11"/>
        <w:rPr>
          <w:sz w:val="23"/>
        </w:rPr>
      </w:pPr>
    </w:p>
    <w:p w:rsidR="00406B92" w:rsidRDefault="003640D3">
      <w:pPr>
        <w:pStyle w:val="BodyText"/>
        <w:ind w:left="220" w:right="968"/>
      </w:pPr>
      <w:r>
        <w:rPr>
          <w:b/>
        </w:rPr>
        <w:t xml:space="preserve">The Contract </w:t>
      </w:r>
      <w:r>
        <w:t>is the Contract between the Employer and the Contractor to execute, complete, and maintain the Works. It consists of the documents listed in Clause 2.3.</w:t>
      </w:r>
    </w:p>
    <w:p w:rsidR="00406B92" w:rsidRDefault="00406B92">
      <w:pPr>
        <w:pStyle w:val="BodyText"/>
      </w:pPr>
    </w:p>
    <w:p w:rsidR="00406B92" w:rsidRDefault="003640D3">
      <w:pPr>
        <w:pStyle w:val="BodyText"/>
        <w:ind w:left="219" w:right="1441"/>
      </w:pPr>
      <w:r>
        <w:rPr>
          <w:b/>
        </w:rPr>
        <w:t xml:space="preserve">The Contract Data </w:t>
      </w:r>
      <w:r>
        <w:t>defines the documents and other information which comprise the Contract.</w:t>
      </w:r>
    </w:p>
    <w:p w:rsidR="00406B92" w:rsidRDefault="00406B92">
      <w:pPr>
        <w:pStyle w:val="BodyText"/>
      </w:pPr>
    </w:p>
    <w:p w:rsidR="00406B92" w:rsidRDefault="003640D3">
      <w:pPr>
        <w:pStyle w:val="BodyText"/>
        <w:ind w:left="219" w:right="968"/>
      </w:pPr>
      <w:r>
        <w:rPr>
          <w:b/>
        </w:rPr>
        <w:t xml:space="preserve">The Contractor </w:t>
      </w:r>
      <w:r>
        <w:t>is a person or corporate body whose Bid to carry out the Works, including routine maintenance, has been accepted by the Employer.</w:t>
      </w:r>
    </w:p>
    <w:p w:rsidR="00406B92" w:rsidRDefault="00406B92">
      <w:pPr>
        <w:pStyle w:val="BodyText"/>
      </w:pPr>
    </w:p>
    <w:p w:rsidR="00406B92" w:rsidRDefault="003640D3">
      <w:pPr>
        <w:ind w:left="219" w:right="968"/>
        <w:rPr>
          <w:sz w:val="24"/>
        </w:rPr>
      </w:pPr>
      <w:r>
        <w:rPr>
          <w:b/>
          <w:sz w:val="24"/>
        </w:rPr>
        <w:t xml:space="preserve">The Contractor's Bid </w:t>
      </w:r>
      <w:r>
        <w:rPr>
          <w:sz w:val="24"/>
        </w:rPr>
        <w:t>is the completed bidding document submitted by the Contractor to the Employer.</w:t>
      </w:r>
    </w:p>
    <w:p w:rsidR="00406B92" w:rsidRDefault="00406B92">
      <w:pPr>
        <w:pStyle w:val="BodyText"/>
      </w:pPr>
    </w:p>
    <w:p w:rsidR="00406B92" w:rsidRDefault="003640D3">
      <w:pPr>
        <w:pStyle w:val="BodyText"/>
        <w:ind w:left="219" w:right="1099"/>
      </w:pPr>
      <w:r>
        <w:rPr>
          <w:b/>
        </w:rPr>
        <w:t xml:space="preserve">The Contract Price </w:t>
      </w:r>
      <w:r>
        <w:t>is the price stated in the Letter of Acceptance and thereafter as adjusted in accordance with the provisions of theContract.</w:t>
      </w:r>
    </w:p>
    <w:p w:rsidR="00406B92" w:rsidRDefault="00406B92">
      <w:pPr>
        <w:pStyle w:val="BodyText"/>
      </w:pPr>
    </w:p>
    <w:p w:rsidR="00406B92" w:rsidRDefault="003640D3">
      <w:pPr>
        <w:pStyle w:val="BodyText"/>
        <w:ind w:left="219"/>
      </w:pPr>
      <w:r>
        <w:rPr>
          <w:b/>
        </w:rPr>
        <w:t xml:space="preserve">Days </w:t>
      </w:r>
      <w:r>
        <w:t>are calendar days; months are calendar months.</w:t>
      </w:r>
    </w:p>
    <w:p w:rsidR="00406B92" w:rsidRDefault="00406B92">
      <w:pPr>
        <w:pStyle w:val="BodyText"/>
      </w:pPr>
    </w:p>
    <w:p w:rsidR="00406B92" w:rsidRDefault="003640D3">
      <w:pPr>
        <w:pStyle w:val="BodyText"/>
        <w:ind w:left="219"/>
      </w:pPr>
      <w:r>
        <w:t xml:space="preserve">A </w:t>
      </w:r>
      <w:r>
        <w:rPr>
          <w:b/>
        </w:rPr>
        <w:t xml:space="preserve">Defect </w:t>
      </w:r>
      <w:r>
        <w:t>is any part of the Works not completed in accordance with the Contract.</w:t>
      </w:r>
    </w:p>
    <w:p w:rsidR="00406B92" w:rsidRDefault="00406B92">
      <w:pPr>
        <w:pStyle w:val="BodyText"/>
      </w:pPr>
    </w:p>
    <w:p w:rsidR="00406B92" w:rsidRDefault="003640D3">
      <w:pPr>
        <w:pStyle w:val="BodyText"/>
        <w:spacing w:before="1"/>
        <w:ind w:left="219" w:right="968"/>
      </w:pPr>
      <w:r>
        <w:rPr>
          <w:b/>
        </w:rPr>
        <w:t xml:space="preserve">The Defects Liability Certificate </w:t>
      </w:r>
      <w:r>
        <w:t>is the certificate issued by the Engineer, after the Defects Liability Period has ended and upon correction of Defects by the Contractor.</w:t>
      </w:r>
    </w:p>
    <w:p w:rsidR="00406B92" w:rsidRDefault="00406B92">
      <w:pPr>
        <w:pStyle w:val="BodyText"/>
        <w:spacing w:before="11"/>
        <w:rPr>
          <w:sz w:val="23"/>
        </w:rPr>
      </w:pPr>
    </w:p>
    <w:p w:rsidR="00406B92" w:rsidRDefault="003640D3">
      <w:pPr>
        <w:ind w:left="219"/>
        <w:rPr>
          <w:sz w:val="24"/>
        </w:rPr>
      </w:pPr>
      <w:r>
        <w:rPr>
          <w:b/>
          <w:sz w:val="24"/>
        </w:rPr>
        <w:t xml:space="preserve">The Defects Liability Period </w:t>
      </w:r>
      <w:r>
        <w:rPr>
          <w:sz w:val="24"/>
        </w:rPr>
        <w:t>is five years calculated from the Completion Date.</w:t>
      </w:r>
    </w:p>
    <w:p w:rsidR="00406B92" w:rsidRDefault="00406B92">
      <w:pPr>
        <w:pStyle w:val="BodyText"/>
      </w:pPr>
    </w:p>
    <w:p w:rsidR="00406B92" w:rsidRDefault="003640D3">
      <w:pPr>
        <w:pStyle w:val="BodyText"/>
        <w:ind w:left="220" w:right="1099"/>
      </w:pPr>
      <w:r>
        <w:rPr>
          <w:b/>
        </w:rPr>
        <w:t xml:space="preserve">Drawings </w:t>
      </w:r>
      <w:r>
        <w:t>include calculations and other information provided or approved by the Engineer for the execution of theContract.</w:t>
      </w:r>
    </w:p>
    <w:p w:rsidR="00406B92" w:rsidRDefault="00406B92">
      <w:pPr>
        <w:sectPr w:rsidR="00406B92">
          <w:pgSz w:w="12240" w:h="15840"/>
          <w:pgMar w:top="1160" w:right="340" w:bottom="1000" w:left="1580" w:header="723" w:footer="810" w:gutter="0"/>
          <w:cols w:space="720"/>
        </w:sectPr>
      </w:pPr>
    </w:p>
    <w:p w:rsidR="00406B92" w:rsidRDefault="00406B92">
      <w:pPr>
        <w:pStyle w:val="BodyText"/>
        <w:spacing w:before="11"/>
        <w:rPr>
          <w:sz w:val="15"/>
        </w:rPr>
      </w:pPr>
    </w:p>
    <w:p w:rsidR="00406B92" w:rsidRDefault="003640D3">
      <w:pPr>
        <w:pStyle w:val="BodyText"/>
        <w:spacing w:before="90"/>
        <w:ind w:left="220" w:right="977"/>
        <w:jc w:val="both"/>
      </w:pPr>
      <w:r>
        <w:rPr>
          <w:b/>
        </w:rPr>
        <w:t xml:space="preserve">The Employer </w:t>
      </w:r>
      <w:r>
        <w:t>is the party as defined in the Contract Data, who employs the Contractor to carry out the Works, including routine maintenance. The Employer may delegate any or all functions to a person or body nominated by him for specified functions.</w:t>
      </w:r>
    </w:p>
    <w:p w:rsidR="00406B92" w:rsidRDefault="00406B92">
      <w:pPr>
        <w:pStyle w:val="BodyText"/>
      </w:pPr>
    </w:p>
    <w:p w:rsidR="00406B92" w:rsidRDefault="003640D3">
      <w:pPr>
        <w:pStyle w:val="BodyText"/>
        <w:ind w:left="220" w:right="976"/>
        <w:jc w:val="both"/>
      </w:pPr>
      <w:r>
        <w:rPr>
          <w:b/>
        </w:rPr>
        <w:t xml:space="preserve">The Engineer </w:t>
      </w:r>
      <w:r>
        <w:t>is the person named in the Contract Data (or any other competent person appointed by the Employer and notified to the Contractor, to act in replacement of the Engineer) who is responsible for supervising the execution of the Works and administering the Contract.</w:t>
      </w:r>
    </w:p>
    <w:p w:rsidR="00406B92" w:rsidRDefault="00406B92">
      <w:pPr>
        <w:pStyle w:val="BodyText"/>
      </w:pPr>
    </w:p>
    <w:p w:rsidR="00406B92" w:rsidRDefault="003640D3">
      <w:pPr>
        <w:pStyle w:val="BodyText"/>
        <w:ind w:left="220" w:right="977"/>
        <w:jc w:val="both"/>
      </w:pPr>
      <w:r>
        <w:rPr>
          <w:b/>
        </w:rPr>
        <w:t xml:space="preserve">Equipment </w:t>
      </w:r>
      <w:r>
        <w:t>is the Contractor's machinery and vehicles brought temporarily to the Site to construct the Works.</w:t>
      </w:r>
    </w:p>
    <w:p w:rsidR="00406B92" w:rsidRDefault="00406B92">
      <w:pPr>
        <w:pStyle w:val="BodyText"/>
      </w:pPr>
    </w:p>
    <w:p w:rsidR="00406B92" w:rsidRDefault="003640D3">
      <w:pPr>
        <w:ind w:left="220" w:right="975"/>
        <w:jc w:val="both"/>
        <w:rPr>
          <w:sz w:val="24"/>
        </w:rPr>
      </w:pPr>
      <w:r>
        <w:rPr>
          <w:b/>
          <w:sz w:val="24"/>
        </w:rPr>
        <w:t xml:space="preserve">The Initial Contract Price </w:t>
      </w:r>
      <w:r>
        <w:rPr>
          <w:sz w:val="24"/>
        </w:rPr>
        <w:t>is the Contract Price listed in the Employer's Letter of Acceptance.</w:t>
      </w:r>
    </w:p>
    <w:p w:rsidR="00406B92" w:rsidRDefault="00406B92">
      <w:pPr>
        <w:pStyle w:val="BodyText"/>
      </w:pPr>
    </w:p>
    <w:p w:rsidR="00406B92" w:rsidRDefault="003640D3">
      <w:pPr>
        <w:pStyle w:val="BodyText"/>
        <w:ind w:left="219" w:right="974"/>
        <w:jc w:val="both"/>
      </w:pPr>
      <w:r>
        <w:rPr>
          <w:b/>
        </w:rPr>
        <w:t xml:space="preserve">The Intended Completion Date </w:t>
      </w:r>
      <w:r>
        <w:t>is the date on which it is intended that the Contractor shall complete the Works. The Intended Completion Date is specified in the Contract Data. The Intended Completion Date may be revised only by the Engineer by issuing an extension of time.</w:t>
      </w:r>
    </w:p>
    <w:p w:rsidR="00406B92" w:rsidRDefault="00406B92">
      <w:pPr>
        <w:pStyle w:val="BodyText"/>
      </w:pPr>
    </w:p>
    <w:p w:rsidR="00406B92" w:rsidRDefault="003640D3">
      <w:pPr>
        <w:pStyle w:val="BodyText"/>
        <w:ind w:left="219" w:right="976"/>
        <w:jc w:val="both"/>
      </w:pPr>
      <w:r>
        <w:rPr>
          <w:b/>
        </w:rPr>
        <w:t xml:space="preserve">Materials </w:t>
      </w:r>
      <w:r>
        <w:t>are all supplies, including consumables, used by the Contractor for incorporation in the Works.</w:t>
      </w:r>
    </w:p>
    <w:p w:rsidR="00406B92" w:rsidRDefault="00406B92">
      <w:pPr>
        <w:pStyle w:val="BodyText"/>
      </w:pPr>
    </w:p>
    <w:p w:rsidR="00406B92" w:rsidRDefault="003640D3">
      <w:pPr>
        <w:pStyle w:val="BodyText"/>
        <w:ind w:left="219" w:right="977"/>
        <w:jc w:val="both"/>
      </w:pPr>
      <w:r>
        <w:rPr>
          <w:b/>
        </w:rPr>
        <w:t xml:space="preserve">Plant </w:t>
      </w:r>
      <w:r>
        <w:t>is any integral part of the Works that shall have a mechanical, electrical, electronic, chemical, or biological function.</w:t>
      </w:r>
    </w:p>
    <w:p w:rsidR="00406B92" w:rsidRDefault="00406B92">
      <w:pPr>
        <w:pStyle w:val="BodyText"/>
        <w:spacing w:before="11"/>
        <w:rPr>
          <w:sz w:val="23"/>
        </w:rPr>
      </w:pPr>
    </w:p>
    <w:p w:rsidR="00406B92" w:rsidRDefault="003640D3">
      <w:pPr>
        <w:ind w:left="219" w:right="977"/>
        <w:jc w:val="both"/>
        <w:rPr>
          <w:sz w:val="24"/>
        </w:rPr>
      </w:pPr>
      <w:r>
        <w:rPr>
          <w:b/>
          <w:sz w:val="24"/>
        </w:rPr>
        <w:t xml:space="preserve">Routine Maintenance </w:t>
      </w:r>
      <w:r>
        <w:rPr>
          <w:sz w:val="24"/>
        </w:rPr>
        <w:t>is the maintenance of roads for five years as specified in the Contract Data.</w:t>
      </w:r>
    </w:p>
    <w:p w:rsidR="00406B92" w:rsidRDefault="00406B92">
      <w:pPr>
        <w:pStyle w:val="BodyText"/>
      </w:pPr>
    </w:p>
    <w:p w:rsidR="00406B92" w:rsidRDefault="003640D3">
      <w:pPr>
        <w:pStyle w:val="BodyText"/>
        <w:ind w:left="219"/>
        <w:jc w:val="both"/>
      </w:pPr>
      <w:r>
        <w:t xml:space="preserve">The </w:t>
      </w:r>
      <w:r>
        <w:rPr>
          <w:b/>
        </w:rPr>
        <w:t xml:space="preserve">Site </w:t>
      </w:r>
      <w:r>
        <w:t>is the area defined as such in the Contract Data.</w:t>
      </w:r>
    </w:p>
    <w:p w:rsidR="00406B92" w:rsidRDefault="00406B92">
      <w:pPr>
        <w:pStyle w:val="BodyText"/>
      </w:pPr>
    </w:p>
    <w:p w:rsidR="00406B92" w:rsidRDefault="003640D3">
      <w:pPr>
        <w:pStyle w:val="BodyText"/>
        <w:ind w:left="219" w:right="975"/>
        <w:jc w:val="both"/>
      </w:pPr>
      <w:r>
        <w:rPr>
          <w:b/>
        </w:rPr>
        <w:t xml:space="preserve">Site Investigation Reports </w:t>
      </w:r>
      <w:r>
        <w:t>are those that were included in the bidding documents and are reports about the surface and subsurface conditions at the Site.</w:t>
      </w:r>
    </w:p>
    <w:p w:rsidR="00406B92" w:rsidRDefault="00406B92">
      <w:pPr>
        <w:pStyle w:val="BodyText"/>
      </w:pPr>
    </w:p>
    <w:p w:rsidR="00406B92" w:rsidRDefault="003640D3">
      <w:pPr>
        <w:pStyle w:val="BodyText"/>
        <w:ind w:left="219" w:right="976"/>
        <w:jc w:val="both"/>
      </w:pPr>
      <w:r>
        <w:rPr>
          <w:b/>
        </w:rPr>
        <w:t xml:space="preserve">Specifications </w:t>
      </w:r>
      <w:r>
        <w:t>mean the Specifications for Rural Roads of Ministry of Rural Development (2014).</w:t>
      </w:r>
    </w:p>
    <w:p w:rsidR="00406B92" w:rsidRDefault="00406B92">
      <w:pPr>
        <w:pStyle w:val="BodyText"/>
      </w:pPr>
    </w:p>
    <w:p w:rsidR="00406B92" w:rsidRDefault="003640D3">
      <w:pPr>
        <w:pStyle w:val="BodyText"/>
        <w:ind w:left="220" w:right="979"/>
        <w:jc w:val="both"/>
      </w:pPr>
      <w:r>
        <w:t xml:space="preserve">The </w:t>
      </w:r>
      <w:r>
        <w:rPr>
          <w:b/>
        </w:rPr>
        <w:t xml:space="preserve">Start Date </w:t>
      </w:r>
      <w:r>
        <w:t>is given in the Contract Data. It is the date when the Contractor shall commence execution of the Works.</w:t>
      </w:r>
    </w:p>
    <w:p w:rsidR="00406B92" w:rsidRDefault="00406B92">
      <w:pPr>
        <w:pStyle w:val="BodyText"/>
      </w:pPr>
    </w:p>
    <w:p w:rsidR="00406B92" w:rsidRDefault="003640D3">
      <w:pPr>
        <w:pStyle w:val="BodyText"/>
        <w:ind w:left="219" w:right="977"/>
        <w:jc w:val="both"/>
      </w:pPr>
      <w:r>
        <w:t xml:space="preserve">A </w:t>
      </w:r>
      <w:r>
        <w:rPr>
          <w:b/>
        </w:rPr>
        <w:t xml:space="preserve">Sub-Contractor </w:t>
      </w:r>
      <w:r>
        <w:t>is a person or corporate body who has a Contract with the Contractor to carry out a part of the construction work and/or routine maintenance in the Contract, which includes work on the Site.</w:t>
      </w:r>
    </w:p>
    <w:p w:rsidR="00406B92" w:rsidRDefault="00406B92">
      <w:pPr>
        <w:pStyle w:val="BodyText"/>
      </w:pPr>
    </w:p>
    <w:p w:rsidR="00406B92" w:rsidRDefault="003640D3">
      <w:pPr>
        <w:pStyle w:val="BodyText"/>
        <w:ind w:left="220" w:right="977"/>
        <w:jc w:val="both"/>
      </w:pPr>
      <w:r>
        <w:rPr>
          <w:b/>
        </w:rPr>
        <w:t xml:space="preserve">Temporary Works </w:t>
      </w:r>
      <w:r>
        <w:t>are works designed, constructed, installed, and removed by the Contractor that are needed for construction or installation of the Works.</w:t>
      </w:r>
    </w:p>
    <w:p w:rsidR="00406B92" w:rsidRDefault="00406B92">
      <w:pPr>
        <w:jc w:val="both"/>
        <w:sectPr w:rsidR="00406B92">
          <w:pgSz w:w="12240" w:h="15840"/>
          <w:pgMar w:top="1160" w:right="340" w:bottom="1000" w:left="1580" w:header="723" w:footer="810" w:gutter="0"/>
          <w:cols w:space="720"/>
        </w:sectPr>
      </w:pPr>
    </w:p>
    <w:p w:rsidR="00406B92" w:rsidRDefault="00406B92">
      <w:pPr>
        <w:pStyle w:val="BodyText"/>
        <w:spacing w:before="11"/>
        <w:rPr>
          <w:sz w:val="15"/>
        </w:rPr>
      </w:pPr>
    </w:p>
    <w:p w:rsidR="00406B92" w:rsidRDefault="003640D3">
      <w:pPr>
        <w:pStyle w:val="BodyText"/>
        <w:spacing w:before="90"/>
        <w:ind w:left="220"/>
        <w:jc w:val="both"/>
      </w:pPr>
      <w:r>
        <w:t xml:space="preserve">A </w:t>
      </w:r>
      <w:r>
        <w:rPr>
          <w:b/>
        </w:rPr>
        <w:t xml:space="preserve">Variation </w:t>
      </w:r>
      <w:r>
        <w:t>is an instruction given by the Engineer, which varies the Works.</w:t>
      </w:r>
    </w:p>
    <w:p w:rsidR="00406B92" w:rsidRDefault="00406B92">
      <w:pPr>
        <w:pStyle w:val="BodyText"/>
      </w:pPr>
    </w:p>
    <w:p w:rsidR="00406B92" w:rsidRDefault="003640D3">
      <w:pPr>
        <w:pStyle w:val="BodyText"/>
        <w:ind w:left="220" w:right="975"/>
        <w:jc w:val="both"/>
      </w:pPr>
      <w:r>
        <w:t xml:space="preserve">The </w:t>
      </w:r>
      <w:r>
        <w:rPr>
          <w:b/>
        </w:rPr>
        <w:t xml:space="preserve">Works, </w:t>
      </w:r>
      <w:r>
        <w:t>as defined in the Contract Data, are what the Contract requires the Contractor to construct, install, maintain, and hand over to the Employer. Routine maintenance is defined separately.</w:t>
      </w:r>
    </w:p>
    <w:p w:rsidR="00406B92" w:rsidRDefault="00406B92">
      <w:pPr>
        <w:pStyle w:val="BodyText"/>
        <w:spacing w:before="2"/>
      </w:pPr>
    </w:p>
    <w:p w:rsidR="00406B92" w:rsidRDefault="003640D3" w:rsidP="00F427E5">
      <w:pPr>
        <w:pStyle w:val="Heading5"/>
        <w:numPr>
          <w:ilvl w:val="1"/>
          <w:numId w:val="33"/>
        </w:numPr>
        <w:tabs>
          <w:tab w:val="left" w:pos="940"/>
        </w:tabs>
        <w:ind w:hanging="720"/>
      </w:pPr>
      <w:r>
        <w:t>Interpretation</w:t>
      </w:r>
    </w:p>
    <w:p w:rsidR="00406B92" w:rsidRDefault="00406B92">
      <w:pPr>
        <w:pStyle w:val="BodyText"/>
        <w:spacing w:before="9"/>
        <w:rPr>
          <w:b/>
          <w:sz w:val="23"/>
        </w:rPr>
      </w:pPr>
    </w:p>
    <w:p w:rsidR="00447222" w:rsidRDefault="003640D3" w:rsidP="00F427E5">
      <w:pPr>
        <w:pStyle w:val="ListParagraph"/>
        <w:numPr>
          <w:ilvl w:val="1"/>
          <w:numId w:val="102"/>
        </w:numPr>
        <w:tabs>
          <w:tab w:val="left" w:pos="940"/>
        </w:tabs>
        <w:ind w:right="977"/>
        <w:rPr>
          <w:sz w:val="24"/>
        </w:rPr>
      </w:pPr>
      <w:r>
        <w:rPr>
          <w:sz w:val="24"/>
        </w:rPr>
        <w:t>In interpreting these Conditions of Contract, singular also means plural, male also means female or neuter, and the other way around. Headings have no significance. Words have their normal meaning under the language of the Contract unless specifically defined. The Engineer will provide instructions clarifying queries about these Conditions ofContract.</w:t>
      </w:r>
    </w:p>
    <w:p w:rsidR="00447222" w:rsidRDefault="00447222" w:rsidP="00447222">
      <w:pPr>
        <w:pStyle w:val="ListParagraph"/>
        <w:tabs>
          <w:tab w:val="left" w:pos="940"/>
        </w:tabs>
        <w:ind w:left="580" w:right="977"/>
        <w:rPr>
          <w:sz w:val="24"/>
        </w:rPr>
      </w:pPr>
    </w:p>
    <w:p w:rsidR="00447222" w:rsidRDefault="003640D3" w:rsidP="00F427E5">
      <w:pPr>
        <w:pStyle w:val="ListParagraph"/>
        <w:numPr>
          <w:ilvl w:val="1"/>
          <w:numId w:val="102"/>
        </w:numPr>
        <w:tabs>
          <w:tab w:val="left" w:pos="940"/>
        </w:tabs>
        <w:ind w:right="977"/>
        <w:rPr>
          <w:sz w:val="24"/>
        </w:rPr>
      </w:pPr>
      <w:r w:rsidRPr="00447222">
        <w:rPr>
          <w:sz w:val="24"/>
        </w:rPr>
        <w:t>If sectional completion is specified in the Contract Data, references in the Conditions of Contract to the Works, the Completion Date, and the Intended Completion Date apply to any Section of the Works (other than references to the Completion Date and Intended Completion Date for the whole of theWorks).</w:t>
      </w:r>
    </w:p>
    <w:p w:rsidR="00447222" w:rsidRPr="00447222" w:rsidRDefault="00447222" w:rsidP="00447222">
      <w:pPr>
        <w:pStyle w:val="ListParagraph"/>
        <w:rPr>
          <w:sz w:val="24"/>
        </w:rPr>
      </w:pPr>
    </w:p>
    <w:p w:rsidR="00447222" w:rsidRDefault="00447222" w:rsidP="00447222">
      <w:pPr>
        <w:pStyle w:val="ListParagraph"/>
        <w:tabs>
          <w:tab w:val="left" w:pos="940"/>
        </w:tabs>
        <w:ind w:left="580" w:right="977"/>
        <w:rPr>
          <w:sz w:val="24"/>
        </w:rPr>
      </w:pPr>
    </w:p>
    <w:p w:rsidR="00406B92" w:rsidRPr="00447222" w:rsidRDefault="003640D3" w:rsidP="00F427E5">
      <w:pPr>
        <w:pStyle w:val="ListParagraph"/>
        <w:numPr>
          <w:ilvl w:val="1"/>
          <w:numId w:val="102"/>
        </w:numPr>
        <w:tabs>
          <w:tab w:val="left" w:pos="940"/>
        </w:tabs>
        <w:ind w:right="977"/>
        <w:rPr>
          <w:sz w:val="24"/>
        </w:rPr>
      </w:pPr>
      <w:r w:rsidRPr="00447222">
        <w:rPr>
          <w:sz w:val="24"/>
        </w:rPr>
        <w:t>The documents forming the Contract are to be taken as mutually explanatory, and unless otherwise expressly provided elsewhere in the Contract, the priority of the documents, in the event of any ambiguity between them, shall be interpreted in the following order of priority:</w:t>
      </w:r>
    </w:p>
    <w:p w:rsidR="00406B92" w:rsidRDefault="003640D3" w:rsidP="00F427E5">
      <w:pPr>
        <w:pStyle w:val="ListParagraph"/>
        <w:numPr>
          <w:ilvl w:val="3"/>
          <w:numId w:val="33"/>
        </w:numPr>
        <w:tabs>
          <w:tab w:val="left" w:pos="2061"/>
        </w:tabs>
        <w:ind w:hanging="401"/>
        <w:rPr>
          <w:sz w:val="24"/>
        </w:rPr>
      </w:pPr>
      <w:r>
        <w:rPr>
          <w:sz w:val="24"/>
        </w:rPr>
        <w:t>Agreement,</w:t>
      </w:r>
    </w:p>
    <w:p w:rsidR="00406B92" w:rsidRDefault="003640D3" w:rsidP="00F427E5">
      <w:pPr>
        <w:pStyle w:val="ListParagraph"/>
        <w:numPr>
          <w:ilvl w:val="3"/>
          <w:numId w:val="33"/>
        </w:numPr>
        <w:tabs>
          <w:tab w:val="left" w:pos="2061"/>
        </w:tabs>
        <w:ind w:hanging="401"/>
        <w:rPr>
          <w:sz w:val="24"/>
        </w:rPr>
      </w:pPr>
      <w:r>
        <w:rPr>
          <w:sz w:val="24"/>
        </w:rPr>
        <w:t>Notice to Proceed with theWork,</w:t>
      </w:r>
    </w:p>
    <w:p w:rsidR="00406B92" w:rsidRDefault="003640D3" w:rsidP="00F427E5">
      <w:pPr>
        <w:pStyle w:val="ListParagraph"/>
        <w:numPr>
          <w:ilvl w:val="3"/>
          <w:numId w:val="33"/>
        </w:numPr>
        <w:tabs>
          <w:tab w:val="left" w:pos="2061"/>
        </w:tabs>
        <w:ind w:hanging="401"/>
        <w:rPr>
          <w:sz w:val="24"/>
        </w:rPr>
      </w:pPr>
      <w:r>
        <w:rPr>
          <w:sz w:val="24"/>
        </w:rPr>
        <w:t>Letter ofAcceptance,</w:t>
      </w:r>
    </w:p>
    <w:p w:rsidR="00406B92" w:rsidRDefault="003640D3" w:rsidP="00F427E5">
      <w:pPr>
        <w:pStyle w:val="ListParagraph"/>
        <w:numPr>
          <w:ilvl w:val="3"/>
          <w:numId w:val="33"/>
        </w:numPr>
        <w:tabs>
          <w:tab w:val="left" w:pos="2060"/>
        </w:tabs>
        <w:spacing w:line="275" w:lineRule="exact"/>
        <w:ind w:left="2059" w:hanging="400"/>
        <w:rPr>
          <w:sz w:val="24"/>
        </w:rPr>
      </w:pPr>
      <w:r>
        <w:rPr>
          <w:sz w:val="24"/>
        </w:rPr>
        <w:t>Contractor'sBid,</w:t>
      </w:r>
    </w:p>
    <w:p w:rsidR="00406B92" w:rsidRDefault="003640D3" w:rsidP="00F427E5">
      <w:pPr>
        <w:pStyle w:val="ListParagraph"/>
        <w:numPr>
          <w:ilvl w:val="3"/>
          <w:numId w:val="33"/>
        </w:numPr>
        <w:tabs>
          <w:tab w:val="left" w:pos="2061"/>
        </w:tabs>
        <w:spacing w:line="275" w:lineRule="exact"/>
        <w:ind w:hanging="401"/>
        <w:rPr>
          <w:sz w:val="24"/>
        </w:rPr>
      </w:pPr>
      <w:r>
        <w:rPr>
          <w:sz w:val="24"/>
        </w:rPr>
        <w:t>Contract Data,</w:t>
      </w:r>
    </w:p>
    <w:p w:rsidR="00406B92" w:rsidRDefault="003640D3" w:rsidP="00F427E5">
      <w:pPr>
        <w:pStyle w:val="ListParagraph"/>
        <w:numPr>
          <w:ilvl w:val="3"/>
          <w:numId w:val="33"/>
        </w:numPr>
        <w:tabs>
          <w:tab w:val="left" w:pos="2059"/>
        </w:tabs>
        <w:ind w:left="2058" w:hanging="399"/>
        <w:rPr>
          <w:sz w:val="24"/>
        </w:rPr>
      </w:pPr>
      <w:r>
        <w:rPr>
          <w:sz w:val="24"/>
        </w:rPr>
        <w:t>Special Conditions of Contract PartII,</w:t>
      </w:r>
    </w:p>
    <w:p w:rsidR="00406B92" w:rsidRDefault="003640D3" w:rsidP="00F427E5">
      <w:pPr>
        <w:pStyle w:val="ListParagraph"/>
        <w:numPr>
          <w:ilvl w:val="3"/>
          <w:numId w:val="33"/>
        </w:numPr>
        <w:tabs>
          <w:tab w:val="left" w:pos="2060"/>
        </w:tabs>
        <w:ind w:left="2059" w:hanging="400"/>
        <w:rPr>
          <w:sz w:val="24"/>
        </w:rPr>
      </w:pPr>
      <w:r>
        <w:rPr>
          <w:sz w:val="24"/>
        </w:rPr>
        <w:t>General Conditions of Contract PartI,</w:t>
      </w:r>
    </w:p>
    <w:p w:rsidR="00406B92" w:rsidRDefault="003640D3" w:rsidP="00F427E5">
      <w:pPr>
        <w:pStyle w:val="ListParagraph"/>
        <w:numPr>
          <w:ilvl w:val="3"/>
          <w:numId w:val="33"/>
        </w:numPr>
        <w:tabs>
          <w:tab w:val="left" w:pos="2061"/>
        </w:tabs>
        <w:ind w:hanging="401"/>
        <w:rPr>
          <w:sz w:val="24"/>
        </w:rPr>
      </w:pPr>
      <w:r>
        <w:rPr>
          <w:sz w:val="24"/>
        </w:rPr>
        <w:t>Specifications,</w:t>
      </w:r>
    </w:p>
    <w:p w:rsidR="00406B92" w:rsidRDefault="003640D3" w:rsidP="00F427E5">
      <w:pPr>
        <w:pStyle w:val="ListParagraph"/>
        <w:numPr>
          <w:ilvl w:val="3"/>
          <w:numId w:val="33"/>
        </w:numPr>
        <w:tabs>
          <w:tab w:val="left" w:pos="2060"/>
        </w:tabs>
        <w:ind w:left="2059" w:hanging="400"/>
        <w:rPr>
          <w:sz w:val="24"/>
        </w:rPr>
      </w:pPr>
      <w:r>
        <w:rPr>
          <w:sz w:val="24"/>
        </w:rPr>
        <w:t>Drawings,</w:t>
      </w:r>
    </w:p>
    <w:p w:rsidR="00406B92" w:rsidRDefault="003640D3" w:rsidP="00F427E5">
      <w:pPr>
        <w:pStyle w:val="ListParagraph"/>
        <w:numPr>
          <w:ilvl w:val="3"/>
          <w:numId w:val="33"/>
        </w:numPr>
        <w:tabs>
          <w:tab w:val="left" w:pos="2120"/>
        </w:tabs>
        <w:ind w:left="2119" w:hanging="460"/>
        <w:rPr>
          <w:sz w:val="24"/>
        </w:rPr>
      </w:pPr>
      <w:r>
        <w:rPr>
          <w:sz w:val="24"/>
        </w:rPr>
        <w:t>Bill of Quantities, and</w:t>
      </w:r>
    </w:p>
    <w:p w:rsidR="00406B92" w:rsidRDefault="003640D3" w:rsidP="00F427E5">
      <w:pPr>
        <w:pStyle w:val="ListParagraph"/>
        <w:numPr>
          <w:ilvl w:val="3"/>
          <w:numId w:val="33"/>
        </w:numPr>
        <w:tabs>
          <w:tab w:val="left" w:pos="2121"/>
        </w:tabs>
        <w:ind w:left="2120" w:hanging="461"/>
        <w:rPr>
          <w:sz w:val="24"/>
        </w:rPr>
      </w:pPr>
      <w:r>
        <w:rPr>
          <w:sz w:val="24"/>
        </w:rPr>
        <w:t>Any other document listed in the ContractData.</w:t>
      </w:r>
    </w:p>
    <w:p w:rsidR="00406B92" w:rsidRDefault="00406B92">
      <w:pPr>
        <w:pStyle w:val="BodyText"/>
        <w:spacing w:before="2"/>
      </w:pPr>
    </w:p>
    <w:p w:rsidR="00406B92" w:rsidRDefault="003640D3" w:rsidP="00F427E5">
      <w:pPr>
        <w:pStyle w:val="Heading5"/>
        <w:numPr>
          <w:ilvl w:val="1"/>
          <w:numId w:val="33"/>
        </w:numPr>
        <w:tabs>
          <w:tab w:val="left" w:pos="941"/>
        </w:tabs>
      </w:pPr>
      <w:r>
        <w:t>Language and Law</w:t>
      </w:r>
    </w:p>
    <w:p w:rsidR="00406B92" w:rsidRDefault="00406B92">
      <w:pPr>
        <w:pStyle w:val="BodyText"/>
        <w:spacing w:before="9"/>
        <w:rPr>
          <w:b/>
          <w:sz w:val="23"/>
        </w:rPr>
      </w:pPr>
    </w:p>
    <w:p w:rsidR="00406B92" w:rsidRDefault="003640D3" w:rsidP="00F427E5">
      <w:pPr>
        <w:pStyle w:val="ListParagraph"/>
        <w:numPr>
          <w:ilvl w:val="1"/>
          <w:numId w:val="103"/>
        </w:numPr>
        <w:tabs>
          <w:tab w:val="left" w:pos="940"/>
        </w:tabs>
        <w:spacing w:before="1"/>
        <w:ind w:right="980"/>
        <w:rPr>
          <w:sz w:val="24"/>
        </w:rPr>
      </w:pPr>
      <w:r>
        <w:rPr>
          <w:sz w:val="24"/>
        </w:rPr>
        <w:t>The language of the Contract and the law governing the Contract are stated in the Contract Data.</w:t>
      </w:r>
    </w:p>
    <w:p w:rsidR="00406B92" w:rsidRDefault="00406B92">
      <w:pPr>
        <w:pStyle w:val="BodyText"/>
        <w:spacing w:before="2"/>
      </w:pPr>
    </w:p>
    <w:p w:rsidR="00406B92" w:rsidRDefault="003640D3" w:rsidP="00F427E5">
      <w:pPr>
        <w:pStyle w:val="Heading5"/>
        <w:numPr>
          <w:ilvl w:val="1"/>
          <w:numId w:val="33"/>
        </w:numPr>
        <w:tabs>
          <w:tab w:val="left" w:pos="940"/>
        </w:tabs>
        <w:ind w:hanging="720"/>
      </w:pPr>
      <w:r>
        <w:t>Engineer'sDecisions</w:t>
      </w:r>
    </w:p>
    <w:p w:rsidR="00406B92" w:rsidRDefault="00406B92">
      <w:pPr>
        <w:pStyle w:val="BodyText"/>
        <w:spacing w:before="9"/>
        <w:rPr>
          <w:b/>
          <w:sz w:val="23"/>
        </w:rPr>
      </w:pPr>
    </w:p>
    <w:p w:rsidR="00406B92" w:rsidRDefault="003640D3" w:rsidP="00F427E5">
      <w:pPr>
        <w:pStyle w:val="ListParagraph"/>
        <w:numPr>
          <w:ilvl w:val="1"/>
          <w:numId w:val="104"/>
        </w:numPr>
        <w:tabs>
          <w:tab w:val="left" w:pos="940"/>
        </w:tabs>
        <w:ind w:right="975"/>
        <w:rPr>
          <w:sz w:val="24"/>
        </w:rPr>
      </w:pPr>
      <w:r>
        <w:rPr>
          <w:sz w:val="24"/>
        </w:rPr>
        <w:t>Except where otherwise specifically stated, the Engineer will decide contractual matters between the Employer and the Contractor in the role representing the Employer. However, if the Engineer is required under the rules and regulations and orders of the Employer to obtain approval of some other authorities for specific actions, he will so obtain the approval.</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spacing w:before="11"/>
        <w:rPr>
          <w:sz w:val="15"/>
        </w:rPr>
      </w:pPr>
    </w:p>
    <w:p w:rsidR="00406B92" w:rsidRDefault="003A0D08" w:rsidP="003A0D08">
      <w:pPr>
        <w:pStyle w:val="ListParagraph"/>
        <w:tabs>
          <w:tab w:val="left" w:pos="940"/>
        </w:tabs>
        <w:spacing w:before="90"/>
        <w:ind w:left="219" w:right="977"/>
        <w:rPr>
          <w:sz w:val="24"/>
        </w:rPr>
      </w:pPr>
      <w:r>
        <w:rPr>
          <w:sz w:val="24"/>
        </w:rPr>
        <w:t xml:space="preserve">4.2 </w:t>
      </w:r>
      <w:r w:rsidR="003640D3">
        <w:rPr>
          <w:sz w:val="24"/>
        </w:rPr>
        <w:t>Except as expressly stated in the Contract, the Engineer shall not have any authority to relieve the Contractor of any of his obligations under theContract.</w:t>
      </w:r>
    </w:p>
    <w:p w:rsidR="00406B92" w:rsidRDefault="00406B92">
      <w:pPr>
        <w:pStyle w:val="BodyText"/>
        <w:spacing w:before="2"/>
      </w:pPr>
    </w:p>
    <w:p w:rsidR="00406B92" w:rsidRDefault="003640D3" w:rsidP="00F427E5">
      <w:pPr>
        <w:pStyle w:val="Heading5"/>
        <w:numPr>
          <w:ilvl w:val="1"/>
          <w:numId w:val="33"/>
        </w:numPr>
        <w:tabs>
          <w:tab w:val="left" w:pos="941"/>
        </w:tabs>
        <w:ind w:hanging="722"/>
      </w:pPr>
      <w:r>
        <w:t>Delegation</w:t>
      </w:r>
    </w:p>
    <w:p w:rsidR="00406B92" w:rsidRDefault="00406B92">
      <w:pPr>
        <w:pStyle w:val="BodyText"/>
        <w:spacing w:before="9"/>
        <w:rPr>
          <w:b/>
          <w:sz w:val="23"/>
        </w:rPr>
      </w:pPr>
    </w:p>
    <w:p w:rsidR="00406B92" w:rsidRDefault="003640D3" w:rsidP="00F427E5">
      <w:pPr>
        <w:pStyle w:val="ListParagraph"/>
        <w:numPr>
          <w:ilvl w:val="1"/>
          <w:numId w:val="105"/>
        </w:numPr>
        <w:tabs>
          <w:tab w:val="left" w:pos="940"/>
        </w:tabs>
        <w:ind w:right="977"/>
        <w:rPr>
          <w:sz w:val="24"/>
        </w:rPr>
      </w:pPr>
      <w:r>
        <w:rPr>
          <w:sz w:val="24"/>
        </w:rPr>
        <w:t>The Engineer, with the approval of the Employer, may delegate any of his duties and responsibilities to other person, after notifying the Contractor, and may cancel any delegation after notifying the Contractor.</w:t>
      </w:r>
    </w:p>
    <w:p w:rsidR="00406B92" w:rsidRDefault="00406B92">
      <w:pPr>
        <w:pStyle w:val="BodyText"/>
        <w:spacing w:before="3"/>
      </w:pPr>
    </w:p>
    <w:p w:rsidR="00406B92" w:rsidRDefault="003640D3" w:rsidP="00F427E5">
      <w:pPr>
        <w:pStyle w:val="Heading5"/>
        <w:numPr>
          <w:ilvl w:val="1"/>
          <w:numId w:val="33"/>
        </w:numPr>
        <w:tabs>
          <w:tab w:val="left" w:pos="941"/>
        </w:tabs>
        <w:ind w:hanging="722"/>
      </w:pPr>
      <w:r>
        <w:t>Communications</w:t>
      </w:r>
    </w:p>
    <w:p w:rsidR="00406B92" w:rsidRDefault="00406B92">
      <w:pPr>
        <w:pStyle w:val="BodyText"/>
        <w:spacing w:before="9"/>
        <w:rPr>
          <w:b/>
          <w:sz w:val="23"/>
        </w:rPr>
      </w:pPr>
    </w:p>
    <w:p w:rsidR="00406B92" w:rsidRDefault="003640D3" w:rsidP="00F427E5">
      <w:pPr>
        <w:pStyle w:val="ListParagraph"/>
        <w:numPr>
          <w:ilvl w:val="1"/>
          <w:numId w:val="106"/>
        </w:numPr>
        <w:tabs>
          <w:tab w:val="left" w:pos="940"/>
        </w:tabs>
        <w:ind w:right="976"/>
        <w:rPr>
          <w:sz w:val="24"/>
        </w:rPr>
      </w:pPr>
      <w:r>
        <w:rPr>
          <w:sz w:val="24"/>
        </w:rPr>
        <w:t>All certificates, notices or instructions to be given to the Contractor by the Employer/ Engineer shall be sent on the address or contact details given by the Contractor in Section 6 - Form of Bid. The address and contact details for communication with the Employer/ Engineer shall be as per the details given in Contract Data to GCC. Communications between parties that are referred to in the conditions shall be in writing. The Notice sent by facsimile (fax) or other electronic means shall be effective on confirmation of the transmission. The Notice sent by Registered post or Speed post shall be effective on delivery or at the expiry of the normal delivery period as undertaken by the postalservice.</w:t>
      </w:r>
    </w:p>
    <w:p w:rsidR="00406B92" w:rsidRDefault="00406B92">
      <w:pPr>
        <w:pStyle w:val="BodyText"/>
        <w:spacing w:before="2"/>
      </w:pPr>
    </w:p>
    <w:p w:rsidR="00406B92" w:rsidRDefault="003640D3" w:rsidP="00F427E5">
      <w:pPr>
        <w:pStyle w:val="Heading5"/>
        <w:numPr>
          <w:ilvl w:val="1"/>
          <w:numId w:val="33"/>
        </w:numPr>
        <w:tabs>
          <w:tab w:val="left" w:pos="941"/>
        </w:tabs>
        <w:spacing w:before="1"/>
        <w:ind w:hanging="722"/>
      </w:pPr>
      <w:r>
        <w:t>Subcontracting</w:t>
      </w:r>
    </w:p>
    <w:p w:rsidR="00406B92" w:rsidRDefault="00406B92">
      <w:pPr>
        <w:pStyle w:val="BodyText"/>
        <w:spacing w:before="9"/>
        <w:rPr>
          <w:b/>
          <w:sz w:val="23"/>
        </w:rPr>
      </w:pPr>
    </w:p>
    <w:p w:rsidR="003A0D08" w:rsidRDefault="003640D3" w:rsidP="00F427E5">
      <w:pPr>
        <w:pStyle w:val="ListParagraph"/>
        <w:numPr>
          <w:ilvl w:val="1"/>
          <w:numId w:val="107"/>
        </w:numPr>
        <w:ind w:right="976"/>
        <w:rPr>
          <w:sz w:val="24"/>
        </w:rPr>
      </w:pPr>
      <w:r>
        <w:rPr>
          <w:sz w:val="24"/>
        </w:rPr>
        <w:t>The Contractor may subcontract part of the construction work with the approval of the Employer in writing, up to 25 percent of the contract price, also part or full routine maintenance work after completion of construction work but will not assign the Contract. It is expressly agreed that the Contractor shall, at all times, be responsible and liable for all his obligations under this Agreement notwithstanding anything contained in the agreements with his Sub-contractors or any other agreement that may be entered into by the Contractor and no default under any such agreement shall exempt the Contractor from his obligations or liability hereunder.</w:t>
      </w:r>
    </w:p>
    <w:p w:rsidR="003A0D08" w:rsidRDefault="003A0D08" w:rsidP="003A0D08">
      <w:pPr>
        <w:pStyle w:val="ListParagraph"/>
        <w:ind w:left="579" w:right="976"/>
        <w:rPr>
          <w:sz w:val="24"/>
        </w:rPr>
      </w:pPr>
    </w:p>
    <w:p w:rsidR="00406B92" w:rsidRPr="003A0D08" w:rsidRDefault="003640D3" w:rsidP="00F427E5">
      <w:pPr>
        <w:pStyle w:val="ListParagraph"/>
        <w:numPr>
          <w:ilvl w:val="1"/>
          <w:numId w:val="107"/>
        </w:numPr>
        <w:ind w:right="976"/>
        <w:rPr>
          <w:sz w:val="24"/>
        </w:rPr>
      </w:pPr>
      <w:r w:rsidRPr="003A0D08">
        <w:rPr>
          <w:sz w:val="24"/>
        </w:rPr>
        <w:t>The Contractor shall not be required to obtain any consent from the Employerfor:</w:t>
      </w:r>
    </w:p>
    <w:p w:rsidR="00406B92" w:rsidRDefault="003640D3" w:rsidP="00F427E5">
      <w:pPr>
        <w:pStyle w:val="ListParagraph"/>
        <w:numPr>
          <w:ilvl w:val="0"/>
          <w:numId w:val="32"/>
        </w:numPr>
        <w:tabs>
          <w:tab w:val="left" w:pos="1659"/>
          <w:tab w:val="left" w:pos="1660"/>
        </w:tabs>
        <w:ind w:left="1659" w:right="980"/>
        <w:rPr>
          <w:sz w:val="24"/>
        </w:rPr>
      </w:pPr>
      <w:r>
        <w:rPr>
          <w:sz w:val="24"/>
        </w:rPr>
        <w:t>the sub-contracting of any part of the Works for which the Sub-Contractor is named in theContract;</w:t>
      </w:r>
    </w:p>
    <w:p w:rsidR="00406B92" w:rsidRDefault="003640D3" w:rsidP="00F427E5">
      <w:pPr>
        <w:pStyle w:val="ListParagraph"/>
        <w:numPr>
          <w:ilvl w:val="0"/>
          <w:numId w:val="32"/>
        </w:numPr>
        <w:tabs>
          <w:tab w:val="left" w:pos="1659"/>
          <w:tab w:val="left" w:pos="1660"/>
        </w:tabs>
        <w:ind w:hanging="631"/>
        <w:rPr>
          <w:sz w:val="24"/>
        </w:rPr>
      </w:pPr>
      <w:r>
        <w:rPr>
          <w:sz w:val="24"/>
        </w:rPr>
        <w:t>the provision for labour, or labourcomponent.</w:t>
      </w:r>
    </w:p>
    <w:p w:rsidR="00406B92" w:rsidRDefault="003640D3" w:rsidP="00F427E5">
      <w:pPr>
        <w:pStyle w:val="ListParagraph"/>
        <w:numPr>
          <w:ilvl w:val="0"/>
          <w:numId w:val="32"/>
        </w:numPr>
        <w:tabs>
          <w:tab w:val="left" w:pos="1659"/>
          <w:tab w:val="left" w:pos="1660"/>
        </w:tabs>
        <w:ind w:left="1659" w:right="975"/>
        <w:rPr>
          <w:sz w:val="24"/>
        </w:rPr>
      </w:pPr>
      <w:r>
        <w:rPr>
          <w:sz w:val="24"/>
        </w:rPr>
        <w:t>the purchase of Materials which are in accordance with the standards specified in the Contract.</w:t>
      </w:r>
    </w:p>
    <w:p w:rsidR="00406B92" w:rsidRDefault="00406B92">
      <w:pPr>
        <w:pStyle w:val="BodyText"/>
      </w:pPr>
    </w:p>
    <w:p w:rsidR="00406B92" w:rsidRDefault="003640D3" w:rsidP="00F427E5">
      <w:pPr>
        <w:pStyle w:val="ListParagraph"/>
        <w:numPr>
          <w:ilvl w:val="1"/>
          <w:numId w:val="107"/>
        </w:numPr>
        <w:tabs>
          <w:tab w:val="left" w:pos="940"/>
        </w:tabs>
        <w:ind w:right="976"/>
        <w:rPr>
          <w:sz w:val="24"/>
        </w:rPr>
      </w:pPr>
      <w:r>
        <w:rPr>
          <w:sz w:val="24"/>
        </w:rPr>
        <w:t xml:space="preserve">Beyond what has been stated in clauses 7.1 and 7.2, if the Contractor proposes sub- contracting any part of the work or full routine maintenance for five years, during execution </w:t>
      </w:r>
      <w:r>
        <w:rPr>
          <w:spacing w:val="-6"/>
          <w:sz w:val="24"/>
        </w:rPr>
        <w:t xml:space="preserve">of </w:t>
      </w:r>
      <w:r>
        <w:rPr>
          <w:sz w:val="24"/>
        </w:rPr>
        <w:t>the Works, the Employer will consider the following before accordingapproval:</w:t>
      </w:r>
    </w:p>
    <w:p w:rsidR="00406B92" w:rsidRDefault="00406B92">
      <w:pPr>
        <w:pStyle w:val="BodyText"/>
      </w:pPr>
    </w:p>
    <w:p w:rsidR="00406B92" w:rsidRDefault="003640D3" w:rsidP="00F427E5">
      <w:pPr>
        <w:pStyle w:val="ListParagraph"/>
        <w:numPr>
          <w:ilvl w:val="0"/>
          <w:numId w:val="31"/>
        </w:numPr>
        <w:tabs>
          <w:tab w:val="left" w:pos="1660"/>
        </w:tabs>
        <w:spacing w:before="1"/>
        <w:ind w:hanging="631"/>
        <w:rPr>
          <w:sz w:val="24"/>
        </w:rPr>
      </w:pPr>
      <w:r>
        <w:rPr>
          <w:sz w:val="24"/>
        </w:rPr>
        <w:t>The Contractor shall not sub-contract the whole of theWorks.</w:t>
      </w:r>
    </w:p>
    <w:p w:rsidR="00406B92" w:rsidRDefault="003640D3" w:rsidP="00F427E5">
      <w:pPr>
        <w:pStyle w:val="ListParagraph"/>
        <w:numPr>
          <w:ilvl w:val="0"/>
          <w:numId w:val="31"/>
        </w:numPr>
        <w:tabs>
          <w:tab w:val="left" w:pos="1660"/>
        </w:tabs>
        <w:ind w:left="1659" w:right="976"/>
        <w:rPr>
          <w:sz w:val="24"/>
        </w:rPr>
      </w:pPr>
      <w:r>
        <w:rPr>
          <w:sz w:val="24"/>
        </w:rPr>
        <w:t>The Contractor shall not sub-contract any part of the Works without prior consent of the Employer. Any such consent shall not relieve the Contractor from any liability or obligation under the Contract and he shall be responsible fortheacts,defaultsandneglectsofanyofhissub-Contractor,hisagentsor</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spacing w:before="11"/>
        <w:rPr>
          <w:sz w:val="15"/>
        </w:rPr>
      </w:pPr>
    </w:p>
    <w:p w:rsidR="00406B92" w:rsidRDefault="003640D3">
      <w:pPr>
        <w:pStyle w:val="BodyText"/>
        <w:spacing w:before="90"/>
        <w:ind w:left="1660" w:right="962"/>
      </w:pPr>
      <w:r>
        <w:t>workmen as fully as if they were the acts, defaults or neglects of the Contractor, his agents and workmen.</w:t>
      </w:r>
    </w:p>
    <w:p w:rsidR="00406B92" w:rsidRDefault="00406B92">
      <w:pPr>
        <w:pStyle w:val="BodyText"/>
      </w:pPr>
    </w:p>
    <w:p w:rsidR="00406B92" w:rsidRPr="003A0D08" w:rsidRDefault="003640D3" w:rsidP="00F427E5">
      <w:pPr>
        <w:pStyle w:val="ListParagraph"/>
        <w:numPr>
          <w:ilvl w:val="1"/>
          <w:numId w:val="107"/>
        </w:numPr>
        <w:tabs>
          <w:tab w:val="left" w:pos="940"/>
        </w:tabs>
        <w:ind w:right="978"/>
        <w:rPr>
          <w:sz w:val="24"/>
        </w:rPr>
      </w:pPr>
      <w:r w:rsidRPr="003A0D08">
        <w:rPr>
          <w:sz w:val="24"/>
        </w:rPr>
        <w:t>The Engineer should satisfy himself before recommending to the Employer whether the Sub-Contractor so proposed for the Works possesses the experience, qualifications and equipment necessary for the job proposed to be entrusted to him in proportion to the quantum of Works to besub-contracted.</w:t>
      </w:r>
    </w:p>
    <w:p w:rsidR="00406B92" w:rsidRDefault="00406B92">
      <w:pPr>
        <w:pStyle w:val="BodyText"/>
      </w:pPr>
    </w:p>
    <w:p w:rsidR="00406B92" w:rsidRPr="003A0D08" w:rsidRDefault="003640D3" w:rsidP="00F427E5">
      <w:pPr>
        <w:pStyle w:val="ListParagraph"/>
        <w:numPr>
          <w:ilvl w:val="1"/>
          <w:numId w:val="107"/>
        </w:numPr>
        <w:tabs>
          <w:tab w:val="left" w:pos="940"/>
        </w:tabs>
        <w:rPr>
          <w:sz w:val="24"/>
        </w:rPr>
      </w:pPr>
      <w:r w:rsidRPr="003A0D08">
        <w:rPr>
          <w:sz w:val="24"/>
        </w:rPr>
        <w:t>Whilesub-contractingpartofconstructionworkasperprovisionsofClause7.1and</w:t>
      </w:r>
    </w:p>
    <w:p w:rsidR="00406B92" w:rsidRDefault="003640D3">
      <w:pPr>
        <w:pStyle w:val="BodyText"/>
        <w:ind w:left="219" w:right="976"/>
        <w:jc w:val="both"/>
      </w:pPr>
      <w:r>
        <w:t>above, the Contractor shall enter into formal sub-contract with sub-contractor making provisions for such requirements as may be specified by the Engineer including a condition that to the extent of inconsistency, provision of the Contract shall prevail over the provisions of the sub-contract. A copy of document of formal sub-contract shall be furnished to the Employer within a period of 30 days from the date of such sub-contract. In all such cases, on completion of the Contract, the Engineer, unless for reasons recorded in writing decides otherwise shall issue a Certificate of Experience to the contractor and in such certificate, the experience of the sub-contractors shall also be mentioned. The Copy of such certificate would also be endorsed to thesub-contractor.</w:t>
      </w:r>
    </w:p>
    <w:p w:rsidR="00406B92" w:rsidRDefault="00406B92">
      <w:pPr>
        <w:pStyle w:val="BodyText"/>
        <w:spacing w:before="2"/>
      </w:pPr>
    </w:p>
    <w:p w:rsidR="00406B92" w:rsidRDefault="003640D3" w:rsidP="00F427E5">
      <w:pPr>
        <w:pStyle w:val="Heading5"/>
        <w:numPr>
          <w:ilvl w:val="0"/>
          <w:numId w:val="107"/>
        </w:numPr>
        <w:tabs>
          <w:tab w:val="left" w:pos="941"/>
        </w:tabs>
        <w:spacing w:before="1"/>
      </w:pPr>
      <w:r>
        <w:t>Other Contractors</w:t>
      </w:r>
    </w:p>
    <w:p w:rsidR="00406B92" w:rsidRDefault="00406B92">
      <w:pPr>
        <w:pStyle w:val="BodyText"/>
        <w:spacing w:before="9"/>
        <w:rPr>
          <w:b/>
          <w:sz w:val="23"/>
        </w:rPr>
      </w:pPr>
    </w:p>
    <w:p w:rsidR="00406B92" w:rsidRPr="003A0D08" w:rsidRDefault="003640D3" w:rsidP="00F427E5">
      <w:pPr>
        <w:pStyle w:val="ListParagraph"/>
        <w:numPr>
          <w:ilvl w:val="1"/>
          <w:numId w:val="107"/>
        </w:numPr>
        <w:tabs>
          <w:tab w:val="left" w:pos="1072"/>
        </w:tabs>
        <w:ind w:right="975"/>
        <w:rPr>
          <w:sz w:val="24"/>
        </w:rPr>
      </w:pPr>
      <w:r w:rsidRPr="003A0D08">
        <w:rPr>
          <w:sz w:val="24"/>
        </w:rPr>
        <w:t>The Contractor shall cooperate and share the Site with Other Contractors, public authorities, utilities, and the Employer between the dates given in the Schedule of Other Contractors, as referred to in the Contract Data. The Contractor shall also provide facilities and services for them as described in the Schedule. The Employer may modify the Schedule of Other Contractors, and shall notify the Contractor of any suchmodification.</w:t>
      </w:r>
    </w:p>
    <w:p w:rsidR="00406B92" w:rsidRDefault="00406B92">
      <w:pPr>
        <w:pStyle w:val="BodyText"/>
        <w:spacing w:before="10"/>
        <w:rPr>
          <w:sz w:val="23"/>
        </w:rPr>
      </w:pPr>
    </w:p>
    <w:p w:rsidR="00406B92" w:rsidRPr="003A0D08" w:rsidRDefault="003640D3" w:rsidP="00F427E5">
      <w:pPr>
        <w:pStyle w:val="ListParagraph"/>
        <w:numPr>
          <w:ilvl w:val="1"/>
          <w:numId w:val="107"/>
        </w:numPr>
        <w:tabs>
          <w:tab w:val="left" w:pos="940"/>
        </w:tabs>
        <w:ind w:right="977"/>
        <w:rPr>
          <w:sz w:val="24"/>
        </w:rPr>
      </w:pPr>
      <w:r w:rsidRPr="003A0D08">
        <w:rPr>
          <w:sz w:val="24"/>
        </w:rPr>
        <w:t>The Contractor should take up the works in convenient reaches as decided by the Engineer to ensure there is least hindrance to the smooth flow of traffic including movement of vehicles and equipment of Other Contractors till the completion of theWorks.</w:t>
      </w:r>
    </w:p>
    <w:p w:rsidR="00406B92" w:rsidRDefault="00406B92">
      <w:pPr>
        <w:pStyle w:val="BodyText"/>
        <w:spacing w:before="3"/>
      </w:pPr>
    </w:p>
    <w:p w:rsidR="00406B92" w:rsidRDefault="003640D3" w:rsidP="00F427E5">
      <w:pPr>
        <w:pStyle w:val="Heading5"/>
        <w:numPr>
          <w:ilvl w:val="0"/>
          <w:numId w:val="107"/>
        </w:numPr>
        <w:tabs>
          <w:tab w:val="left" w:pos="941"/>
        </w:tabs>
      </w:pPr>
      <w:r>
        <w:t>Personnel</w:t>
      </w:r>
    </w:p>
    <w:p w:rsidR="00406B92" w:rsidRDefault="00406B92">
      <w:pPr>
        <w:pStyle w:val="BodyText"/>
        <w:spacing w:before="9"/>
        <w:rPr>
          <w:b/>
          <w:sz w:val="23"/>
        </w:rPr>
      </w:pPr>
    </w:p>
    <w:p w:rsidR="003A0D08" w:rsidRDefault="003640D3" w:rsidP="00F427E5">
      <w:pPr>
        <w:pStyle w:val="ListParagraph"/>
        <w:numPr>
          <w:ilvl w:val="1"/>
          <w:numId w:val="107"/>
        </w:numPr>
        <w:tabs>
          <w:tab w:val="left" w:pos="940"/>
        </w:tabs>
        <w:ind w:right="977"/>
        <w:rPr>
          <w:sz w:val="24"/>
        </w:rPr>
      </w:pPr>
      <w:r w:rsidRPr="003A0D08">
        <w:rPr>
          <w:sz w:val="24"/>
        </w:rPr>
        <w:t>The Contractor shall ensure that the personnel engaged by it in the performance of its obligations under this Contract are at all times appropriately qualified, skilled and experienced in their respectivefunctions.</w:t>
      </w:r>
    </w:p>
    <w:p w:rsidR="003A0D08" w:rsidRDefault="003A0D08" w:rsidP="003A0D08">
      <w:pPr>
        <w:pStyle w:val="ListParagraph"/>
        <w:tabs>
          <w:tab w:val="left" w:pos="940"/>
        </w:tabs>
        <w:ind w:left="579" w:right="977"/>
        <w:rPr>
          <w:sz w:val="24"/>
        </w:rPr>
      </w:pPr>
    </w:p>
    <w:p w:rsidR="003A0D08" w:rsidRDefault="003640D3" w:rsidP="00F427E5">
      <w:pPr>
        <w:pStyle w:val="ListParagraph"/>
        <w:numPr>
          <w:ilvl w:val="1"/>
          <w:numId w:val="107"/>
        </w:numPr>
        <w:tabs>
          <w:tab w:val="left" w:pos="940"/>
        </w:tabs>
        <w:ind w:right="977"/>
        <w:rPr>
          <w:sz w:val="24"/>
        </w:rPr>
      </w:pPr>
      <w:r w:rsidRPr="003A0D08">
        <w:rPr>
          <w:sz w:val="24"/>
        </w:rPr>
        <w:t>The Contractor shall employ for the construction work and routine maintenance, the technical personnel named in the Contract Data or other technical persons approved by the Engineer. The Engineer will approve any proposed replacement of technical personnel only if their relevant qualifications and abilities are substantially equal to or better than those of the personnel stated in the ContractData.</w:t>
      </w:r>
    </w:p>
    <w:p w:rsidR="003A0D08" w:rsidRPr="003A0D08" w:rsidRDefault="003A0D08" w:rsidP="003A0D08">
      <w:pPr>
        <w:pStyle w:val="ListParagraph"/>
        <w:rPr>
          <w:sz w:val="24"/>
        </w:rPr>
      </w:pPr>
    </w:p>
    <w:p w:rsidR="003A0D08" w:rsidRDefault="003640D3" w:rsidP="00F427E5">
      <w:pPr>
        <w:pStyle w:val="ListParagraph"/>
        <w:numPr>
          <w:ilvl w:val="1"/>
          <w:numId w:val="107"/>
        </w:numPr>
        <w:tabs>
          <w:tab w:val="left" w:pos="940"/>
        </w:tabs>
        <w:ind w:right="977"/>
        <w:rPr>
          <w:sz w:val="24"/>
        </w:rPr>
      </w:pPr>
      <w:r w:rsidRPr="003A0D08">
        <w:rPr>
          <w:sz w:val="24"/>
        </w:rPr>
        <w:t>If the Engineer asks the Contractor to remove a person who is a member of the Contractor's staff or work force, stating the reasons, the Contractor shall ensure that the person leaves the Site within seven days and has no further connection with the Works in the Contract. The Contractor shall then appoint (or cause to be appointed) areplacement.</w:t>
      </w:r>
    </w:p>
    <w:p w:rsidR="003A0D08" w:rsidRPr="003A0D08" w:rsidRDefault="003A0D08" w:rsidP="003A0D08">
      <w:pPr>
        <w:pStyle w:val="ListParagraph"/>
        <w:rPr>
          <w:sz w:val="24"/>
        </w:rPr>
      </w:pPr>
    </w:p>
    <w:p w:rsidR="003A0D08" w:rsidRDefault="003640D3" w:rsidP="00F427E5">
      <w:pPr>
        <w:pStyle w:val="ListParagraph"/>
        <w:numPr>
          <w:ilvl w:val="1"/>
          <w:numId w:val="107"/>
        </w:numPr>
        <w:tabs>
          <w:tab w:val="left" w:pos="940"/>
        </w:tabs>
        <w:ind w:right="977"/>
        <w:rPr>
          <w:sz w:val="24"/>
        </w:rPr>
      </w:pPr>
      <w:r w:rsidRPr="003A0D08">
        <w:rPr>
          <w:sz w:val="24"/>
        </w:rPr>
        <w:lastRenderedPageBreak/>
        <w:t>The Contractor shall not employ any retired Gazetted officer who has worked in the Engineering Department of the State Government and has either not completed two years after the date of retirement or has not obtained State Government’s permission for employment with the Contractor.</w:t>
      </w:r>
    </w:p>
    <w:p w:rsidR="003A0D08" w:rsidRPr="003A0D08" w:rsidRDefault="003A0D08" w:rsidP="003A0D08">
      <w:pPr>
        <w:pStyle w:val="ListParagraph"/>
        <w:rPr>
          <w:sz w:val="24"/>
        </w:rPr>
      </w:pPr>
    </w:p>
    <w:p w:rsidR="00406B92" w:rsidRPr="003A0D08" w:rsidRDefault="003640D3" w:rsidP="00F427E5">
      <w:pPr>
        <w:pStyle w:val="ListParagraph"/>
        <w:numPr>
          <w:ilvl w:val="1"/>
          <w:numId w:val="107"/>
        </w:numPr>
        <w:tabs>
          <w:tab w:val="left" w:pos="940"/>
        </w:tabs>
        <w:ind w:right="977"/>
        <w:rPr>
          <w:sz w:val="24"/>
        </w:rPr>
      </w:pPr>
      <w:r w:rsidRPr="003A0D08">
        <w:rPr>
          <w:sz w:val="24"/>
        </w:rPr>
        <w:t>The Engineer may require the Contractor to remove (or cause to be removed) any person employed on the Site or Works, including the Contractor's Representative, who in the opinion of theEngineer:</w:t>
      </w:r>
    </w:p>
    <w:p w:rsidR="00406B92" w:rsidRDefault="003640D3" w:rsidP="00F427E5">
      <w:pPr>
        <w:pStyle w:val="ListParagraph"/>
        <w:numPr>
          <w:ilvl w:val="0"/>
          <w:numId w:val="30"/>
        </w:numPr>
        <w:tabs>
          <w:tab w:val="left" w:pos="1659"/>
          <w:tab w:val="left" w:pos="1660"/>
        </w:tabs>
        <w:ind w:hanging="721"/>
        <w:rPr>
          <w:sz w:val="24"/>
        </w:rPr>
      </w:pPr>
      <w:r>
        <w:rPr>
          <w:sz w:val="24"/>
        </w:rPr>
        <w:t>persists in anymisconduct,</w:t>
      </w:r>
    </w:p>
    <w:p w:rsidR="00406B92" w:rsidRDefault="003640D3" w:rsidP="00F427E5">
      <w:pPr>
        <w:pStyle w:val="ListParagraph"/>
        <w:numPr>
          <w:ilvl w:val="0"/>
          <w:numId w:val="30"/>
        </w:numPr>
        <w:tabs>
          <w:tab w:val="left" w:pos="1660"/>
          <w:tab w:val="left" w:pos="1661"/>
        </w:tabs>
        <w:ind w:left="1660" w:hanging="722"/>
        <w:rPr>
          <w:sz w:val="24"/>
        </w:rPr>
      </w:pPr>
      <w:r>
        <w:rPr>
          <w:sz w:val="24"/>
        </w:rPr>
        <w:t>is incompetent or negligent in the performance of hisduties,</w:t>
      </w:r>
    </w:p>
    <w:p w:rsidR="00406B92" w:rsidRDefault="003640D3" w:rsidP="00F427E5">
      <w:pPr>
        <w:pStyle w:val="ListParagraph"/>
        <w:numPr>
          <w:ilvl w:val="0"/>
          <w:numId w:val="30"/>
        </w:numPr>
        <w:tabs>
          <w:tab w:val="left" w:pos="1660"/>
          <w:tab w:val="left" w:pos="1661"/>
        </w:tabs>
        <w:ind w:left="1660" w:hanging="722"/>
        <w:rPr>
          <w:sz w:val="24"/>
        </w:rPr>
      </w:pPr>
      <w:r>
        <w:rPr>
          <w:sz w:val="24"/>
        </w:rPr>
        <w:t>fails to conform with any provisions of the Contract,or</w:t>
      </w:r>
    </w:p>
    <w:p w:rsidR="00406B92" w:rsidRDefault="003640D3" w:rsidP="00F427E5">
      <w:pPr>
        <w:pStyle w:val="ListParagraph"/>
        <w:numPr>
          <w:ilvl w:val="0"/>
          <w:numId w:val="30"/>
        </w:numPr>
        <w:tabs>
          <w:tab w:val="left" w:pos="1660"/>
          <w:tab w:val="left" w:pos="1661"/>
        </w:tabs>
        <w:ind w:right="979"/>
        <w:rPr>
          <w:sz w:val="24"/>
        </w:rPr>
      </w:pPr>
      <w:r>
        <w:rPr>
          <w:sz w:val="24"/>
        </w:rPr>
        <w:t>persists in any conduct which is prejudicial to safety, health, or the protection of theenvironment.</w:t>
      </w:r>
    </w:p>
    <w:p w:rsidR="00406B92" w:rsidRDefault="00406B92">
      <w:pPr>
        <w:pStyle w:val="BodyText"/>
        <w:spacing w:before="2"/>
      </w:pPr>
    </w:p>
    <w:p w:rsidR="00406B92" w:rsidRDefault="003640D3" w:rsidP="00F427E5">
      <w:pPr>
        <w:pStyle w:val="Heading5"/>
        <w:numPr>
          <w:ilvl w:val="0"/>
          <w:numId w:val="107"/>
        </w:numPr>
        <w:tabs>
          <w:tab w:val="left" w:pos="940"/>
        </w:tabs>
        <w:spacing w:before="1"/>
      </w:pPr>
      <w:r>
        <w:t>Employer's and Contractor'sRisks</w:t>
      </w:r>
    </w:p>
    <w:p w:rsidR="00406B92" w:rsidRDefault="00406B92">
      <w:pPr>
        <w:pStyle w:val="BodyText"/>
        <w:spacing w:before="8"/>
        <w:rPr>
          <w:b/>
          <w:sz w:val="23"/>
        </w:rPr>
      </w:pPr>
    </w:p>
    <w:p w:rsidR="00406B92" w:rsidRPr="003A0D08" w:rsidRDefault="003640D3" w:rsidP="00F427E5">
      <w:pPr>
        <w:pStyle w:val="ListParagraph"/>
        <w:numPr>
          <w:ilvl w:val="1"/>
          <w:numId w:val="107"/>
        </w:numPr>
        <w:tabs>
          <w:tab w:val="left" w:pos="940"/>
        </w:tabs>
        <w:spacing w:before="1"/>
        <w:ind w:right="977" w:hanging="579"/>
        <w:rPr>
          <w:sz w:val="24"/>
        </w:rPr>
      </w:pPr>
      <w:r w:rsidRPr="003A0D08">
        <w:rPr>
          <w:sz w:val="24"/>
        </w:rPr>
        <w:t>The Employer carries the risks which this Contract states are Employer's risks, and the Contractor carries the risks which this Contract states are Contractor'srisks.</w:t>
      </w:r>
    </w:p>
    <w:p w:rsidR="00406B92" w:rsidRDefault="00406B92">
      <w:pPr>
        <w:pStyle w:val="BodyText"/>
        <w:spacing w:before="2"/>
      </w:pPr>
    </w:p>
    <w:p w:rsidR="00406B92" w:rsidRDefault="003A0D08" w:rsidP="003A0D08">
      <w:pPr>
        <w:pStyle w:val="Heading5"/>
        <w:tabs>
          <w:tab w:val="left" w:pos="941"/>
        </w:tabs>
        <w:ind w:left="0"/>
      </w:pPr>
      <w:r>
        <w:t>11.</w:t>
      </w:r>
      <w:r>
        <w:tab/>
      </w:r>
      <w:r w:rsidR="003640D3">
        <w:t>Employer's Risks</w:t>
      </w:r>
    </w:p>
    <w:p w:rsidR="00406B92" w:rsidRDefault="00406B92">
      <w:pPr>
        <w:pStyle w:val="BodyText"/>
        <w:spacing w:before="9"/>
        <w:rPr>
          <w:b/>
          <w:sz w:val="23"/>
        </w:rPr>
      </w:pPr>
    </w:p>
    <w:p w:rsidR="00406B92" w:rsidRPr="003A0D08" w:rsidRDefault="003640D3" w:rsidP="00F427E5">
      <w:pPr>
        <w:pStyle w:val="ListParagraph"/>
        <w:numPr>
          <w:ilvl w:val="1"/>
          <w:numId w:val="108"/>
        </w:numPr>
        <w:tabs>
          <w:tab w:val="left" w:pos="940"/>
        </w:tabs>
        <w:ind w:right="976"/>
        <w:rPr>
          <w:sz w:val="24"/>
        </w:rPr>
      </w:pPr>
      <w:r w:rsidRPr="003A0D08">
        <w:rPr>
          <w:sz w:val="24"/>
        </w:rPr>
        <w:t>The Employer is responsible for the excepted risks which are (a) in so far as they directly affect the execution of the Works in the Employer’s country, the risks of war, invasion, act of foreign enemies, rebellion, revolution, insurrection or military or usurped power, civil war, riot commotion or disorder (unless restricted to the Contractor’s employees) and contamination from any nuclear fuel or nuclear waste or radioactive toxic explosive, or (b) a cause due solely to the design of the Works, other than the Contractor’sdesign.</w:t>
      </w:r>
    </w:p>
    <w:p w:rsidR="00406B92" w:rsidRDefault="00406B92">
      <w:pPr>
        <w:pStyle w:val="BodyText"/>
        <w:spacing w:before="1"/>
      </w:pPr>
    </w:p>
    <w:p w:rsidR="00406B92" w:rsidRDefault="003640D3" w:rsidP="00F427E5">
      <w:pPr>
        <w:pStyle w:val="Heading5"/>
        <w:numPr>
          <w:ilvl w:val="0"/>
          <w:numId w:val="108"/>
        </w:numPr>
        <w:tabs>
          <w:tab w:val="left" w:pos="941"/>
        </w:tabs>
        <w:spacing w:before="1"/>
      </w:pPr>
      <w:r>
        <w:t>Contractor's Risks</w:t>
      </w:r>
    </w:p>
    <w:p w:rsidR="00406B92" w:rsidRDefault="00406B92">
      <w:pPr>
        <w:pStyle w:val="BodyText"/>
        <w:spacing w:before="9"/>
        <w:rPr>
          <w:b/>
          <w:sz w:val="23"/>
        </w:rPr>
      </w:pPr>
    </w:p>
    <w:p w:rsidR="00406B92" w:rsidRPr="003A0D08" w:rsidRDefault="003640D3" w:rsidP="00F427E5">
      <w:pPr>
        <w:pStyle w:val="ListParagraph"/>
        <w:numPr>
          <w:ilvl w:val="1"/>
          <w:numId w:val="108"/>
        </w:numPr>
        <w:tabs>
          <w:tab w:val="left" w:pos="940"/>
        </w:tabs>
        <w:ind w:right="978"/>
        <w:rPr>
          <w:sz w:val="24"/>
        </w:rPr>
      </w:pPr>
      <w:r w:rsidRPr="003A0D08">
        <w:rPr>
          <w:sz w:val="24"/>
        </w:rPr>
        <w:t>All risks of loss of or damage to physical property and of personal injury and death which arise during and in consequence of the performance of the Contract other than the excepted risks, referred to in clause 11.1, are the responsibility of theContractor.</w:t>
      </w:r>
    </w:p>
    <w:p w:rsidR="00406B92" w:rsidRDefault="00406B92">
      <w:pPr>
        <w:pStyle w:val="BodyText"/>
        <w:spacing w:before="2"/>
      </w:pPr>
    </w:p>
    <w:p w:rsidR="00406B92" w:rsidRDefault="003640D3" w:rsidP="00F427E5">
      <w:pPr>
        <w:pStyle w:val="Heading5"/>
        <w:numPr>
          <w:ilvl w:val="0"/>
          <w:numId w:val="108"/>
        </w:numPr>
        <w:tabs>
          <w:tab w:val="left" w:pos="941"/>
        </w:tabs>
      </w:pPr>
      <w:r>
        <w:t>Insurance</w:t>
      </w:r>
    </w:p>
    <w:p w:rsidR="00406B92" w:rsidRDefault="00406B92">
      <w:pPr>
        <w:pStyle w:val="BodyText"/>
        <w:spacing w:before="9"/>
        <w:rPr>
          <w:b/>
          <w:sz w:val="23"/>
        </w:rPr>
      </w:pPr>
    </w:p>
    <w:p w:rsidR="00406B92" w:rsidRPr="003A0D08" w:rsidRDefault="003640D3" w:rsidP="00F427E5">
      <w:pPr>
        <w:pStyle w:val="ListParagraph"/>
        <w:numPr>
          <w:ilvl w:val="1"/>
          <w:numId w:val="108"/>
        </w:numPr>
        <w:tabs>
          <w:tab w:val="left" w:pos="940"/>
        </w:tabs>
        <w:ind w:right="975"/>
        <w:rPr>
          <w:sz w:val="24"/>
        </w:rPr>
      </w:pPr>
      <w:r w:rsidRPr="003A0D08">
        <w:rPr>
          <w:sz w:val="24"/>
        </w:rPr>
        <w:t>The Contractor at his cost shall provide, in the joint names of the Employer and the Contractor, insurance cover from the Start Date to the date of completion, in the amounts and deductibles stated in the Contract Data for the following events which are due to the Contractor'srisks:</w:t>
      </w:r>
    </w:p>
    <w:p w:rsidR="00406B92" w:rsidRDefault="00406B92">
      <w:pPr>
        <w:pStyle w:val="BodyText"/>
      </w:pPr>
    </w:p>
    <w:p w:rsidR="00406B92" w:rsidRDefault="003640D3" w:rsidP="00F427E5">
      <w:pPr>
        <w:pStyle w:val="ListParagraph"/>
        <w:numPr>
          <w:ilvl w:val="0"/>
          <w:numId w:val="29"/>
        </w:numPr>
        <w:tabs>
          <w:tab w:val="left" w:pos="1659"/>
          <w:tab w:val="left" w:pos="1660"/>
        </w:tabs>
        <w:spacing w:before="1"/>
        <w:ind w:hanging="721"/>
        <w:rPr>
          <w:sz w:val="24"/>
        </w:rPr>
      </w:pPr>
      <w:r>
        <w:rPr>
          <w:sz w:val="24"/>
        </w:rPr>
        <w:t>loss of or damage to the Works, Plant andMaterials;</w:t>
      </w:r>
    </w:p>
    <w:p w:rsidR="00406B92" w:rsidRDefault="003640D3" w:rsidP="00F427E5">
      <w:pPr>
        <w:pStyle w:val="ListParagraph"/>
        <w:numPr>
          <w:ilvl w:val="0"/>
          <w:numId w:val="29"/>
        </w:numPr>
        <w:tabs>
          <w:tab w:val="left" w:pos="1659"/>
          <w:tab w:val="left" w:pos="1660"/>
        </w:tabs>
        <w:ind w:hanging="721"/>
        <w:rPr>
          <w:sz w:val="24"/>
        </w:rPr>
      </w:pPr>
      <w:r>
        <w:rPr>
          <w:sz w:val="24"/>
        </w:rPr>
        <w:t>loss of or damage toEquipment;</w:t>
      </w:r>
    </w:p>
    <w:p w:rsidR="00406B92" w:rsidRDefault="003640D3" w:rsidP="00F427E5">
      <w:pPr>
        <w:pStyle w:val="ListParagraph"/>
        <w:numPr>
          <w:ilvl w:val="0"/>
          <w:numId w:val="29"/>
        </w:numPr>
        <w:tabs>
          <w:tab w:val="left" w:pos="1659"/>
          <w:tab w:val="left" w:pos="1660"/>
        </w:tabs>
        <w:ind w:left="1659" w:right="975"/>
        <w:rPr>
          <w:sz w:val="24"/>
        </w:rPr>
      </w:pPr>
      <w:r>
        <w:rPr>
          <w:sz w:val="24"/>
        </w:rPr>
        <w:t xml:space="preserve">loss of or damage to property (except the Works, Plant, Materials, </w:t>
      </w:r>
      <w:r>
        <w:rPr>
          <w:spacing w:val="-4"/>
          <w:sz w:val="24"/>
        </w:rPr>
        <w:t xml:space="preserve">and </w:t>
      </w:r>
      <w:r>
        <w:rPr>
          <w:sz w:val="24"/>
        </w:rPr>
        <w:t>Equipment) in connection with the Contract;and</w:t>
      </w:r>
    </w:p>
    <w:p w:rsidR="00406B92" w:rsidRDefault="003640D3" w:rsidP="00F427E5">
      <w:pPr>
        <w:pStyle w:val="ListParagraph"/>
        <w:numPr>
          <w:ilvl w:val="0"/>
          <w:numId w:val="29"/>
        </w:numPr>
        <w:tabs>
          <w:tab w:val="left" w:pos="1659"/>
          <w:tab w:val="left" w:pos="1660"/>
        </w:tabs>
        <w:ind w:hanging="721"/>
        <w:rPr>
          <w:sz w:val="24"/>
        </w:rPr>
      </w:pPr>
      <w:r>
        <w:rPr>
          <w:sz w:val="24"/>
        </w:rPr>
        <w:t>Personal injury ordeath.</w:t>
      </w:r>
    </w:p>
    <w:p w:rsidR="00406B92" w:rsidRDefault="00406B92">
      <w:pPr>
        <w:rPr>
          <w:sz w:val="24"/>
        </w:r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spacing w:before="11"/>
        <w:rPr>
          <w:sz w:val="19"/>
        </w:rPr>
      </w:pPr>
    </w:p>
    <w:p w:rsidR="00406B92" w:rsidRPr="003A0D08" w:rsidRDefault="003640D3" w:rsidP="00F427E5">
      <w:pPr>
        <w:pStyle w:val="ListParagraph"/>
        <w:numPr>
          <w:ilvl w:val="1"/>
          <w:numId w:val="108"/>
        </w:numPr>
        <w:tabs>
          <w:tab w:val="left" w:pos="940"/>
        </w:tabs>
        <w:spacing w:before="90"/>
        <w:ind w:right="977"/>
        <w:rPr>
          <w:sz w:val="24"/>
        </w:rPr>
      </w:pPr>
      <w:r w:rsidRPr="003A0D08">
        <w:rPr>
          <w:sz w:val="24"/>
        </w:rPr>
        <w:t>Insurance policies and certificates for insurance shall be delivered by the Contractor to the Engineer for the Engineer's approval before the Start Date. All such insuranceshall provide for compensation to be payable in Indian Rupees to rectify the loss or damage incurred.</w:t>
      </w:r>
    </w:p>
    <w:p w:rsidR="00406B92" w:rsidRDefault="00406B92">
      <w:pPr>
        <w:pStyle w:val="BodyText"/>
      </w:pPr>
    </w:p>
    <w:p w:rsidR="00406B92" w:rsidRPr="003A0D08" w:rsidRDefault="003640D3" w:rsidP="00F427E5">
      <w:pPr>
        <w:pStyle w:val="ListParagraph"/>
        <w:numPr>
          <w:ilvl w:val="1"/>
          <w:numId w:val="108"/>
        </w:numPr>
        <w:tabs>
          <w:tab w:val="left" w:pos="771"/>
        </w:tabs>
        <w:ind w:right="976"/>
        <w:rPr>
          <w:sz w:val="24"/>
        </w:rPr>
      </w:pPr>
      <w:r w:rsidRPr="003A0D08">
        <w:rPr>
          <w:b/>
          <w:sz w:val="24"/>
        </w:rPr>
        <w:t xml:space="preserve">(a) </w:t>
      </w:r>
      <w:r w:rsidRPr="003A0D08">
        <w:rPr>
          <w:sz w:val="24"/>
        </w:rPr>
        <w:t>The Contractor at his cost shall also provide, in the joint names of the Employer and the Contractor, insurance cover from the date of completion to the end of Defects Liability Period, in the amounts and deductibles stated in the Contract Data for personal injury or death which are due to the Contractor'srisks:</w:t>
      </w:r>
    </w:p>
    <w:p w:rsidR="00406B92" w:rsidRDefault="00406B92">
      <w:pPr>
        <w:pStyle w:val="BodyText"/>
      </w:pPr>
    </w:p>
    <w:p w:rsidR="00406B92" w:rsidRDefault="003A0D08" w:rsidP="003A0D08">
      <w:pPr>
        <w:pStyle w:val="ListParagraph"/>
        <w:tabs>
          <w:tab w:val="left" w:pos="766"/>
        </w:tabs>
        <w:ind w:left="219" w:right="977" w:hanging="219"/>
        <w:rPr>
          <w:sz w:val="24"/>
        </w:rPr>
      </w:pPr>
      <w:r>
        <w:rPr>
          <w:b/>
          <w:sz w:val="24"/>
        </w:rPr>
        <w:t xml:space="preserve">13.3 </w:t>
      </w:r>
      <w:r w:rsidR="003640D3">
        <w:rPr>
          <w:b/>
          <w:sz w:val="24"/>
        </w:rPr>
        <w:t xml:space="preserve">(b) </w:t>
      </w:r>
      <w:r w:rsidR="003640D3">
        <w:rPr>
          <w:sz w:val="24"/>
        </w:rPr>
        <w:t>Insurance policies and certificates for insurance shall be delivered by the Contractor to the Engineer for approval before the completion date/start date. All such insurance shall provide for compensation to be payable in IndianRupees.</w:t>
      </w:r>
    </w:p>
    <w:p w:rsidR="00406B92" w:rsidRDefault="00406B92">
      <w:pPr>
        <w:pStyle w:val="BodyText"/>
      </w:pPr>
    </w:p>
    <w:p w:rsidR="00406B92" w:rsidRPr="003A0D08" w:rsidRDefault="003640D3" w:rsidP="00F427E5">
      <w:pPr>
        <w:pStyle w:val="ListParagraph"/>
        <w:numPr>
          <w:ilvl w:val="1"/>
          <w:numId w:val="108"/>
        </w:numPr>
        <w:tabs>
          <w:tab w:val="left" w:pos="940"/>
        </w:tabs>
        <w:ind w:right="976"/>
        <w:rPr>
          <w:sz w:val="24"/>
        </w:rPr>
      </w:pPr>
      <w:r w:rsidRPr="003A0D08">
        <w:rPr>
          <w:sz w:val="24"/>
        </w:rPr>
        <w:t>Alterations to the terms of insurance shall not be made without the approval of the Employer.</w:t>
      </w:r>
    </w:p>
    <w:p w:rsidR="00406B92" w:rsidRDefault="00406B92">
      <w:pPr>
        <w:pStyle w:val="BodyText"/>
      </w:pPr>
    </w:p>
    <w:p w:rsidR="00406B92" w:rsidRDefault="003640D3" w:rsidP="00F427E5">
      <w:pPr>
        <w:pStyle w:val="ListParagraph"/>
        <w:numPr>
          <w:ilvl w:val="1"/>
          <w:numId w:val="108"/>
        </w:numPr>
        <w:tabs>
          <w:tab w:val="left" w:pos="940"/>
        </w:tabs>
        <w:rPr>
          <w:sz w:val="24"/>
        </w:rPr>
      </w:pPr>
      <w:r>
        <w:rPr>
          <w:sz w:val="24"/>
        </w:rPr>
        <w:t>Both parties shall comply with any conditions of the insurancepolicies.</w:t>
      </w:r>
    </w:p>
    <w:p w:rsidR="00406B92" w:rsidRDefault="00406B92">
      <w:pPr>
        <w:pStyle w:val="BodyText"/>
        <w:spacing w:before="2"/>
      </w:pPr>
    </w:p>
    <w:p w:rsidR="00406B92" w:rsidRDefault="003640D3" w:rsidP="00F427E5">
      <w:pPr>
        <w:pStyle w:val="Heading5"/>
        <w:numPr>
          <w:ilvl w:val="0"/>
          <w:numId w:val="108"/>
        </w:numPr>
        <w:tabs>
          <w:tab w:val="left" w:pos="941"/>
        </w:tabs>
        <w:spacing w:before="1"/>
      </w:pPr>
      <w:r>
        <w:t>Site Investigation Reports</w:t>
      </w:r>
    </w:p>
    <w:p w:rsidR="00406B92" w:rsidRDefault="00406B92">
      <w:pPr>
        <w:pStyle w:val="BodyText"/>
        <w:spacing w:before="9"/>
        <w:rPr>
          <w:b/>
          <w:sz w:val="23"/>
        </w:rPr>
      </w:pPr>
    </w:p>
    <w:p w:rsidR="00406B92" w:rsidRPr="003A0D08" w:rsidRDefault="003640D3" w:rsidP="00F427E5">
      <w:pPr>
        <w:pStyle w:val="ListParagraph"/>
        <w:numPr>
          <w:ilvl w:val="1"/>
          <w:numId w:val="108"/>
        </w:numPr>
        <w:tabs>
          <w:tab w:val="left" w:pos="940"/>
        </w:tabs>
        <w:ind w:right="978"/>
        <w:rPr>
          <w:sz w:val="24"/>
        </w:rPr>
      </w:pPr>
      <w:r w:rsidRPr="003A0D08">
        <w:rPr>
          <w:sz w:val="24"/>
        </w:rPr>
        <w:t>The Contractor, in preparing the Bid, may, at his own risk, rely on any Site Investigation Reports if referred to in the Contract Data, supplemented by any other information available to him, before submitting thebid.</w:t>
      </w:r>
    </w:p>
    <w:p w:rsidR="00406B92" w:rsidRDefault="00406B92">
      <w:pPr>
        <w:pStyle w:val="BodyText"/>
        <w:spacing w:before="1"/>
      </w:pPr>
    </w:p>
    <w:p w:rsidR="00406B92" w:rsidRDefault="003640D3" w:rsidP="00F427E5">
      <w:pPr>
        <w:pStyle w:val="Heading5"/>
        <w:numPr>
          <w:ilvl w:val="0"/>
          <w:numId w:val="108"/>
        </w:numPr>
        <w:tabs>
          <w:tab w:val="left" w:pos="941"/>
        </w:tabs>
      </w:pPr>
      <w:r>
        <w:t>Queries about the Contract Data</w:t>
      </w:r>
    </w:p>
    <w:p w:rsidR="00406B92" w:rsidRDefault="00406B92">
      <w:pPr>
        <w:pStyle w:val="BodyText"/>
        <w:spacing w:before="9"/>
        <w:rPr>
          <w:b/>
          <w:sz w:val="23"/>
        </w:rPr>
      </w:pPr>
    </w:p>
    <w:p w:rsidR="00406B92" w:rsidRPr="003A0D08" w:rsidRDefault="003640D3" w:rsidP="00F427E5">
      <w:pPr>
        <w:pStyle w:val="ListParagraph"/>
        <w:numPr>
          <w:ilvl w:val="1"/>
          <w:numId w:val="108"/>
        </w:numPr>
        <w:tabs>
          <w:tab w:val="left" w:pos="940"/>
        </w:tabs>
        <w:rPr>
          <w:sz w:val="24"/>
        </w:rPr>
      </w:pPr>
      <w:r w:rsidRPr="003A0D08">
        <w:rPr>
          <w:sz w:val="24"/>
        </w:rPr>
        <w:t>The Engineer will clarify queries on the ContractData.</w:t>
      </w:r>
    </w:p>
    <w:p w:rsidR="00406B92" w:rsidRDefault="00406B92">
      <w:pPr>
        <w:pStyle w:val="BodyText"/>
        <w:spacing w:before="2"/>
      </w:pPr>
    </w:p>
    <w:p w:rsidR="00406B92" w:rsidRDefault="003640D3" w:rsidP="00F427E5">
      <w:pPr>
        <w:pStyle w:val="Heading5"/>
        <w:numPr>
          <w:ilvl w:val="0"/>
          <w:numId w:val="108"/>
        </w:numPr>
        <w:tabs>
          <w:tab w:val="left" w:pos="1000"/>
        </w:tabs>
        <w:spacing w:before="1"/>
      </w:pPr>
      <w:r>
        <w:t>Contractor to Construct the Works and domaintenance</w:t>
      </w:r>
    </w:p>
    <w:p w:rsidR="00406B92" w:rsidRDefault="00406B92">
      <w:pPr>
        <w:pStyle w:val="BodyText"/>
        <w:spacing w:before="9"/>
        <w:rPr>
          <w:b/>
          <w:sz w:val="23"/>
        </w:rPr>
      </w:pPr>
    </w:p>
    <w:p w:rsidR="00406B92" w:rsidRPr="003A0D08" w:rsidRDefault="003640D3" w:rsidP="00F427E5">
      <w:pPr>
        <w:pStyle w:val="ListParagraph"/>
        <w:numPr>
          <w:ilvl w:val="1"/>
          <w:numId w:val="108"/>
        </w:numPr>
        <w:tabs>
          <w:tab w:val="left" w:pos="940"/>
        </w:tabs>
        <w:ind w:right="978"/>
        <w:rPr>
          <w:sz w:val="24"/>
        </w:rPr>
      </w:pPr>
      <w:r w:rsidRPr="003A0D08">
        <w:rPr>
          <w:sz w:val="24"/>
        </w:rPr>
        <w:t>The Contractor shall construct, and install and maintain the Works and do the work of routine maintenance in accordance with the Specifications andDrawings.</w:t>
      </w:r>
    </w:p>
    <w:p w:rsidR="00406B92" w:rsidRDefault="00406B92">
      <w:pPr>
        <w:pStyle w:val="BodyText"/>
        <w:spacing w:before="2"/>
      </w:pPr>
    </w:p>
    <w:p w:rsidR="00406B92" w:rsidRDefault="003640D3" w:rsidP="00F427E5">
      <w:pPr>
        <w:pStyle w:val="Heading5"/>
        <w:numPr>
          <w:ilvl w:val="0"/>
          <w:numId w:val="108"/>
        </w:numPr>
        <w:tabs>
          <w:tab w:val="left" w:pos="940"/>
        </w:tabs>
      </w:pPr>
      <w:r>
        <w:t>The Works to Be Completed by the Intended CompletionDate</w:t>
      </w:r>
    </w:p>
    <w:p w:rsidR="00406B92" w:rsidRDefault="00406B92">
      <w:pPr>
        <w:pStyle w:val="BodyText"/>
        <w:spacing w:before="9"/>
        <w:rPr>
          <w:b/>
          <w:sz w:val="23"/>
        </w:rPr>
      </w:pPr>
    </w:p>
    <w:p w:rsidR="00406B92" w:rsidRPr="003A0D08" w:rsidRDefault="003640D3" w:rsidP="00F427E5">
      <w:pPr>
        <w:pStyle w:val="ListParagraph"/>
        <w:numPr>
          <w:ilvl w:val="1"/>
          <w:numId w:val="108"/>
        </w:numPr>
        <w:tabs>
          <w:tab w:val="left" w:pos="940"/>
        </w:tabs>
        <w:ind w:right="975"/>
        <w:rPr>
          <w:sz w:val="24"/>
        </w:rPr>
      </w:pPr>
      <w:r w:rsidRPr="003A0D08">
        <w:rPr>
          <w:sz w:val="24"/>
        </w:rPr>
        <w:t>The Contractor may commence execution of the Works on the Start Date and shall carry out the Works in accordance with the Programme submitted by the Contractor, as updated with the approval of the Engineer, and complete them by the Intended Completion Date.</w:t>
      </w:r>
    </w:p>
    <w:p w:rsidR="00406B92" w:rsidRDefault="00406B92">
      <w:pPr>
        <w:pStyle w:val="BodyText"/>
        <w:spacing w:before="3"/>
      </w:pPr>
    </w:p>
    <w:p w:rsidR="00406B92" w:rsidRDefault="003640D3" w:rsidP="00F427E5">
      <w:pPr>
        <w:pStyle w:val="Heading5"/>
        <w:numPr>
          <w:ilvl w:val="0"/>
          <w:numId w:val="108"/>
        </w:numPr>
        <w:tabs>
          <w:tab w:val="left" w:pos="941"/>
        </w:tabs>
      </w:pPr>
      <w:r>
        <w:t>Approval by the Engineer</w:t>
      </w:r>
    </w:p>
    <w:p w:rsidR="00406B92" w:rsidRDefault="00406B92">
      <w:pPr>
        <w:pStyle w:val="BodyText"/>
        <w:spacing w:before="9"/>
        <w:rPr>
          <w:b/>
          <w:sz w:val="23"/>
        </w:rPr>
      </w:pPr>
    </w:p>
    <w:p w:rsidR="00215E03" w:rsidRDefault="003640D3" w:rsidP="00F427E5">
      <w:pPr>
        <w:pStyle w:val="ListParagraph"/>
        <w:numPr>
          <w:ilvl w:val="1"/>
          <w:numId w:val="108"/>
        </w:numPr>
        <w:tabs>
          <w:tab w:val="left" w:pos="940"/>
        </w:tabs>
        <w:ind w:right="978"/>
        <w:rPr>
          <w:sz w:val="24"/>
        </w:rPr>
      </w:pPr>
      <w:r w:rsidRPr="003A0D08">
        <w:rPr>
          <w:sz w:val="24"/>
        </w:rPr>
        <w:t>The Contractor shall submit Specifications and Drawings showing the proposed Temporary Works to the Engineer, who is to approvethem.</w:t>
      </w:r>
    </w:p>
    <w:p w:rsidR="00215E03" w:rsidRDefault="003640D3" w:rsidP="00F427E5">
      <w:pPr>
        <w:pStyle w:val="ListParagraph"/>
        <w:numPr>
          <w:ilvl w:val="1"/>
          <w:numId w:val="108"/>
        </w:numPr>
        <w:tabs>
          <w:tab w:val="left" w:pos="940"/>
        </w:tabs>
        <w:ind w:right="978"/>
        <w:rPr>
          <w:sz w:val="24"/>
        </w:rPr>
      </w:pPr>
      <w:r w:rsidRPr="00215E03">
        <w:rPr>
          <w:sz w:val="24"/>
        </w:rPr>
        <w:t>The Contractor shall be responsible for design and safety of TemporaryWorks.</w:t>
      </w:r>
    </w:p>
    <w:p w:rsidR="00215E03" w:rsidRDefault="003640D3" w:rsidP="00F427E5">
      <w:pPr>
        <w:pStyle w:val="ListParagraph"/>
        <w:numPr>
          <w:ilvl w:val="1"/>
          <w:numId w:val="108"/>
        </w:numPr>
        <w:tabs>
          <w:tab w:val="left" w:pos="940"/>
        </w:tabs>
        <w:ind w:right="978"/>
        <w:rPr>
          <w:sz w:val="24"/>
        </w:rPr>
      </w:pPr>
      <w:r w:rsidRPr="00215E03">
        <w:rPr>
          <w:sz w:val="24"/>
        </w:rPr>
        <w:t>The Engineer's approval shall not alter the Contractor's responsibility for design and safety of the TemporaryWorks.</w:t>
      </w:r>
    </w:p>
    <w:p w:rsidR="00215E03" w:rsidRDefault="003640D3" w:rsidP="00F427E5">
      <w:pPr>
        <w:pStyle w:val="ListParagraph"/>
        <w:numPr>
          <w:ilvl w:val="1"/>
          <w:numId w:val="108"/>
        </w:numPr>
        <w:tabs>
          <w:tab w:val="left" w:pos="940"/>
        </w:tabs>
        <w:ind w:right="978"/>
        <w:rPr>
          <w:sz w:val="24"/>
        </w:rPr>
      </w:pPr>
      <w:r w:rsidRPr="00215E03">
        <w:rPr>
          <w:sz w:val="24"/>
        </w:rPr>
        <w:t xml:space="preserve">The Contractor shall obtain approval of third parties to the design and safety of the </w:t>
      </w:r>
      <w:r w:rsidRPr="00215E03">
        <w:rPr>
          <w:sz w:val="24"/>
        </w:rPr>
        <w:lastRenderedPageBreak/>
        <w:t>Temporary Works, whererequired.</w:t>
      </w:r>
    </w:p>
    <w:p w:rsidR="00406B92" w:rsidRPr="00215E03" w:rsidRDefault="003640D3" w:rsidP="00F427E5">
      <w:pPr>
        <w:pStyle w:val="ListParagraph"/>
        <w:numPr>
          <w:ilvl w:val="1"/>
          <w:numId w:val="108"/>
        </w:numPr>
        <w:tabs>
          <w:tab w:val="left" w:pos="940"/>
        </w:tabs>
        <w:ind w:right="978"/>
        <w:rPr>
          <w:sz w:val="24"/>
        </w:rPr>
      </w:pPr>
      <w:r w:rsidRPr="00215E03">
        <w:rPr>
          <w:sz w:val="24"/>
        </w:rPr>
        <w:t>All Drawings prepared by the Contractor for the execution of the temporary or permanent Works, are subject to prior approval by the Engineer before theiruse.</w:t>
      </w:r>
    </w:p>
    <w:p w:rsidR="00406B92" w:rsidRDefault="00406B92">
      <w:pPr>
        <w:pStyle w:val="BodyText"/>
        <w:spacing w:before="2"/>
      </w:pPr>
    </w:p>
    <w:p w:rsidR="00406B92" w:rsidRDefault="003640D3" w:rsidP="00F427E5">
      <w:pPr>
        <w:pStyle w:val="Heading5"/>
        <w:numPr>
          <w:ilvl w:val="0"/>
          <w:numId w:val="108"/>
        </w:numPr>
        <w:tabs>
          <w:tab w:val="left" w:pos="941"/>
        </w:tabs>
      </w:pPr>
      <w:r>
        <w:t>Safety</w:t>
      </w:r>
    </w:p>
    <w:p w:rsidR="00406B92" w:rsidRDefault="00406B92">
      <w:pPr>
        <w:pStyle w:val="BodyText"/>
        <w:spacing w:before="9"/>
        <w:rPr>
          <w:b/>
          <w:sz w:val="23"/>
        </w:rPr>
      </w:pPr>
    </w:p>
    <w:p w:rsidR="00215E03" w:rsidRDefault="003640D3" w:rsidP="00F427E5">
      <w:pPr>
        <w:pStyle w:val="ListParagraph"/>
        <w:numPr>
          <w:ilvl w:val="1"/>
          <w:numId w:val="108"/>
        </w:numPr>
        <w:tabs>
          <w:tab w:val="left" w:pos="940"/>
        </w:tabs>
        <w:spacing w:before="1"/>
        <w:rPr>
          <w:sz w:val="24"/>
        </w:rPr>
      </w:pPr>
      <w:r w:rsidRPr="00215E03">
        <w:rPr>
          <w:sz w:val="24"/>
        </w:rPr>
        <w:t>The Contractor shall be responsible for the safety of all activities on theSite.</w:t>
      </w:r>
    </w:p>
    <w:p w:rsidR="00406B92" w:rsidRPr="00215E03" w:rsidRDefault="003640D3" w:rsidP="00F427E5">
      <w:pPr>
        <w:pStyle w:val="ListParagraph"/>
        <w:numPr>
          <w:ilvl w:val="1"/>
          <w:numId w:val="108"/>
        </w:numPr>
        <w:tabs>
          <w:tab w:val="left" w:pos="940"/>
        </w:tabs>
        <w:spacing w:before="1"/>
        <w:ind w:right="964"/>
        <w:rPr>
          <w:sz w:val="24"/>
        </w:rPr>
      </w:pPr>
      <w:r w:rsidRPr="00215E03">
        <w:rPr>
          <w:sz w:val="24"/>
        </w:rPr>
        <w:t>The Contractor shall be responsible for safety of all persons, employed by him on Works, directly or through petty contractors or Sub-Contractors, and shall report accidents to any of them, however, and wherever occurring on Works, to the Engineer or the Engineer’s Representative, and shall make every arrangement to render all possible assistance and to provide prompt and proper medical attention. The compensation for affected Workers or their relatives shall be paid by the Contractor in such cases expeditiously in accordance with the Workmen’s Compensation Act and other labour Laws andregulations.</w:t>
      </w:r>
    </w:p>
    <w:p w:rsidR="00406B92" w:rsidRDefault="00406B92">
      <w:pPr>
        <w:pStyle w:val="BodyText"/>
        <w:spacing w:before="3"/>
      </w:pPr>
    </w:p>
    <w:p w:rsidR="00406B92" w:rsidRDefault="003640D3" w:rsidP="00F427E5">
      <w:pPr>
        <w:pStyle w:val="Heading5"/>
        <w:numPr>
          <w:ilvl w:val="0"/>
          <w:numId w:val="108"/>
        </w:numPr>
        <w:tabs>
          <w:tab w:val="left" w:pos="940"/>
        </w:tabs>
      </w:pPr>
      <w:r>
        <w:t>Discoveries</w:t>
      </w:r>
    </w:p>
    <w:p w:rsidR="00406B92" w:rsidRDefault="00406B92">
      <w:pPr>
        <w:pStyle w:val="BodyText"/>
        <w:spacing w:before="9"/>
        <w:rPr>
          <w:b/>
          <w:sz w:val="23"/>
        </w:rPr>
      </w:pPr>
    </w:p>
    <w:p w:rsidR="00406B92" w:rsidRPr="00215E03" w:rsidRDefault="003640D3" w:rsidP="00F427E5">
      <w:pPr>
        <w:pStyle w:val="ListParagraph"/>
        <w:numPr>
          <w:ilvl w:val="1"/>
          <w:numId w:val="108"/>
        </w:numPr>
        <w:tabs>
          <w:tab w:val="left" w:pos="940"/>
        </w:tabs>
        <w:ind w:right="976"/>
        <w:rPr>
          <w:sz w:val="24"/>
        </w:rPr>
      </w:pPr>
      <w:r w:rsidRPr="00215E03">
        <w:rPr>
          <w:sz w:val="24"/>
        </w:rPr>
        <w:t>Anything of historical or other interest or of significant value unexpectedly discovered on the Site shall be the property of the Employer. The Contractor shall notify the Engineer of such discoveries and carry out the Engineer's instructions for dealing withthem.</w:t>
      </w:r>
    </w:p>
    <w:p w:rsidR="00406B92" w:rsidRDefault="00406B92">
      <w:pPr>
        <w:pStyle w:val="BodyText"/>
        <w:spacing w:before="1"/>
      </w:pPr>
    </w:p>
    <w:p w:rsidR="00406B92" w:rsidRDefault="00215E03" w:rsidP="00215E03">
      <w:pPr>
        <w:pStyle w:val="Heading5"/>
        <w:tabs>
          <w:tab w:val="left" w:pos="940"/>
        </w:tabs>
        <w:ind w:left="0"/>
      </w:pPr>
      <w:r>
        <w:t xml:space="preserve">21. </w:t>
      </w:r>
      <w:r w:rsidR="003640D3">
        <w:t>Possession of theSite</w:t>
      </w:r>
    </w:p>
    <w:p w:rsidR="00406B92" w:rsidRDefault="00406B92">
      <w:pPr>
        <w:pStyle w:val="BodyText"/>
        <w:spacing w:before="9"/>
        <w:rPr>
          <w:b/>
          <w:sz w:val="23"/>
        </w:rPr>
      </w:pPr>
    </w:p>
    <w:p w:rsidR="00406B92" w:rsidRPr="00215E03" w:rsidRDefault="003640D3" w:rsidP="00F427E5">
      <w:pPr>
        <w:pStyle w:val="ListParagraph"/>
        <w:numPr>
          <w:ilvl w:val="1"/>
          <w:numId w:val="109"/>
        </w:numPr>
        <w:tabs>
          <w:tab w:val="left" w:pos="940"/>
        </w:tabs>
        <w:ind w:right="976"/>
        <w:rPr>
          <w:sz w:val="24"/>
        </w:rPr>
      </w:pPr>
      <w:r w:rsidRPr="00215E03">
        <w:rPr>
          <w:sz w:val="24"/>
        </w:rPr>
        <w:t>The Employer shall handover complete or part possession of the site to the Contractor seven days in advance of construction programme. At the start of the work, the Employer  shall handover the possession of at least 75% of thesite.</w:t>
      </w:r>
    </w:p>
    <w:p w:rsidR="00406B92" w:rsidRDefault="00406B92">
      <w:pPr>
        <w:pStyle w:val="BodyText"/>
        <w:spacing w:before="3"/>
      </w:pPr>
    </w:p>
    <w:p w:rsidR="00406B92" w:rsidRDefault="003640D3" w:rsidP="00F427E5">
      <w:pPr>
        <w:pStyle w:val="Heading5"/>
        <w:numPr>
          <w:ilvl w:val="0"/>
          <w:numId w:val="109"/>
        </w:numPr>
        <w:tabs>
          <w:tab w:val="left" w:pos="941"/>
        </w:tabs>
      </w:pPr>
      <w:r>
        <w:t>Access to theSite</w:t>
      </w:r>
    </w:p>
    <w:p w:rsidR="00406B92" w:rsidRDefault="00406B92">
      <w:pPr>
        <w:pStyle w:val="BodyText"/>
        <w:spacing w:before="9"/>
        <w:rPr>
          <w:b/>
          <w:sz w:val="23"/>
        </w:rPr>
      </w:pPr>
    </w:p>
    <w:p w:rsidR="00406B92" w:rsidRPr="00215E03" w:rsidRDefault="003640D3" w:rsidP="00F427E5">
      <w:pPr>
        <w:pStyle w:val="ListParagraph"/>
        <w:numPr>
          <w:ilvl w:val="1"/>
          <w:numId w:val="109"/>
        </w:numPr>
        <w:tabs>
          <w:tab w:val="left" w:pos="940"/>
        </w:tabs>
        <w:ind w:right="977"/>
        <w:rPr>
          <w:sz w:val="24"/>
        </w:rPr>
      </w:pPr>
      <w:r w:rsidRPr="00215E03">
        <w:rPr>
          <w:sz w:val="24"/>
        </w:rPr>
        <w:t>The Contractor shall allow access to the Site and to any place where work in connection with the Contract is being carried out, or is intended to be carried out to the Engineer and any person/persons/agency authorizedby:</w:t>
      </w:r>
    </w:p>
    <w:p w:rsidR="00406B92" w:rsidRDefault="003640D3" w:rsidP="00F427E5">
      <w:pPr>
        <w:pStyle w:val="ListParagraph"/>
        <w:numPr>
          <w:ilvl w:val="0"/>
          <w:numId w:val="28"/>
        </w:numPr>
        <w:tabs>
          <w:tab w:val="left" w:pos="1660"/>
        </w:tabs>
        <w:ind w:hanging="361"/>
        <w:rPr>
          <w:sz w:val="24"/>
        </w:rPr>
      </w:pPr>
      <w:r>
        <w:rPr>
          <w:sz w:val="24"/>
        </w:rPr>
        <w:t>TheEngineer</w:t>
      </w:r>
    </w:p>
    <w:p w:rsidR="00406B92" w:rsidRDefault="003640D3" w:rsidP="00F427E5">
      <w:pPr>
        <w:pStyle w:val="ListParagraph"/>
        <w:numPr>
          <w:ilvl w:val="0"/>
          <w:numId w:val="28"/>
        </w:numPr>
        <w:tabs>
          <w:tab w:val="left" w:pos="1660"/>
        </w:tabs>
        <w:ind w:hanging="361"/>
        <w:rPr>
          <w:sz w:val="24"/>
        </w:rPr>
      </w:pPr>
      <w:r>
        <w:rPr>
          <w:sz w:val="24"/>
        </w:rPr>
        <w:t>TheEmployer</w:t>
      </w:r>
    </w:p>
    <w:p w:rsidR="00406B92" w:rsidRDefault="003640D3" w:rsidP="00F427E5">
      <w:pPr>
        <w:pStyle w:val="ListParagraph"/>
        <w:numPr>
          <w:ilvl w:val="0"/>
          <w:numId w:val="28"/>
        </w:numPr>
        <w:tabs>
          <w:tab w:val="left" w:pos="1660"/>
        </w:tabs>
        <w:ind w:hanging="361"/>
        <w:rPr>
          <w:sz w:val="24"/>
        </w:rPr>
      </w:pPr>
      <w:r>
        <w:rPr>
          <w:sz w:val="24"/>
        </w:rPr>
        <w:t>The Ministry of Rural Development, Government ofIndia.</w:t>
      </w:r>
    </w:p>
    <w:p w:rsidR="00406B92" w:rsidRDefault="003640D3" w:rsidP="00F427E5">
      <w:pPr>
        <w:pStyle w:val="ListParagraph"/>
        <w:numPr>
          <w:ilvl w:val="0"/>
          <w:numId w:val="28"/>
        </w:numPr>
        <w:tabs>
          <w:tab w:val="left" w:pos="1660"/>
        </w:tabs>
        <w:ind w:hanging="361"/>
        <w:rPr>
          <w:sz w:val="24"/>
        </w:rPr>
      </w:pPr>
      <w:r>
        <w:rPr>
          <w:sz w:val="24"/>
        </w:rPr>
        <w:t>The National Rural Roads Development Agency, Government ofIndia</w:t>
      </w:r>
    </w:p>
    <w:p w:rsidR="00406B92" w:rsidRDefault="00406B92">
      <w:pPr>
        <w:rPr>
          <w:sz w:val="24"/>
        </w:rPr>
        <w:sectPr w:rsidR="00406B92">
          <w:pgSz w:w="12240" w:h="15840"/>
          <w:pgMar w:top="1160" w:right="340" w:bottom="1000" w:left="1580" w:header="723" w:footer="810" w:gutter="0"/>
          <w:cols w:space="720"/>
        </w:sectPr>
      </w:pPr>
    </w:p>
    <w:p w:rsidR="00406B92" w:rsidRDefault="00406B92">
      <w:pPr>
        <w:pStyle w:val="BodyText"/>
        <w:spacing w:before="2"/>
        <w:rPr>
          <w:sz w:val="16"/>
        </w:rPr>
      </w:pPr>
    </w:p>
    <w:p w:rsidR="00406B92" w:rsidRDefault="003640D3" w:rsidP="00F427E5">
      <w:pPr>
        <w:pStyle w:val="Heading5"/>
        <w:numPr>
          <w:ilvl w:val="0"/>
          <w:numId w:val="109"/>
        </w:numPr>
        <w:tabs>
          <w:tab w:val="left" w:pos="1001"/>
        </w:tabs>
        <w:spacing w:before="90"/>
      </w:pPr>
      <w:r>
        <w:t>Instructions</w:t>
      </w:r>
    </w:p>
    <w:p w:rsidR="00406B92" w:rsidRDefault="00406B92">
      <w:pPr>
        <w:pStyle w:val="BodyText"/>
        <w:spacing w:before="9"/>
        <w:rPr>
          <w:b/>
          <w:sz w:val="23"/>
        </w:rPr>
      </w:pPr>
    </w:p>
    <w:p w:rsidR="00406B92" w:rsidRPr="004126D9" w:rsidRDefault="003640D3" w:rsidP="00F427E5">
      <w:pPr>
        <w:pStyle w:val="ListParagraph"/>
        <w:numPr>
          <w:ilvl w:val="1"/>
          <w:numId w:val="109"/>
        </w:numPr>
        <w:tabs>
          <w:tab w:val="left" w:pos="940"/>
        </w:tabs>
        <w:ind w:right="976"/>
        <w:rPr>
          <w:sz w:val="24"/>
        </w:rPr>
      </w:pPr>
      <w:r w:rsidRPr="004126D9">
        <w:rPr>
          <w:sz w:val="24"/>
        </w:rPr>
        <w:t>The Contractor shall carry out all instructions of the Engineer, which comply with the applicable laws where the Site islocated.</w:t>
      </w:r>
    </w:p>
    <w:p w:rsidR="00406B92" w:rsidRDefault="00406B92">
      <w:pPr>
        <w:pStyle w:val="BodyText"/>
        <w:spacing w:before="2"/>
      </w:pPr>
    </w:p>
    <w:p w:rsidR="00406B92" w:rsidRDefault="003640D3" w:rsidP="00F427E5">
      <w:pPr>
        <w:pStyle w:val="Heading5"/>
        <w:numPr>
          <w:ilvl w:val="0"/>
          <w:numId w:val="109"/>
        </w:numPr>
        <w:tabs>
          <w:tab w:val="left" w:pos="941"/>
        </w:tabs>
      </w:pPr>
      <w:r>
        <w:t>Dispute Redressal System</w:t>
      </w:r>
    </w:p>
    <w:p w:rsidR="00406B92" w:rsidRDefault="00406B92">
      <w:pPr>
        <w:pStyle w:val="BodyText"/>
        <w:spacing w:before="9"/>
        <w:rPr>
          <w:b/>
          <w:sz w:val="23"/>
        </w:rPr>
      </w:pPr>
    </w:p>
    <w:p w:rsidR="004126D9" w:rsidRDefault="003640D3" w:rsidP="00F427E5">
      <w:pPr>
        <w:pStyle w:val="ListParagraph"/>
        <w:numPr>
          <w:ilvl w:val="1"/>
          <w:numId w:val="109"/>
        </w:numPr>
        <w:tabs>
          <w:tab w:val="left" w:pos="940"/>
        </w:tabs>
        <w:ind w:right="975"/>
        <w:rPr>
          <w:sz w:val="24"/>
        </w:rPr>
      </w:pPr>
      <w:r w:rsidRPr="004126D9">
        <w:rPr>
          <w:sz w:val="24"/>
        </w:rPr>
        <w:t>If any dispute or difference of any kind what-so-ever shall arise in connection with or arising out of this Contract or the execution of Works or maintenance of the Works there under, whether before its commencement or during the progress of Works or after the termination, abandonment or breach of the Contract, it shall, in the first instance, be referred for settlement to the competent authority within 45 days of arising of the dispute or difference, described along with their powers in the Contract Data, above the rank of the Engineer. The competent authority shall, within a period of forty-five days after being requested in writing  by the Contractor to do so, convey his decision to the Contractor. Such decision in respect of every matter so referred shall, subject to review as hereinafter provided, be final and binding upon the Contractor. In case the Works is already in progress, the Contractor shall proceed with the execution of the Works, including maintenance thereof, pending receipt of the decision of the competent authority as aforesaid, with all duediligence.</w:t>
      </w:r>
    </w:p>
    <w:p w:rsidR="004126D9" w:rsidRDefault="003640D3" w:rsidP="00F427E5">
      <w:pPr>
        <w:pStyle w:val="ListParagraph"/>
        <w:numPr>
          <w:ilvl w:val="1"/>
          <w:numId w:val="109"/>
        </w:numPr>
        <w:tabs>
          <w:tab w:val="left" w:pos="940"/>
        </w:tabs>
        <w:ind w:right="975"/>
        <w:rPr>
          <w:sz w:val="24"/>
        </w:rPr>
      </w:pPr>
      <w:r w:rsidRPr="004126D9">
        <w:rPr>
          <w:sz w:val="24"/>
        </w:rPr>
        <w:t>Either party will have the right of appeal, against the decision of the competent authority, to the Standing Empowered Committee within 90 days of decision of the competent authority if the amount appealed against exceeds 0.20 (zero point two zero) percent of the initial contractprice.</w:t>
      </w:r>
    </w:p>
    <w:p w:rsidR="00406B92" w:rsidRPr="004126D9" w:rsidRDefault="003640D3" w:rsidP="00F427E5">
      <w:pPr>
        <w:pStyle w:val="ListParagraph"/>
        <w:numPr>
          <w:ilvl w:val="1"/>
          <w:numId w:val="109"/>
        </w:numPr>
        <w:tabs>
          <w:tab w:val="left" w:pos="940"/>
        </w:tabs>
        <w:ind w:right="975"/>
        <w:rPr>
          <w:sz w:val="24"/>
        </w:rPr>
      </w:pPr>
      <w:r w:rsidRPr="004126D9">
        <w:rPr>
          <w:sz w:val="24"/>
        </w:rPr>
        <w:t>The composition of the Empowered Standing Committee willbe:</w:t>
      </w:r>
    </w:p>
    <w:p w:rsidR="00406B92" w:rsidRDefault="00406B92">
      <w:pPr>
        <w:pStyle w:val="BodyText"/>
        <w:spacing w:before="10"/>
        <w:rPr>
          <w:sz w:val="23"/>
        </w:rPr>
      </w:pPr>
    </w:p>
    <w:p w:rsidR="00406B92" w:rsidRDefault="003640D3" w:rsidP="00F427E5">
      <w:pPr>
        <w:pStyle w:val="ListParagraph"/>
        <w:numPr>
          <w:ilvl w:val="0"/>
          <w:numId w:val="27"/>
        </w:numPr>
        <w:tabs>
          <w:tab w:val="left" w:pos="940"/>
        </w:tabs>
        <w:ind w:right="977"/>
        <w:jc w:val="both"/>
        <w:rPr>
          <w:sz w:val="24"/>
        </w:rPr>
      </w:pPr>
      <w:r>
        <w:rPr>
          <w:sz w:val="24"/>
        </w:rPr>
        <w:t>One official member, Chairman of the Standing Empowered Committee, not below the rank of Additional Secretary to the StateGovernment;</w:t>
      </w:r>
    </w:p>
    <w:p w:rsidR="00406B92" w:rsidRDefault="003640D3" w:rsidP="00F427E5">
      <w:pPr>
        <w:pStyle w:val="ListParagraph"/>
        <w:numPr>
          <w:ilvl w:val="0"/>
          <w:numId w:val="27"/>
        </w:numPr>
        <w:tabs>
          <w:tab w:val="left" w:pos="940"/>
        </w:tabs>
        <w:ind w:hanging="400"/>
        <w:jc w:val="both"/>
        <w:rPr>
          <w:sz w:val="24"/>
        </w:rPr>
      </w:pPr>
      <w:r>
        <w:rPr>
          <w:sz w:val="24"/>
        </w:rPr>
        <w:t>One official member not below the rank of additional chief engineer;and</w:t>
      </w:r>
    </w:p>
    <w:p w:rsidR="00406B92" w:rsidRDefault="003640D3" w:rsidP="00F427E5">
      <w:pPr>
        <w:pStyle w:val="ListParagraph"/>
        <w:numPr>
          <w:ilvl w:val="0"/>
          <w:numId w:val="27"/>
        </w:numPr>
        <w:tabs>
          <w:tab w:val="left" w:pos="940"/>
        </w:tabs>
        <w:ind w:right="979" w:hanging="480"/>
        <w:jc w:val="both"/>
        <w:rPr>
          <w:sz w:val="24"/>
        </w:rPr>
      </w:pPr>
      <w:r>
        <w:rPr>
          <w:sz w:val="24"/>
        </w:rPr>
        <w:t xml:space="preserve">One non-official member who will be technical expert of Chief Engineer’s or Superintending Engineer’s level selected by the Contractor from a panel of </w:t>
      </w:r>
      <w:r>
        <w:rPr>
          <w:spacing w:val="-3"/>
          <w:sz w:val="24"/>
        </w:rPr>
        <w:t xml:space="preserve">three </w:t>
      </w:r>
      <w:r>
        <w:rPr>
          <w:sz w:val="24"/>
        </w:rPr>
        <w:t>persons given to him by theEmployer.</w:t>
      </w:r>
    </w:p>
    <w:p w:rsidR="00406B92" w:rsidRDefault="00406B92">
      <w:pPr>
        <w:pStyle w:val="BodyText"/>
      </w:pPr>
    </w:p>
    <w:p w:rsidR="004126D9" w:rsidRDefault="003640D3" w:rsidP="00F427E5">
      <w:pPr>
        <w:pStyle w:val="ListParagraph"/>
        <w:numPr>
          <w:ilvl w:val="1"/>
          <w:numId w:val="109"/>
        </w:numPr>
        <w:tabs>
          <w:tab w:val="left" w:pos="940"/>
        </w:tabs>
        <w:ind w:right="975"/>
        <w:rPr>
          <w:sz w:val="24"/>
        </w:rPr>
      </w:pPr>
      <w:r w:rsidRPr="004126D9">
        <w:rPr>
          <w:sz w:val="24"/>
        </w:rPr>
        <w:t>The Contractor and the Employer will be entitled to present their case in writing duly supported by documents. If so requested, the Standing Empowered Committee may allow one opportunity to the Contractor and the Employer for oral arguments for a specified period. The Empowered Committee shall give its decision within a period of ninety days from the date of appeal, failing which the Contractor can approach the appropriate court for the resolution of thedispute.</w:t>
      </w:r>
    </w:p>
    <w:p w:rsidR="00406B92" w:rsidRPr="004126D9" w:rsidRDefault="003640D3" w:rsidP="00F427E5">
      <w:pPr>
        <w:pStyle w:val="ListParagraph"/>
        <w:numPr>
          <w:ilvl w:val="1"/>
          <w:numId w:val="109"/>
        </w:numPr>
        <w:tabs>
          <w:tab w:val="left" w:pos="940"/>
        </w:tabs>
        <w:ind w:right="975"/>
        <w:rPr>
          <w:sz w:val="24"/>
        </w:rPr>
      </w:pPr>
      <w:r w:rsidRPr="004126D9">
        <w:rPr>
          <w:sz w:val="24"/>
        </w:rPr>
        <w:t>The decision of the Standing Empowered Committee will be binding on the Employer for payment of claims up to five percent of the Initial Contract Price. The Contractor can accept and receive payment after signing as “in full and final settlement of all claims”. If he does not accept the decision, he is not barred from approaching the courts. Similarly, if the Employer does not accept the decision of the Standing Empowered Committee above thelimit</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spacing w:before="11"/>
        <w:rPr>
          <w:sz w:val="15"/>
        </w:rPr>
      </w:pPr>
    </w:p>
    <w:p w:rsidR="00406B92" w:rsidRDefault="003640D3">
      <w:pPr>
        <w:pStyle w:val="BodyText"/>
        <w:spacing w:before="90"/>
        <w:ind w:left="220" w:right="968"/>
      </w:pPr>
      <w:r>
        <w:t>of five percent of the Initial Contract Price, he will be free to approach the courts applicable under the law.</w:t>
      </w:r>
    </w:p>
    <w:p w:rsidR="00406B92" w:rsidRDefault="00406B92">
      <w:pPr>
        <w:pStyle w:val="BodyText"/>
        <w:spacing w:before="2"/>
      </w:pPr>
    </w:p>
    <w:p w:rsidR="00406B92" w:rsidRDefault="003640D3" w:rsidP="00F427E5">
      <w:pPr>
        <w:pStyle w:val="Heading5"/>
        <w:numPr>
          <w:ilvl w:val="0"/>
          <w:numId w:val="109"/>
        </w:numPr>
        <w:tabs>
          <w:tab w:val="left" w:pos="941"/>
        </w:tabs>
      </w:pPr>
      <w:r>
        <w:t>Arbitration</w:t>
      </w:r>
    </w:p>
    <w:p w:rsidR="00406B92" w:rsidRDefault="00406B92">
      <w:pPr>
        <w:pStyle w:val="BodyText"/>
        <w:spacing w:before="9"/>
        <w:rPr>
          <w:b/>
          <w:sz w:val="23"/>
        </w:rPr>
      </w:pPr>
    </w:p>
    <w:p w:rsidR="00406B92" w:rsidRPr="004126D9" w:rsidRDefault="003640D3" w:rsidP="00F427E5">
      <w:pPr>
        <w:pStyle w:val="ListParagraph"/>
        <w:numPr>
          <w:ilvl w:val="1"/>
          <w:numId w:val="109"/>
        </w:numPr>
        <w:tabs>
          <w:tab w:val="left" w:pos="940"/>
        </w:tabs>
        <w:ind w:right="976"/>
        <w:rPr>
          <w:sz w:val="24"/>
        </w:rPr>
      </w:pPr>
      <w:r w:rsidRPr="004126D9">
        <w:rPr>
          <w:sz w:val="24"/>
        </w:rPr>
        <w:t>In view of the provision of the clause 24 on Dispute Redressal System, it is the condition of the Contract that there will be no arbitration for the settlement of any dispute between theparties.</w:t>
      </w:r>
    </w:p>
    <w:p w:rsidR="00406B92" w:rsidRDefault="00406B92">
      <w:pPr>
        <w:pStyle w:val="BodyText"/>
        <w:rPr>
          <w:sz w:val="20"/>
        </w:rPr>
      </w:pPr>
    </w:p>
    <w:p w:rsidR="00406B92" w:rsidRDefault="00406B92">
      <w:pPr>
        <w:pStyle w:val="BodyText"/>
        <w:spacing w:before="3"/>
        <w:rPr>
          <w:sz w:val="17"/>
        </w:rPr>
      </w:pPr>
    </w:p>
    <w:p w:rsidR="00406B92" w:rsidRDefault="003640D3" w:rsidP="00F427E5">
      <w:pPr>
        <w:pStyle w:val="ListParagraph"/>
        <w:numPr>
          <w:ilvl w:val="0"/>
          <w:numId w:val="26"/>
        </w:numPr>
        <w:tabs>
          <w:tab w:val="left" w:pos="4257"/>
        </w:tabs>
        <w:spacing w:before="90"/>
        <w:jc w:val="left"/>
        <w:rPr>
          <w:b/>
          <w:i/>
          <w:sz w:val="24"/>
        </w:rPr>
      </w:pPr>
      <w:r>
        <w:rPr>
          <w:b/>
          <w:i/>
          <w:sz w:val="24"/>
        </w:rPr>
        <w:t>TimeControl</w:t>
      </w:r>
    </w:p>
    <w:p w:rsidR="00406B92" w:rsidRPr="004126D9" w:rsidRDefault="004126D9" w:rsidP="004126D9">
      <w:pPr>
        <w:tabs>
          <w:tab w:val="left" w:pos="999"/>
          <w:tab w:val="left" w:pos="1001"/>
        </w:tabs>
        <w:spacing w:before="60"/>
        <w:rPr>
          <w:b/>
          <w:sz w:val="24"/>
        </w:rPr>
      </w:pPr>
      <w:r>
        <w:rPr>
          <w:b/>
          <w:sz w:val="24"/>
        </w:rPr>
        <w:t xml:space="preserve">26. </w:t>
      </w:r>
      <w:r w:rsidR="003640D3" w:rsidRPr="004126D9">
        <w:rPr>
          <w:b/>
          <w:sz w:val="24"/>
        </w:rPr>
        <w:t>Programme</w:t>
      </w:r>
    </w:p>
    <w:p w:rsidR="00406B92" w:rsidRDefault="00406B92">
      <w:pPr>
        <w:pStyle w:val="BodyText"/>
        <w:rPr>
          <w:b/>
          <w:sz w:val="16"/>
        </w:rPr>
      </w:pPr>
    </w:p>
    <w:p w:rsidR="009543D0" w:rsidRPr="004759E9" w:rsidRDefault="009543D0" w:rsidP="00F427E5">
      <w:pPr>
        <w:pStyle w:val="ListParagraph"/>
        <w:numPr>
          <w:ilvl w:val="1"/>
          <w:numId w:val="78"/>
        </w:numPr>
        <w:tabs>
          <w:tab w:val="left" w:pos="940"/>
        </w:tabs>
        <w:spacing w:before="90"/>
        <w:ind w:right="974"/>
        <w:rPr>
          <w:sz w:val="24"/>
        </w:rPr>
      </w:pPr>
      <w:r w:rsidRPr="004759E9">
        <w:rPr>
          <w:sz w:val="24"/>
        </w:rPr>
        <w:t>Within the time stated in the Contract Data, the Contractor shall submit to the Engineer for approval a Programme showing the general methods, arrangements, order, and timing for all the activities in the Works, for the construction of works. After the completion of the construction works, the programme for the Routine Maintenance Work, showing the general methods, arrangements, order and timing for all the activities involved in the Routine Maintenance will also be submitted by the Contractor to the Engineer for approval. The programme for Routine Maintenance will be submitted in each year for the period of Maintenance.</w:t>
      </w:r>
    </w:p>
    <w:p w:rsidR="009543D0" w:rsidRDefault="003640D3" w:rsidP="00F427E5">
      <w:pPr>
        <w:pStyle w:val="ListParagraph"/>
        <w:numPr>
          <w:ilvl w:val="1"/>
          <w:numId w:val="78"/>
        </w:numPr>
        <w:tabs>
          <w:tab w:val="left" w:pos="940"/>
        </w:tabs>
        <w:spacing w:before="90"/>
        <w:ind w:right="974"/>
        <w:rPr>
          <w:sz w:val="24"/>
        </w:rPr>
      </w:pPr>
      <w:r w:rsidRPr="004759E9">
        <w:rPr>
          <w:sz w:val="24"/>
        </w:rPr>
        <w:t>The Contractor shall submit</w:t>
      </w:r>
      <w:r w:rsidRPr="009543D0">
        <w:rPr>
          <w:sz w:val="24"/>
        </w:rPr>
        <w:t xml:space="preserve"> the list of equipment and machinery being brought to site, the list of key personnel being deployed, the list of machinery/ equipments being placed </w:t>
      </w:r>
      <w:r w:rsidRPr="009543D0">
        <w:rPr>
          <w:spacing w:val="-6"/>
          <w:sz w:val="24"/>
        </w:rPr>
        <w:t xml:space="preserve">in </w:t>
      </w:r>
      <w:r w:rsidRPr="009543D0">
        <w:rPr>
          <w:sz w:val="24"/>
        </w:rPr>
        <w:t>field laboratory and the location of field laboratory along with the Programme. The Engineer shall cause these details to be verified at each appropriate stage of theprogramme.</w:t>
      </w:r>
    </w:p>
    <w:p w:rsidR="009543D0" w:rsidRDefault="003640D3" w:rsidP="00F427E5">
      <w:pPr>
        <w:pStyle w:val="ListParagraph"/>
        <w:numPr>
          <w:ilvl w:val="1"/>
          <w:numId w:val="78"/>
        </w:numPr>
        <w:tabs>
          <w:tab w:val="left" w:pos="940"/>
        </w:tabs>
        <w:spacing w:before="90"/>
        <w:ind w:right="974"/>
        <w:rPr>
          <w:sz w:val="24"/>
        </w:rPr>
      </w:pPr>
      <w:r w:rsidRPr="009543D0">
        <w:rPr>
          <w:sz w:val="24"/>
        </w:rPr>
        <w:t>An update of the Programme shall be a programme showing the actual progress achieved on each activity and the effect of the progress achieved on the timing of the remaining Works, including any changes to the sequence of theactivities.</w:t>
      </w:r>
    </w:p>
    <w:p w:rsidR="009543D0" w:rsidRDefault="003640D3" w:rsidP="00F427E5">
      <w:pPr>
        <w:pStyle w:val="ListParagraph"/>
        <w:numPr>
          <w:ilvl w:val="1"/>
          <w:numId w:val="78"/>
        </w:numPr>
        <w:tabs>
          <w:tab w:val="left" w:pos="940"/>
        </w:tabs>
        <w:spacing w:before="90"/>
        <w:ind w:right="974"/>
        <w:rPr>
          <w:sz w:val="24"/>
        </w:rPr>
      </w:pPr>
      <w:r w:rsidRPr="009543D0">
        <w:rPr>
          <w:sz w:val="24"/>
        </w:rPr>
        <w:t>The Contractor shall submit to the Engineer for approval an updated Programme at intervals no longer than the period stated in the Contract Data. If the Contractor does not submit an updated Programme within this period, the Engineer may withhold the amount stated in the Contract Data from the next payment certificate and continue to withhold this amount until the next payment after the date on which the overdue Programme has been submitted.</w:t>
      </w:r>
    </w:p>
    <w:p w:rsidR="00406B92" w:rsidRPr="009543D0" w:rsidRDefault="003640D3" w:rsidP="00F427E5">
      <w:pPr>
        <w:pStyle w:val="ListParagraph"/>
        <w:numPr>
          <w:ilvl w:val="1"/>
          <w:numId w:val="78"/>
        </w:numPr>
        <w:tabs>
          <w:tab w:val="left" w:pos="940"/>
        </w:tabs>
        <w:spacing w:before="90"/>
        <w:ind w:right="974"/>
        <w:rPr>
          <w:sz w:val="24"/>
        </w:rPr>
      </w:pPr>
      <w:r w:rsidRPr="009543D0">
        <w:rPr>
          <w:sz w:val="24"/>
        </w:rPr>
        <w:t>The Engineer's approval of the Programme shall not alter the Contractor's obligations. The Contractor may revise the Programme and submit it to the Engineer again at any time. A revised Programme shall show the effect of Variations and CompensationEvents.</w:t>
      </w:r>
    </w:p>
    <w:p w:rsidR="00406B92" w:rsidRDefault="00406B92">
      <w:pPr>
        <w:pStyle w:val="BodyText"/>
        <w:spacing w:before="2"/>
      </w:pPr>
    </w:p>
    <w:p w:rsidR="00406B92" w:rsidRDefault="003640D3" w:rsidP="00F427E5">
      <w:pPr>
        <w:pStyle w:val="Heading5"/>
        <w:numPr>
          <w:ilvl w:val="0"/>
          <w:numId w:val="78"/>
        </w:numPr>
        <w:tabs>
          <w:tab w:val="left" w:pos="941"/>
        </w:tabs>
      </w:pPr>
      <w:r>
        <w:t>Extension of the Intended CompletionDate</w:t>
      </w:r>
    </w:p>
    <w:p w:rsidR="00406B92" w:rsidRDefault="00406B92">
      <w:pPr>
        <w:pStyle w:val="BodyText"/>
        <w:spacing w:before="9"/>
        <w:rPr>
          <w:b/>
          <w:sz w:val="23"/>
        </w:rPr>
      </w:pPr>
    </w:p>
    <w:p w:rsidR="00316862" w:rsidRDefault="003640D3" w:rsidP="00F427E5">
      <w:pPr>
        <w:pStyle w:val="ListParagraph"/>
        <w:numPr>
          <w:ilvl w:val="1"/>
          <w:numId w:val="78"/>
        </w:numPr>
        <w:tabs>
          <w:tab w:val="left" w:pos="940"/>
        </w:tabs>
        <w:ind w:right="975"/>
        <w:rPr>
          <w:sz w:val="24"/>
        </w:rPr>
      </w:pPr>
      <w:r w:rsidRPr="00316862">
        <w:rPr>
          <w:sz w:val="24"/>
        </w:rPr>
        <w:t>The Employer on recommendation of the Engineer shall extend the Intended Completion Date if a Compensation Event occurs or a Variation is issued which makes it impossible for Completion to be achieved by the Intended Completion Date without the Contractor taking steps to accelerate the remaining Works, which would cause the Contractor to incur additional cost.</w:t>
      </w:r>
    </w:p>
    <w:p w:rsidR="00406B92" w:rsidRPr="00316862" w:rsidRDefault="003640D3" w:rsidP="00F427E5">
      <w:pPr>
        <w:pStyle w:val="ListParagraph"/>
        <w:numPr>
          <w:ilvl w:val="1"/>
          <w:numId w:val="78"/>
        </w:numPr>
        <w:tabs>
          <w:tab w:val="left" w:pos="940"/>
        </w:tabs>
        <w:ind w:right="975"/>
        <w:rPr>
          <w:sz w:val="24"/>
        </w:rPr>
      </w:pPr>
      <w:r w:rsidRPr="00316862">
        <w:rPr>
          <w:sz w:val="24"/>
        </w:rPr>
        <w:t xml:space="preserve">The Employer on recommendation of the Engineer shall decide whether and by how </w:t>
      </w:r>
      <w:r w:rsidRPr="00316862">
        <w:rPr>
          <w:sz w:val="24"/>
        </w:rPr>
        <w:lastRenderedPageBreak/>
        <w:t>muchtimetoextendtheIntendedCompletionDatewithin21daysoftheContractorasking</w:t>
      </w:r>
      <w:r>
        <w:t>the Engineer for a decision upon the effect of a Compensation Event or Variation and submitting full supporting information. If the Contractor has failed to cooperate in dealing with a delay, the delay by this failure shall not be considered in assessing the new Intended CompletionDate.</w:t>
      </w:r>
    </w:p>
    <w:p w:rsidR="00406B92" w:rsidRDefault="00406B92">
      <w:pPr>
        <w:pStyle w:val="BodyText"/>
        <w:spacing w:before="2"/>
      </w:pPr>
    </w:p>
    <w:p w:rsidR="00406B92" w:rsidRDefault="003640D3" w:rsidP="00F427E5">
      <w:pPr>
        <w:pStyle w:val="Heading5"/>
        <w:numPr>
          <w:ilvl w:val="0"/>
          <w:numId w:val="78"/>
        </w:numPr>
        <w:tabs>
          <w:tab w:val="left" w:pos="941"/>
        </w:tabs>
      </w:pPr>
      <w:r>
        <w:t>Delays Ordered by theEngineer</w:t>
      </w:r>
    </w:p>
    <w:p w:rsidR="00406B92" w:rsidRDefault="00406B92">
      <w:pPr>
        <w:pStyle w:val="BodyText"/>
        <w:spacing w:before="9"/>
        <w:rPr>
          <w:b/>
          <w:sz w:val="23"/>
        </w:rPr>
      </w:pPr>
    </w:p>
    <w:p w:rsidR="00406B92" w:rsidRPr="001E0E52" w:rsidRDefault="003640D3" w:rsidP="00F427E5">
      <w:pPr>
        <w:pStyle w:val="ListParagraph"/>
        <w:numPr>
          <w:ilvl w:val="1"/>
          <w:numId w:val="78"/>
        </w:numPr>
        <w:tabs>
          <w:tab w:val="left" w:pos="940"/>
        </w:tabs>
        <w:ind w:right="977"/>
        <w:rPr>
          <w:sz w:val="24"/>
        </w:rPr>
      </w:pPr>
      <w:r w:rsidRPr="001E0E52">
        <w:rPr>
          <w:sz w:val="24"/>
        </w:rPr>
        <w:t>The Engineer may instruct the Contractor to delay the start or progress of any activity within the Works. Delay/delays totalling more than 30 days will require prior written approval of theEmployer.</w:t>
      </w:r>
    </w:p>
    <w:p w:rsidR="00406B92" w:rsidRDefault="00406B92">
      <w:pPr>
        <w:pStyle w:val="BodyText"/>
        <w:spacing w:before="3"/>
      </w:pPr>
    </w:p>
    <w:p w:rsidR="00406B92" w:rsidRDefault="003640D3" w:rsidP="00F427E5">
      <w:pPr>
        <w:pStyle w:val="Heading5"/>
        <w:numPr>
          <w:ilvl w:val="0"/>
          <w:numId w:val="78"/>
        </w:numPr>
        <w:tabs>
          <w:tab w:val="left" w:pos="940"/>
        </w:tabs>
      </w:pPr>
      <w:r>
        <w:t>Management Meetings</w:t>
      </w:r>
    </w:p>
    <w:p w:rsidR="00406B92" w:rsidRDefault="00406B92">
      <w:pPr>
        <w:pStyle w:val="BodyText"/>
        <w:spacing w:before="9"/>
        <w:rPr>
          <w:b/>
          <w:sz w:val="23"/>
        </w:rPr>
      </w:pPr>
    </w:p>
    <w:p w:rsidR="001E0E52" w:rsidRDefault="003640D3" w:rsidP="00F427E5">
      <w:pPr>
        <w:pStyle w:val="ListParagraph"/>
        <w:numPr>
          <w:ilvl w:val="1"/>
          <w:numId w:val="78"/>
        </w:numPr>
        <w:tabs>
          <w:tab w:val="left" w:pos="940"/>
        </w:tabs>
        <w:ind w:right="976"/>
        <w:rPr>
          <w:sz w:val="24"/>
        </w:rPr>
      </w:pPr>
      <w:r w:rsidRPr="001E0E52">
        <w:rPr>
          <w:sz w:val="24"/>
        </w:rPr>
        <w:t>The Engineer may require the Contractor to attend a management meeting. The business of a management meeting shall be to review the plans for theWorks.</w:t>
      </w:r>
    </w:p>
    <w:p w:rsidR="00406B92" w:rsidRPr="001E0E52" w:rsidRDefault="003640D3" w:rsidP="00F427E5">
      <w:pPr>
        <w:pStyle w:val="ListParagraph"/>
        <w:numPr>
          <w:ilvl w:val="1"/>
          <w:numId w:val="78"/>
        </w:numPr>
        <w:tabs>
          <w:tab w:val="left" w:pos="940"/>
        </w:tabs>
        <w:ind w:right="976"/>
        <w:rPr>
          <w:sz w:val="24"/>
        </w:rPr>
      </w:pPr>
      <w:r w:rsidRPr="001E0E52">
        <w:rPr>
          <w:sz w:val="24"/>
        </w:rPr>
        <w:t>The Engineer shall record the business of management meetings and provide copies of the record to those attending the meeting. The responsibility of the parties for actions to be taken shall be decided by the Engineer either at the management meeting or after the management meeting and stated in writing to all those who attended themeeting.</w:t>
      </w:r>
    </w:p>
    <w:p w:rsidR="00406B92" w:rsidRDefault="00406B92">
      <w:pPr>
        <w:pStyle w:val="BodyText"/>
        <w:rPr>
          <w:sz w:val="20"/>
        </w:rPr>
      </w:pPr>
    </w:p>
    <w:p w:rsidR="00406B92" w:rsidRDefault="00406B92">
      <w:pPr>
        <w:pStyle w:val="BodyText"/>
        <w:spacing w:before="3"/>
        <w:rPr>
          <w:sz w:val="17"/>
        </w:rPr>
      </w:pPr>
    </w:p>
    <w:p w:rsidR="00406B92" w:rsidRDefault="003640D3" w:rsidP="00F427E5">
      <w:pPr>
        <w:pStyle w:val="ListParagraph"/>
        <w:numPr>
          <w:ilvl w:val="0"/>
          <w:numId w:val="26"/>
        </w:numPr>
        <w:tabs>
          <w:tab w:val="left" w:pos="4144"/>
        </w:tabs>
        <w:spacing w:before="90"/>
        <w:ind w:left="4143"/>
        <w:jc w:val="left"/>
        <w:rPr>
          <w:b/>
          <w:i/>
          <w:sz w:val="24"/>
        </w:rPr>
      </w:pPr>
      <w:r>
        <w:rPr>
          <w:b/>
          <w:i/>
          <w:sz w:val="24"/>
        </w:rPr>
        <w:t>QualityControl</w:t>
      </w:r>
    </w:p>
    <w:p w:rsidR="00406B92" w:rsidRPr="001E0E52" w:rsidRDefault="003640D3" w:rsidP="00F427E5">
      <w:pPr>
        <w:pStyle w:val="ListParagraph"/>
        <w:numPr>
          <w:ilvl w:val="0"/>
          <w:numId w:val="78"/>
        </w:numPr>
        <w:tabs>
          <w:tab w:val="left" w:pos="940"/>
          <w:tab w:val="left" w:pos="941"/>
        </w:tabs>
        <w:spacing w:before="60"/>
        <w:rPr>
          <w:b/>
          <w:sz w:val="24"/>
        </w:rPr>
      </w:pPr>
      <w:r w:rsidRPr="001E0E52">
        <w:rPr>
          <w:b/>
          <w:sz w:val="24"/>
        </w:rPr>
        <w:t>Identifying Defects</w:t>
      </w:r>
    </w:p>
    <w:p w:rsidR="00406B92" w:rsidRDefault="00406B92">
      <w:pPr>
        <w:pStyle w:val="BodyText"/>
        <w:rPr>
          <w:b/>
          <w:sz w:val="16"/>
        </w:rPr>
      </w:pPr>
    </w:p>
    <w:p w:rsidR="00406B92" w:rsidRPr="001E0E52" w:rsidRDefault="003640D3" w:rsidP="00F427E5">
      <w:pPr>
        <w:pStyle w:val="ListParagraph"/>
        <w:numPr>
          <w:ilvl w:val="1"/>
          <w:numId w:val="78"/>
        </w:numPr>
        <w:tabs>
          <w:tab w:val="left" w:pos="940"/>
        </w:tabs>
        <w:spacing w:before="90"/>
        <w:ind w:right="977"/>
        <w:rPr>
          <w:sz w:val="24"/>
        </w:rPr>
      </w:pPr>
      <w:r w:rsidRPr="001E0E52">
        <w:rPr>
          <w:sz w:val="24"/>
        </w:rPr>
        <w:t>The Engineer shall check the Contractor's work and notify the Contractor of any Defects that are found. Such checking shall not affect the Contractor's responsibilities. The Engineer may instruct the Contractor to search for a Defect and to uncover and test any work that the Engineer considers may have aDefect.</w:t>
      </w:r>
    </w:p>
    <w:p w:rsidR="00406B92" w:rsidRDefault="00406B92">
      <w:pPr>
        <w:pStyle w:val="BodyText"/>
        <w:spacing w:before="1"/>
      </w:pPr>
    </w:p>
    <w:p w:rsidR="00406B92" w:rsidRDefault="003640D3" w:rsidP="00F427E5">
      <w:pPr>
        <w:pStyle w:val="Heading5"/>
        <w:numPr>
          <w:ilvl w:val="0"/>
          <w:numId w:val="78"/>
        </w:numPr>
        <w:tabs>
          <w:tab w:val="left" w:pos="941"/>
        </w:tabs>
      </w:pPr>
      <w:r>
        <w:t>Tests</w:t>
      </w:r>
    </w:p>
    <w:p w:rsidR="00406B92" w:rsidRDefault="00406B92">
      <w:pPr>
        <w:pStyle w:val="BodyText"/>
        <w:spacing w:before="9"/>
        <w:rPr>
          <w:b/>
          <w:sz w:val="23"/>
        </w:rPr>
      </w:pPr>
    </w:p>
    <w:p w:rsidR="00406B92" w:rsidRDefault="009543D0" w:rsidP="009543D0">
      <w:pPr>
        <w:pStyle w:val="ListParagraph"/>
        <w:tabs>
          <w:tab w:val="left" w:pos="940"/>
        </w:tabs>
        <w:ind w:right="975"/>
        <w:rPr>
          <w:sz w:val="24"/>
        </w:rPr>
      </w:pPr>
      <w:r>
        <w:rPr>
          <w:sz w:val="24"/>
        </w:rPr>
        <w:t>31.1</w:t>
      </w:r>
      <w:r>
        <w:rPr>
          <w:sz w:val="24"/>
        </w:rPr>
        <w:tab/>
      </w:r>
      <w:r w:rsidR="003640D3">
        <w:rPr>
          <w:sz w:val="24"/>
        </w:rPr>
        <w:t>For carrying out mandatory tests as prescribed in the specifications, the Contractor shall establish field laboratory at the location decided by Engineer. The field laboratory will have minimum equipments as specified in the Contract Data. The Contractor shall be solely responsible for:</w:t>
      </w:r>
    </w:p>
    <w:p w:rsidR="00406B92" w:rsidRDefault="00406B92">
      <w:pPr>
        <w:pStyle w:val="BodyText"/>
      </w:pPr>
    </w:p>
    <w:p w:rsidR="00406B92" w:rsidRDefault="003640D3" w:rsidP="00F427E5">
      <w:pPr>
        <w:pStyle w:val="ListParagraph"/>
        <w:numPr>
          <w:ilvl w:val="0"/>
          <w:numId w:val="25"/>
        </w:numPr>
        <w:tabs>
          <w:tab w:val="left" w:pos="1749"/>
          <w:tab w:val="left" w:pos="1750"/>
        </w:tabs>
        <w:rPr>
          <w:sz w:val="24"/>
        </w:rPr>
      </w:pPr>
      <w:r>
        <w:rPr>
          <w:sz w:val="24"/>
        </w:rPr>
        <w:t>Carrying out the mandatory tests prescribed in the MoRD Specifications,and</w:t>
      </w:r>
    </w:p>
    <w:p w:rsidR="00406B92" w:rsidRDefault="003640D3" w:rsidP="00F427E5">
      <w:pPr>
        <w:pStyle w:val="ListParagraph"/>
        <w:numPr>
          <w:ilvl w:val="0"/>
          <w:numId w:val="25"/>
        </w:numPr>
        <w:tabs>
          <w:tab w:val="left" w:pos="1779"/>
          <w:tab w:val="left" w:pos="1780"/>
        </w:tabs>
        <w:ind w:left="1780" w:right="977" w:hanging="585"/>
        <w:rPr>
          <w:sz w:val="24"/>
        </w:rPr>
      </w:pPr>
      <w:r>
        <w:rPr>
          <w:sz w:val="24"/>
        </w:rPr>
        <w:t>For the correctness of the test results, whether preformed in his laboratory or elsewhere.</w:t>
      </w:r>
    </w:p>
    <w:p w:rsidR="00406B92" w:rsidRDefault="00406B92">
      <w:pPr>
        <w:pStyle w:val="BodyText"/>
      </w:pPr>
    </w:p>
    <w:p w:rsidR="00406B92" w:rsidRDefault="003640D3" w:rsidP="00F427E5">
      <w:pPr>
        <w:pStyle w:val="ListParagraph"/>
        <w:numPr>
          <w:ilvl w:val="1"/>
          <w:numId w:val="79"/>
        </w:numPr>
        <w:tabs>
          <w:tab w:val="left" w:pos="940"/>
        </w:tabs>
        <w:spacing w:before="1"/>
        <w:ind w:left="284" w:right="975" w:hanging="64"/>
        <w:rPr>
          <w:sz w:val="24"/>
        </w:rPr>
      </w:pPr>
      <w:r>
        <w:rPr>
          <w:sz w:val="24"/>
        </w:rPr>
        <w:t>If the Engineer instructs the Contractor to carry out a test not specified in the Specifications to check whether any work has a Defect and the test shows that it does, the Contractor shall pay for the test and anysamples.</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spacing w:before="2"/>
        <w:rPr>
          <w:sz w:val="16"/>
        </w:rPr>
      </w:pPr>
    </w:p>
    <w:p w:rsidR="00406B92" w:rsidRDefault="003640D3" w:rsidP="00F427E5">
      <w:pPr>
        <w:pStyle w:val="Heading5"/>
        <w:numPr>
          <w:ilvl w:val="0"/>
          <w:numId w:val="79"/>
        </w:numPr>
        <w:tabs>
          <w:tab w:val="left" w:pos="941"/>
        </w:tabs>
        <w:spacing w:before="90"/>
        <w:ind w:right="979"/>
      </w:pPr>
      <w:r>
        <w:t>Correction of Defects noticed during the Defects Liability Period and Routine Maintenance of Roads for fiveyears</w:t>
      </w:r>
    </w:p>
    <w:p w:rsidR="00406B92" w:rsidRDefault="00406B92">
      <w:pPr>
        <w:pStyle w:val="BodyText"/>
        <w:spacing w:before="9"/>
        <w:rPr>
          <w:b/>
          <w:sz w:val="23"/>
        </w:rPr>
      </w:pPr>
    </w:p>
    <w:p w:rsidR="00406B92" w:rsidRPr="001E0E52" w:rsidRDefault="001A2EBF" w:rsidP="001E0E52">
      <w:pPr>
        <w:tabs>
          <w:tab w:val="left" w:pos="940"/>
        </w:tabs>
        <w:ind w:left="284" w:right="976"/>
        <w:rPr>
          <w:sz w:val="24"/>
        </w:rPr>
      </w:pPr>
      <w:r w:rsidRPr="001E0E52">
        <w:rPr>
          <w:sz w:val="24"/>
        </w:rPr>
        <w:t>32.1</w:t>
      </w:r>
      <w:r w:rsidRPr="001E0E52">
        <w:rPr>
          <w:sz w:val="24"/>
        </w:rPr>
        <w:tab/>
      </w:r>
      <w:r w:rsidR="003640D3" w:rsidRPr="001E0E52">
        <w:rPr>
          <w:sz w:val="24"/>
        </w:rPr>
        <w:t>The Engineer shall give notice to the Contractor of any Defects before the end of the Defects Liability Period, which begins from the Completion Date and ends after five years. The Defects Liability Period shall be extended for as long as the Defects remain to be corrected.</w:t>
      </w:r>
    </w:p>
    <w:p w:rsidR="00406B92" w:rsidRDefault="00406B92">
      <w:pPr>
        <w:pStyle w:val="BodyText"/>
      </w:pPr>
    </w:p>
    <w:p w:rsidR="00406B92" w:rsidRDefault="003640D3" w:rsidP="00F427E5">
      <w:pPr>
        <w:pStyle w:val="ListParagraph"/>
        <w:numPr>
          <w:ilvl w:val="1"/>
          <w:numId w:val="80"/>
        </w:numPr>
        <w:tabs>
          <w:tab w:val="left" w:pos="940"/>
        </w:tabs>
        <w:ind w:left="284" w:right="976" w:hanging="64"/>
        <w:rPr>
          <w:sz w:val="24"/>
        </w:rPr>
      </w:pPr>
      <w:r>
        <w:rPr>
          <w:sz w:val="24"/>
        </w:rPr>
        <w:t>Every time notice of Defect/Defects is given, the Contractor shall correct the notified Defect/Defects within the duration of time specified by the Engineer’snotice.</w:t>
      </w:r>
    </w:p>
    <w:p w:rsidR="00406B92" w:rsidRDefault="00406B92">
      <w:pPr>
        <w:pStyle w:val="BodyText"/>
        <w:spacing w:before="10"/>
        <w:rPr>
          <w:sz w:val="20"/>
        </w:rPr>
      </w:pPr>
    </w:p>
    <w:p w:rsidR="001A2EBF" w:rsidRPr="001A2EBF" w:rsidRDefault="003640D3" w:rsidP="00F427E5">
      <w:pPr>
        <w:pStyle w:val="ListParagraph"/>
        <w:numPr>
          <w:ilvl w:val="1"/>
          <w:numId w:val="80"/>
        </w:numPr>
        <w:tabs>
          <w:tab w:val="left" w:pos="842"/>
        </w:tabs>
        <w:ind w:left="284" w:right="976" w:hanging="64"/>
        <w:rPr>
          <w:sz w:val="24"/>
        </w:rPr>
      </w:pPr>
      <w:r>
        <w:rPr>
          <w:sz w:val="24"/>
        </w:rPr>
        <w:t>The Contractor shall do the routine maintenance of roads, including pavement, road sides and cross drains including surface drains to the required standards and in the manner as defined in clause 1.1 and keep the entire road surface and structure in Defect free condition during the entire maintenance period which begins from the Completion Date and ends after five years.</w:t>
      </w:r>
    </w:p>
    <w:p w:rsidR="001A2EBF" w:rsidRPr="001A2EBF" w:rsidRDefault="001A2EBF" w:rsidP="001A2EBF">
      <w:pPr>
        <w:pStyle w:val="ListParagraph"/>
        <w:rPr>
          <w:sz w:val="24"/>
        </w:rPr>
      </w:pPr>
    </w:p>
    <w:p w:rsidR="001A2EBF" w:rsidRPr="004759E9" w:rsidRDefault="001A2EBF" w:rsidP="001A2EBF">
      <w:pPr>
        <w:pStyle w:val="TableParagraph"/>
        <w:ind w:right="964"/>
        <w:jc w:val="both"/>
        <w:rPr>
          <w:sz w:val="24"/>
        </w:rPr>
      </w:pPr>
      <w:r w:rsidRPr="004759E9">
        <w:rPr>
          <w:b/>
          <w:bCs/>
          <w:szCs w:val="24"/>
          <w:lang w:val="en-GB"/>
        </w:rPr>
        <w:t>32.4</w:t>
      </w:r>
      <w:r w:rsidRPr="004759E9">
        <w:rPr>
          <w:szCs w:val="24"/>
          <w:lang w:val="en-GB"/>
        </w:rPr>
        <w:tab/>
      </w:r>
      <w:r w:rsidRPr="004759E9">
        <w:rPr>
          <w:sz w:val="24"/>
        </w:rPr>
        <w:t>In compliance to Programme of Routine maintenance  work ( as per clause 26.1) submitted by the contractor,  he shall carry out monthly inspection of roads under  maintenance, based on which , he shall submit monthly  bills , on line on e- Marg as detailed in subsequent  clauses.</w:t>
      </w:r>
    </w:p>
    <w:p w:rsidR="001A2EBF" w:rsidRPr="004759E9" w:rsidRDefault="001A2EBF" w:rsidP="001A2EBF">
      <w:pPr>
        <w:pStyle w:val="TableParagraph"/>
        <w:spacing w:before="3"/>
        <w:rPr>
          <w:rFonts w:ascii="Calibri"/>
          <w:b/>
          <w:sz w:val="20"/>
          <w:szCs w:val="24"/>
        </w:rPr>
      </w:pPr>
    </w:p>
    <w:p w:rsidR="001A2EBF" w:rsidRPr="004759E9" w:rsidRDefault="001A2EBF" w:rsidP="001A2EBF">
      <w:pPr>
        <w:pStyle w:val="TableParagraph"/>
        <w:spacing w:line="244" w:lineRule="auto"/>
        <w:ind w:right="48"/>
        <w:rPr>
          <w:sz w:val="24"/>
        </w:rPr>
      </w:pPr>
      <w:r w:rsidRPr="004759E9">
        <w:rPr>
          <w:sz w:val="24"/>
        </w:rPr>
        <w:t>The routine maintenance standards shall meet the following minimum requirements:-</w:t>
      </w:r>
    </w:p>
    <w:p w:rsidR="001A2EBF" w:rsidRPr="004759E9" w:rsidRDefault="001A2EBF" w:rsidP="001A2EBF">
      <w:pPr>
        <w:pStyle w:val="TableParagraph"/>
        <w:spacing w:before="8"/>
        <w:rPr>
          <w:rFonts w:ascii="Calibri"/>
          <w:b/>
          <w:sz w:val="20"/>
          <w:szCs w:val="24"/>
        </w:rPr>
      </w:pPr>
    </w:p>
    <w:p w:rsidR="001A2EBF" w:rsidRPr="004759E9" w:rsidRDefault="001A2EBF" w:rsidP="001A2EBF">
      <w:pPr>
        <w:pStyle w:val="TableParagraph"/>
        <w:spacing w:line="247" w:lineRule="exact"/>
        <w:ind w:left="100" w:right="964"/>
        <w:rPr>
          <w:color w:val="333333"/>
          <w:w w:val="105"/>
          <w:sz w:val="24"/>
          <w:szCs w:val="24"/>
        </w:rPr>
      </w:pPr>
      <w:r w:rsidRPr="004759E9">
        <w:rPr>
          <w:color w:val="333333"/>
          <w:w w:val="105"/>
          <w:sz w:val="24"/>
          <w:szCs w:val="24"/>
        </w:rPr>
        <w:t>(i)   Potholes on the road surface to be repaired soon after  ( but not more than 15 days to rectify) these appear or brought to   his   notice   either   during   the   Contractor’s  monthly inspection or by the Engineer.</w:t>
      </w:r>
    </w:p>
    <w:p w:rsidR="001A2EBF" w:rsidRPr="004759E9" w:rsidRDefault="001A2EBF" w:rsidP="001A2EBF">
      <w:pPr>
        <w:pStyle w:val="TableParagraph"/>
        <w:spacing w:before="2"/>
        <w:rPr>
          <w:rFonts w:ascii="Calibri"/>
          <w:b/>
          <w:sz w:val="20"/>
          <w:szCs w:val="24"/>
        </w:rPr>
      </w:pPr>
    </w:p>
    <w:p w:rsidR="001A2EBF" w:rsidRPr="004759E9" w:rsidRDefault="001A2EBF" w:rsidP="00F427E5">
      <w:pPr>
        <w:pStyle w:val="TableParagraph"/>
        <w:numPr>
          <w:ilvl w:val="0"/>
          <w:numId w:val="81"/>
        </w:numPr>
        <w:tabs>
          <w:tab w:val="left" w:pos="548"/>
        </w:tabs>
        <w:spacing w:line="244" w:lineRule="auto"/>
        <w:ind w:right="972" w:firstLine="0"/>
        <w:jc w:val="both"/>
        <w:rPr>
          <w:color w:val="333333"/>
          <w:sz w:val="24"/>
          <w:szCs w:val="24"/>
        </w:rPr>
      </w:pPr>
      <w:r w:rsidRPr="004759E9">
        <w:rPr>
          <w:color w:val="333333"/>
          <w:w w:val="105"/>
          <w:sz w:val="24"/>
          <w:szCs w:val="24"/>
        </w:rPr>
        <w:t xml:space="preserve">Road shoulders to </w:t>
      </w:r>
      <w:r w:rsidRPr="004759E9">
        <w:rPr>
          <w:color w:val="333333"/>
          <w:spacing w:val="-3"/>
          <w:w w:val="105"/>
          <w:sz w:val="24"/>
          <w:szCs w:val="24"/>
        </w:rPr>
        <w:t xml:space="preserve">be </w:t>
      </w:r>
      <w:r w:rsidRPr="004759E9">
        <w:rPr>
          <w:color w:val="333333"/>
          <w:w w:val="105"/>
          <w:sz w:val="24"/>
          <w:szCs w:val="24"/>
        </w:rPr>
        <w:t>maintained in proper condition to make them free from excessive edge drop offs, roughness, scouring orpotholes.</w:t>
      </w:r>
    </w:p>
    <w:p w:rsidR="001A2EBF" w:rsidRPr="004759E9" w:rsidRDefault="001A2EBF" w:rsidP="001A2EBF">
      <w:pPr>
        <w:pStyle w:val="TableParagraph"/>
        <w:spacing w:before="9"/>
        <w:rPr>
          <w:rFonts w:ascii="Calibri"/>
          <w:b/>
          <w:sz w:val="20"/>
          <w:szCs w:val="24"/>
        </w:rPr>
      </w:pPr>
    </w:p>
    <w:p w:rsidR="001A2EBF" w:rsidRPr="004759E9" w:rsidRDefault="001A2EBF" w:rsidP="00F427E5">
      <w:pPr>
        <w:pStyle w:val="TableParagraph"/>
        <w:numPr>
          <w:ilvl w:val="0"/>
          <w:numId w:val="81"/>
        </w:numPr>
        <w:tabs>
          <w:tab w:val="left" w:pos="611"/>
        </w:tabs>
        <w:spacing w:line="244" w:lineRule="auto"/>
        <w:ind w:right="654" w:firstLine="0"/>
        <w:rPr>
          <w:color w:val="333333"/>
          <w:sz w:val="24"/>
          <w:szCs w:val="24"/>
        </w:rPr>
      </w:pPr>
      <w:r w:rsidRPr="004759E9">
        <w:rPr>
          <w:color w:val="333333"/>
          <w:w w:val="105"/>
          <w:sz w:val="24"/>
          <w:szCs w:val="24"/>
        </w:rPr>
        <w:t>Cleaningofsurfacedrainsincludingreshapingto maintain free flow ofwater.</w:t>
      </w:r>
    </w:p>
    <w:p w:rsidR="001A2EBF" w:rsidRPr="004759E9" w:rsidRDefault="001A2EBF" w:rsidP="001A2EBF">
      <w:pPr>
        <w:pStyle w:val="TableParagraph"/>
        <w:spacing w:before="8"/>
        <w:rPr>
          <w:rFonts w:ascii="Calibri"/>
          <w:b/>
          <w:sz w:val="20"/>
          <w:szCs w:val="24"/>
        </w:rPr>
      </w:pPr>
    </w:p>
    <w:p w:rsidR="001A2EBF" w:rsidRPr="004759E9" w:rsidRDefault="001A2EBF" w:rsidP="00F427E5">
      <w:pPr>
        <w:pStyle w:val="TableParagraph"/>
        <w:numPr>
          <w:ilvl w:val="0"/>
          <w:numId w:val="81"/>
        </w:numPr>
        <w:tabs>
          <w:tab w:val="left" w:pos="653"/>
          <w:tab w:val="left" w:pos="654"/>
        </w:tabs>
        <w:spacing w:before="1"/>
        <w:ind w:left="653" w:hanging="554"/>
        <w:rPr>
          <w:color w:val="333333"/>
          <w:sz w:val="24"/>
          <w:szCs w:val="24"/>
        </w:rPr>
      </w:pPr>
      <w:r w:rsidRPr="004759E9">
        <w:rPr>
          <w:color w:val="333333"/>
          <w:w w:val="105"/>
          <w:sz w:val="24"/>
          <w:szCs w:val="24"/>
        </w:rPr>
        <w:t>Cleaningofculvertsandpitsforfreeflowofwater.</w:t>
      </w:r>
    </w:p>
    <w:p w:rsidR="001A2EBF" w:rsidRPr="004759E9" w:rsidRDefault="001A2EBF" w:rsidP="001A2EBF">
      <w:pPr>
        <w:pStyle w:val="TableParagraph"/>
        <w:spacing w:before="11"/>
        <w:rPr>
          <w:rFonts w:ascii="Calibri"/>
          <w:b/>
          <w:sz w:val="20"/>
          <w:szCs w:val="24"/>
        </w:rPr>
      </w:pPr>
    </w:p>
    <w:p w:rsidR="001A2EBF" w:rsidRPr="004759E9" w:rsidRDefault="001A2EBF" w:rsidP="00F427E5">
      <w:pPr>
        <w:pStyle w:val="TableParagraph"/>
        <w:numPr>
          <w:ilvl w:val="0"/>
          <w:numId w:val="81"/>
        </w:numPr>
        <w:tabs>
          <w:tab w:val="left" w:pos="705"/>
          <w:tab w:val="left" w:pos="706"/>
        </w:tabs>
        <w:spacing w:before="1" w:line="244" w:lineRule="auto"/>
        <w:ind w:right="353" w:firstLine="0"/>
        <w:rPr>
          <w:color w:val="333333"/>
          <w:sz w:val="24"/>
          <w:szCs w:val="24"/>
        </w:rPr>
      </w:pPr>
      <w:r w:rsidRPr="004759E9">
        <w:rPr>
          <w:color w:val="333333"/>
          <w:w w:val="105"/>
          <w:sz w:val="24"/>
          <w:szCs w:val="24"/>
        </w:rPr>
        <w:t>Maintenanceofroadsigns,pavementmarkingsand other traffic controldevices</w:t>
      </w:r>
    </w:p>
    <w:p w:rsidR="001A2EBF" w:rsidRPr="004759E9" w:rsidRDefault="001A2EBF" w:rsidP="001A2EBF">
      <w:pPr>
        <w:pStyle w:val="TableParagraph"/>
        <w:spacing w:before="8"/>
        <w:rPr>
          <w:rFonts w:ascii="Calibri"/>
          <w:b/>
          <w:sz w:val="20"/>
          <w:szCs w:val="24"/>
        </w:rPr>
      </w:pPr>
    </w:p>
    <w:p w:rsidR="001A2EBF" w:rsidRPr="004759E9" w:rsidRDefault="001A2EBF" w:rsidP="00F427E5">
      <w:pPr>
        <w:pStyle w:val="TableParagraph"/>
        <w:numPr>
          <w:ilvl w:val="0"/>
          <w:numId w:val="81"/>
        </w:numPr>
        <w:tabs>
          <w:tab w:val="left" w:pos="618"/>
        </w:tabs>
        <w:spacing w:line="247" w:lineRule="auto"/>
        <w:ind w:right="972" w:firstLine="0"/>
        <w:jc w:val="both"/>
        <w:rPr>
          <w:color w:val="333333"/>
          <w:sz w:val="24"/>
          <w:szCs w:val="24"/>
        </w:rPr>
      </w:pPr>
      <w:r w:rsidRPr="004759E9">
        <w:rPr>
          <w:color w:val="333333"/>
          <w:w w:val="105"/>
          <w:sz w:val="24"/>
          <w:szCs w:val="24"/>
        </w:rPr>
        <w:t>Any other maintenance operation required to keep the road traffic worthy at all times during the maintenance period.</w:t>
      </w:r>
    </w:p>
    <w:p w:rsidR="001A2EBF" w:rsidRPr="004759E9" w:rsidRDefault="001A2EBF" w:rsidP="001A2EBF">
      <w:pPr>
        <w:pStyle w:val="TableParagraph"/>
        <w:spacing w:before="4"/>
        <w:rPr>
          <w:rFonts w:ascii="Calibri"/>
          <w:b/>
          <w:sz w:val="20"/>
          <w:szCs w:val="24"/>
        </w:rPr>
      </w:pPr>
    </w:p>
    <w:p w:rsidR="001A2EBF" w:rsidRPr="004759E9" w:rsidRDefault="001A2EBF" w:rsidP="00F427E5">
      <w:pPr>
        <w:pStyle w:val="TableParagraph"/>
        <w:numPr>
          <w:ilvl w:val="0"/>
          <w:numId w:val="81"/>
        </w:numPr>
        <w:tabs>
          <w:tab w:val="left" w:pos="546"/>
        </w:tabs>
        <w:ind w:left="545" w:hanging="446"/>
        <w:rPr>
          <w:sz w:val="24"/>
          <w:szCs w:val="24"/>
        </w:rPr>
      </w:pPr>
      <w:r w:rsidRPr="004759E9">
        <w:rPr>
          <w:w w:val="105"/>
          <w:sz w:val="24"/>
          <w:szCs w:val="24"/>
        </w:rPr>
        <w:t>Maintenance of Cross -Drainageworks.</w:t>
      </w:r>
    </w:p>
    <w:p w:rsidR="001A2EBF" w:rsidRPr="004759E9" w:rsidRDefault="001A2EBF" w:rsidP="001A2EBF">
      <w:pPr>
        <w:pStyle w:val="ListParagraph"/>
        <w:rPr>
          <w:rFonts w:ascii="Calibri"/>
          <w:w w:val="105"/>
          <w:sz w:val="24"/>
          <w:szCs w:val="24"/>
        </w:rPr>
      </w:pPr>
    </w:p>
    <w:p w:rsidR="00406B92" w:rsidRPr="004759E9" w:rsidRDefault="001A2EBF" w:rsidP="00F427E5">
      <w:pPr>
        <w:pStyle w:val="TableParagraph"/>
        <w:numPr>
          <w:ilvl w:val="0"/>
          <w:numId w:val="81"/>
        </w:numPr>
        <w:tabs>
          <w:tab w:val="left" w:pos="546"/>
        </w:tabs>
        <w:ind w:left="545" w:hanging="446"/>
        <w:rPr>
          <w:sz w:val="24"/>
          <w:szCs w:val="24"/>
        </w:rPr>
      </w:pPr>
      <w:r w:rsidRPr="004759E9">
        <w:rPr>
          <w:rFonts w:ascii="Calibri"/>
          <w:w w:val="105"/>
          <w:sz w:val="24"/>
          <w:szCs w:val="24"/>
        </w:rPr>
        <w:t>Themaintenanceactivityincludesclearingoftree branchestokeepthesightdistancevisibleallthetime.</w:t>
      </w:r>
    </w:p>
    <w:p w:rsidR="00406B92" w:rsidRPr="004759E9" w:rsidRDefault="00406B92">
      <w:pPr>
        <w:pStyle w:val="BodyText"/>
        <w:spacing w:before="8"/>
        <w:rPr>
          <w:sz w:val="20"/>
        </w:rPr>
      </w:pPr>
    </w:p>
    <w:p w:rsidR="00406B92" w:rsidRPr="004759E9" w:rsidRDefault="003640D3" w:rsidP="00F427E5">
      <w:pPr>
        <w:pStyle w:val="ListParagraph"/>
        <w:numPr>
          <w:ilvl w:val="1"/>
          <w:numId w:val="82"/>
        </w:numPr>
        <w:tabs>
          <w:tab w:val="left" w:pos="820"/>
        </w:tabs>
        <w:ind w:left="0" w:right="976" w:firstLine="0"/>
        <w:rPr>
          <w:sz w:val="24"/>
        </w:rPr>
      </w:pPr>
      <w:r w:rsidRPr="004759E9">
        <w:rPr>
          <w:sz w:val="24"/>
        </w:rPr>
        <w:t xml:space="preserve">To fulfil the objectives laid down in sub clauses 32.3 and 32.4 above, the Contractor shall undertake detailed inspection of the roads at least once in a month. The Engineer can increase this frequency in case of emergency. The Contractor shall forward to the Engineer, the record of inspection and rectification each month. The Contractor shall pay particular attention </w:t>
      </w:r>
      <w:r w:rsidRPr="004759E9">
        <w:rPr>
          <w:sz w:val="24"/>
        </w:rPr>
        <w:lastRenderedPageBreak/>
        <w:t>on those road sections which are likely to be damaged or inundated during rainy season.</w:t>
      </w:r>
    </w:p>
    <w:p w:rsidR="00406B92" w:rsidRPr="004759E9" w:rsidRDefault="00406B92">
      <w:pPr>
        <w:pStyle w:val="BodyText"/>
        <w:spacing w:before="10"/>
        <w:rPr>
          <w:sz w:val="20"/>
        </w:rPr>
      </w:pPr>
    </w:p>
    <w:p w:rsidR="00406B92" w:rsidRPr="004759E9" w:rsidRDefault="00887F47" w:rsidP="00F427E5">
      <w:pPr>
        <w:pStyle w:val="ListParagraph"/>
        <w:numPr>
          <w:ilvl w:val="1"/>
          <w:numId w:val="82"/>
        </w:numPr>
        <w:tabs>
          <w:tab w:val="left" w:pos="940"/>
        </w:tabs>
        <w:spacing w:before="1"/>
        <w:ind w:left="0" w:right="976" w:firstLine="0"/>
        <w:rPr>
          <w:sz w:val="24"/>
        </w:rPr>
      </w:pPr>
      <w:r w:rsidRPr="004759E9">
        <w:rPr>
          <w:sz w:val="24"/>
          <w:szCs w:val="24"/>
          <w:lang w:val="en-GB"/>
        </w:rPr>
        <w:t>The Engineer may issue notice to the Contractor to carry out removal of defects or deficiencies in maintenance, if any, noticed in his inspection, or brought to his notice. The Contractor shall remove the defects and deficiencies within the period specified in the notice and submit to the Engineer a compliance report. In any case , the rectification shall be done within 15 days.</w:t>
      </w:r>
    </w:p>
    <w:p w:rsidR="00272B7D" w:rsidRPr="004759E9" w:rsidRDefault="00272B7D">
      <w:pPr>
        <w:jc w:val="both"/>
        <w:rPr>
          <w:sz w:val="24"/>
        </w:rPr>
      </w:pPr>
    </w:p>
    <w:p w:rsidR="00406B92" w:rsidRPr="004759E9" w:rsidRDefault="003640D3" w:rsidP="00F427E5">
      <w:pPr>
        <w:pStyle w:val="Heading5"/>
        <w:numPr>
          <w:ilvl w:val="0"/>
          <w:numId w:val="82"/>
        </w:numPr>
        <w:tabs>
          <w:tab w:val="left" w:pos="641"/>
        </w:tabs>
        <w:spacing w:before="90"/>
      </w:pPr>
      <w:r w:rsidRPr="004759E9">
        <w:t>Uncorrected Defects</w:t>
      </w:r>
    </w:p>
    <w:p w:rsidR="00406B92" w:rsidRPr="004759E9" w:rsidRDefault="00406B92">
      <w:pPr>
        <w:pStyle w:val="BodyText"/>
        <w:spacing w:before="9"/>
        <w:rPr>
          <w:b/>
          <w:sz w:val="35"/>
        </w:rPr>
      </w:pPr>
    </w:p>
    <w:p w:rsidR="00406B92" w:rsidRPr="004759E9" w:rsidRDefault="003640D3" w:rsidP="00F427E5">
      <w:pPr>
        <w:pStyle w:val="ListParagraph"/>
        <w:numPr>
          <w:ilvl w:val="1"/>
          <w:numId w:val="83"/>
        </w:numPr>
        <w:tabs>
          <w:tab w:val="left" w:pos="940"/>
        </w:tabs>
        <w:ind w:left="0" w:right="977" w:firstLine="0"/>
        <w:rPr>
          <w:sz w:val="24"/>
        </w:rPr>
      </w:pPr>
      <w:r w:rsidRPr="004759E9">
        <w:rPr>
          <w:sz w:val="24"/>
        </w:rPr>
        <w:t>If the Contractor has not corrected a Defect pertaining to the Defects Liability Period under clause 32.1 and clause 32.2 of these Conditions of Contract, to the satisfaction of the Engineer, within the time specified in the Engineer's notice, the Engineer will assess the cost of having the Defect corrected, and the Contractor will pay this amount, on correction of the Defect.</w:t>
      </w:r>
    </w:p>
    <w:p w:rsidR="00406B92" w:rsidRPr="004759E9" w:rsidRDefault="00406B92">
      <w:pPr>
        <w:pStyle w:val="BodyText"/>
        <w:spacing w:before="3"/>
        <w:rPr>
          <w:sz w:val="13"/>
        </w:rPr>
      </w:pPr>
    </w:p>
    <w:p w:rsidR="00406B92" w:rsidRPr="004759E9" w:rsidRDefault="003640D3" w:rsidP="00F427E5">
      <w:pPr>
        <w:pStyle w:val="ListParagraph"/>
        <w:numPr>
          <w:ilvl w:val="0"/>
          <w:numId w:val="26"/>
        </w:numPr>
        <w:tabs>
          <w:tab w:val="left" w:pos="4297"/>
        </w:tabs>
        <w:spacing w:before="90"/>
        <w:ind w:left="4296" w:hanging="294"/>
        <w:jc w:val="left"/>
        <w:rPr>
          <w:b/>
          <w:i/>
          <w:sz w:val="24"/>
        </w:rPr>
      </w:pPr>
      <w:r w:rsidRPr="004759E9">
        <w:rPr>
          <w:b/>
          <w:i/>
          <w:sz w:val="24"/>
        </w:rPr>
        <w:t>CostControl</w:t>
      </w:r>
    </w:p>
    <w:p w:rsidR="00406B92" w:rsidRDefault="00406B92">
      <w:pPr>
        <w:pStyle w:val="BodyText"/>
        <w:spacing w:before="10"/>
        <w:rPr>
          <w:b/>
          <w:i/>
          <w:sz w:val="20"/>
        </w:rPr>
      </w:pPr>
    </w:p>
    <w:p w:rsidR="00406B92" w:rsidRPr="00272B7D" w:rsidRDefault="003640D3" w:rsidP="00F427E5">
      <w:pPr>
        <w:pStyle w:val="ListParagraph"/>
        <w:numPr>
          <w:ilvl w:val="0"/>
          <w:numId w:val="83"/>
        </w:numPr>
        <w:tabs>
          <w:tab w:val="left" w:pos="640"/>
        </w:tabs>
        <w:rPr>
          <w:b/>
          <w:sz w:val="24"/>
        </w:rPr>
      </w:pPr>
      <w:r w:rsidRPr="00272B7D">
        <w:rPr>
          <w:b/>
          <w:sz w:val="24"/>
        </w:rPr>
        <w:t>Bill ofQuantities</w:t>
      </w:r>
    </w:p>
    <w:p w:rsidR="00406B92" w:rsidRDefault="00406B92">
      <w:pPr>
        <w:pStyle w:val="BodyText"/>
        <w:spacing w:before="3"/>
        <w:rPr>
          <w:b/>
          <w:sz w:val="21"/>
        </w:rPr>
      </w:pPr>
    </w:p>
    <w:p w:rsidR="00406B92" w:rsidRPr="00887F47" w:rsidRDefault="003640D3" w:rsidP="00F427E5">
      <w:pPr>
        <w:pStyle w:val="ListParagraph"/>
        <w:numPr>
          <w:ilvl w:val="1"/>
          <w:numId w:val="83"/>
        </w:numPr>
        <w:tabs>
          <w:tab w:val="left" w:pos="940"/>
        </w:tabs>
        <w:spacing w:before="90"/>
        <w:ind w:right="977"/>
        <w:rPr>
          <w:sz w:val="24"/>
        </w:rPr>
      </w:pPr>
      <w:r w:rsidRPr="00887F47">
        <w:rPr>
          <w:sz w:val="24"/>
        </w:rPr>
        <w:t>The Bill of Quantities shall contain items for the construction, installation, testing, and commissioning, maintaining works, and lump sum amount per km for yearly routine maintenance for each of the five years separately, to be done by theContractor.</w:t>
      </w:r>
    </w:p>
    <w:p w:rsidR="00406B92" w:rsidRDefault="00406B92">
      <w:pPr>
        <w:pStyle w:val="BodyText"/>
        <w:spacing w:before="11"/>
        <w:rPr>
          <w:sz w:val="23"/>
        </w:rPr>
      </w:pPr>
    </w:p>
    <w:p w:rsidR="00406B92" w:rsidRPr="00887F47" w:rsidRDefault="003640D3" w:rsidP="00F427E5">
      <w:pPr>
        <w:pStyle w:val="ListParagraph"/>
        <w:numPr>
          <w:ilvl w:val="1"/>
          <w:numId w:val="83"/>
        </w:numPr>
        <w:tabs>
          <w:tab w:val="left" w:pos="940"/>
        </w:tabs>
        <w:ind w:right="973"/>
        <w:rPr>
          <w:sz w:val="24"/>
        </w:rPr>
      </w:pPr>
      <w:r w:rsidRPr="00887F47">
        <w:rPr>
          <w:sz w:val="24"/>
        </w:rPr>
        <w:t>The Bill of Quantities is used to calculate the Contract Price. The Contractor is paid for the quantity of the work done at the rate in the Bill of Quantities for each item for the construction of roads. The payment for routine maintenance of roads to the Contractor is performancebased.</w:t>
      </w:r>
    </w:p>
    <w:p w:rsidR="00406B92" w:rsidRDefault="00406B92">
      <w:pPr>
        <w:pStyle w:val="BodyText"/>
        <w:spacing w:before="3"/>
      </w:pPr>
    </w:p>
    <w:p w:rsidR="00406B92" w:rsidRDefault="003640D3" w:rsidP="00F427E5">
      <w:pPr>
        <w:pStyle w:val="Heading5"/>
        <w:numPr>
          <w:ilvl w:val="0"/>
          <w:numId w:val="83"/>
        </w:numPr>
        <w:tabs>
          <w:tab w:val="left" w:pos="640"/>
        </w:tabs>
      </w:pPr>
      <w:r>
        <w:t>Variations</w:t>
      </w:r>
    </w:p>
    <w:p w:rsidR="00406B92" w:rsidRDefault="00406B92">
      <w:pPr>
        <w:pStyle w:val="BodyText"/>
        <w:spacing w:before="9"/>
        <w:rPr>
          <w:b/>
          <w:sz w:val="23"/>
        </w:rPr>
      </w:pPr>
    </w:p>
    <w:p w:rsidR="00406B92" w:rsidRPr="00887F47" w:rsidRDefault="00887F47" w:rsidP="00887F47">
      <w:pPr>
        <w:tabs>
          <w:tab w:val="left" w:pos="940"/>
        </w:tabs>
        <w:ind w:right="977"/>
        <w:jc w:val="both"/>
        <w:rPr>
          <w:sz w:val="24"/>
        </w:rPr>
      </w:pPr>
      <w:r>
        <w:rPr>
          <w:sz w:val="24"/>
        </w:rPr>
        <w:t>35.1</w:t>
      </w:r>
      <w:r>
        <w:rPr>
          <w:sz w:val="24"/>
        </w:rPr>
        <w:tab/>
      </w:r>
      <w:r w:rsidR="003640D3" w:rsidRPr="00887F47">
        <w:rPr>
          <w:sz w:val="24"/>
        </w:rPr>
        <w:t>The Engineer shall, having regard to the scope of the Works and thesanctioned estimated cost, have power to order, in writing, Variations within the scope of the Works, he considers necessary during the progress of the Works. Such Variations shall form part of the Contract and the Contractor shall carry them out and include them in updated Programmes produced by the Contractor. Oral orders of the Engineer for Variations, unless followed by written confirmation, shall not be taken intoaccount.</w:t>
      </w:r>
    </w:p>
    <w:p w:rsidR="00406B92" w:rsidRDefault="00406B92">
      <w:pPr>
        <w:pStyle w:val="BodyText"/>
        <w:spacing w:before="1"/>
      </w:pPr>
    </w:p>
    <w:p w:rsidR="00406B92" w:rsidRDefault="003640D3" w:rsidP="00F427E5">
      <w:pPr>
        <w:pStyle w:val="Heading5"/>
        <w:numPr>
          <w:ilvl w:val="0"/>
          <w:numId w:val="83"/>
        </w:numPr>
        <w:tabs>
          <w:tab w:val="left" w:pos="941"/>
        </w:tabs>
      </w:pPr>
      <w:r>
        <w:t>Payments for Variations</w:t>
      </w:r>
    </w:p>
    <w:p w:rsidR="00406B92" w:rsidRDefault="00406B92">
      <w:pPr>
        <w:pStyle w:val="BodyText"/>
        <w:spacing w:before="9"/>
        <w:rPr>
          <w:b/>
          <w:sz w:val="23"/>
        </w:rPr>
      </w:pPr>
    </w:p>
    <w:p w:rsidR="00887F47" w:rsidRDefault="003640D3" w:rsidP="00F427E5">
      <w:pPr>
        <w:pStyle w:val="ListParagraph"/>
        <w:numPr>
          <w:ilvl w:val="1"/>
          <w:numId w:val="83"/>
        </w:numPr>
        <w:tabs>
          <w:tab w:val="left" w:pos="940"/>
        </w:tabs>
        <w:ind w:right="976"/>
        <w:rPr>
          <w:sz w:val="24"/>
        </w:rPr>
      </w:pPr>
      <w:r w:rsidRPr="00887F47">
        <w:rPr>
          <w:sz w:val="24"/>
        </w:rPr>
        <w:t>If the quantity of work for any BOQ item is varied, it will not constitute a variation for the purpose of payment to the contractor, at a rate other than the one mentioned in the Agreement.</w:t>
      </w:r>
    </w:p>
    <w:p w:rsidR="00887F47" w:rsidRDefault="003640D3" w:rsidP="00F427E5">
      <w:pPr>
        <w:pStyle w:val="ListParagraph"/>
        <w:numPr>
          <w:ilvl w:val="1"/>
          <w:numId w:val="83"/>
        </w:numPr>
        <w:tabs>
          <w:tab w:val="left" w:pos="940"/>
        </w:tabs>
        <w:ind w:right="976"/>
        <w:rPr>
          <w:sz w:val="24"/>
        </w:rPr>
      </w:pPr>
      <w:r w:rsidRPr="00887F47">
        <w:rPr>
          <w:sz w:val="24"/>
        </w:rPr>
        <w:t>If the items for Variation are not specified in the Bill of Quantities, the Engineer shall derive the rate for such variation item from similar items in the Bill ofQuantities.</w:t>
      </w:r>
    </w:p>
    <w:p w:rsidR="00406B92" w:rsidRDefault="003640D3" w:rsidP="00F427E5">
      <w:pPr>
        <w:pStyle w:val="ListParagraph"/>
        <w:numPr>
          <w:ilvl w:val="1"/>
          <w:numId w:val="83"/>
        </w:numPr>
        <w:spacing w:before="90"/>
        <w:ind w:left="220" w:right="968" w:hanging="220"/>
      </w:pPr>
      <w:r w:rsidRPr="00887F47">
        <w:rPr>
          <w:sz w:val="24"/>
        </w:rPr>
        <w:t xml:space="preserve">If the rate for Variation item cannot be determined in the manner specified in Clause 36.2, the Contractor shall, within 14 days of the issue of order of Variation work, inform the Engineer the rate which he proposes to claim, supported by analysis of the rates. The Engineer </w:t>
      </w:r>
      <w:r w:rsidRPr="00887F47">
        <w:rPr>
          <w:sz w:val="24"/>
        </w:rPr>
        <w:lastRenderedPageBreak/>
        <w:t>shall assess the quotation and determine the rate based on prevailing market rates within one month of the submission of the claim by the Contractor. As far as possible, the rate analysis shallbebasedonthestandarddatabookandtherelevantscheduleofratesofthestate.The</w:t>
      </w:r>
      <w:r>
        <w:t>recommendation of the Engineer on the rate so determined shall be submitted to the employer for approval. The decision of the employer shall be final and binding on the Contractor.</w:t>
      </w:r>
    </w:p>
    <w:p w:rsidR="00406B92" w:rsidRDefault="00406B92">
      <w:pPr>
        <w:pStyle w:val="BodyText"/>
        <w:spacing w:before="2"/>
      </w:pPr>
    </w:p>
    <w:p w:rsidR="00406B92" w:rsidRDefault="003640D3" w:rsidP="00F427E5">
      <w:pPr>
        <w:pStyle w:val="Heading5"/>
        <w:numPr>
          <w:ilvl w:val="0"/>
          <w:numId w:val="83"/>
        </w:numPr>
        <w:tabs>
          <w:tab w:val="left" w:pos="941"/>
          <w:tab w:val="left" w:pos="942"/>
        </w:tabs>
      </w:pPr>
      <w:r>
        <w:t>Cash FlowForecasts</w:t>
      </w:r>
    </w:p>
    <w:p w:rsidR="00406B92" w:rsidRDefault="00406B92">
      <w:pPr>
        <w:pStyle w:val="BodyText"/>
        <w:spacing w:before="9"/>
        <w:rPr>
          <w:b/>
          <w:sz w:val="23"/>
        </w:rPr>
      </w:pPr>
    </w:p>
    <w:p w:rsidR="00406B92" w:rsidRPr="00887F47" w:rsidRDefault="003640D3" w:rsidP="00F427E5">
      <w:pPr>
        <w:pStyle w:val="ListParagraph"/>
        <w:numPr>
          <w:ilvl w:val="1"/>
          <w:numId w:val="83"/>
        </w:numPr>
        <w:tabs>
          <w:tab w:val="left" w:pos="939"/>
          <w:tab w:val="left" w:pos="940"/>
        </w:tabs>
        <w:ind w:right="976"/>
        <w:rPr>
          <w:sz w:val="24"/>
        </w:rPr>
      </w:pPr>
      <w:r w:rsidRPr="00887F47">
        <w:rPr>
          <w:sz w:val="24"/>
        </w:rPr>
        <w:t>When the Programme is updated, the Contractor shall provide the Engineer with an updated cash flow forecast.</w:t>
      </w:r>
    </w:p>
    <w:p w:rsidR="00406B92" w:rsidRDefault="00406B92">
      <w:pPr>
        <w:pStyle w:val="BodyText"/>
        <w:spacing w:before="3"/>
      </w:pPr>
    </w:p>
    <w:p w:rsidR="00406B92" w:rsidRDefault="003640D3" w:rsidP="00F427E5">
      <w:pPr>
        <w:pStyle w:val="Heading5"/>
        <w:numPr>
          <w:ilvl w:val="0"/>
          <w:numId w:val="83"/>
        </w:numPr>
        <w:tabs>
          <w:tab w:val="left" w:pos="940"/>
          <w:tab w:val="left" w:pos="941"/>
        </w:tabs>
      </w:pPr>
      <w:r>
        <w:t>Payment Certificates</w:t>
      </w:r>
    </w:p>
    <w:p w:rsidR="00406B92" w:rsidRDefault="00406B92">
      <w:pPr>
        <w:pStyle w:val="BodyText"/>
        <w:rPr>
          <w:b/>
        </w:rPr>
      </w:pPr>
    </w:p>
    <w:p w:rsidR="00406B92" w:rsidRPr="00887F47" w:rsidRDefault="00887F47" w:rsidP="00887F47">
      <w:pPr>
        <w:tabs>
          <w:tab w:val="left" w:pos="940"/>
          <w:tab w:val="left" w:pos="941"/>
        </w:tabs>
        <w:rPr>
          <w:b/>
          <w:sz w:val="24"/>
        </w:rPr>
      </w:pPr>
      <w:r>
        <w:rPr>
          <w:b/>
          <w:sz w:val="24"/>
        </w:rPr>
        <w:t>38.1</w:t>
      </w:r>
      <w:r w:rsidR="003640D3" w:rsidRPr="00887F47">
        <w:rPr>
          <w:b/>
          <w:sz w:val="24"/>
        </w:rPr>
        <w:t>The payment to the Contractor will be as follows for constructionwork:</w:t>
      </w:r>
    </w:p>
    <w:p w:rsidR="00406B92" w:rsidRDefault="00406B92">
      <w:pPr>
        <w:pStyle w:val="BodyText"/>
        <w:spacing w:before="9"/>
        <w:rPr>
          <w:b/>
          <w:sz w:val="23"/>
        </w:rPr>
      </w:pPr>
    </w:p>
    <w:p w:rsidR="00406B92" w:rsidRDefault="003640D3" w:rsidP="00F427E5">
      <w:pPr>
        <w:pStyle w:val="ListParagraph"/>
        <w:numPr>
          <w:ilvl w:val="0"/>
          <w:numId w:val="24"/>
        </w:numPr>
        <w:tabs>
          <w:tab w:val="left" w:pos="1659"/>
        </w:tabs>
        <w:ind w:right="976" w:hanging="731"/>
        <w:rPr>
          <w:sz w:val="24"/>
        </w:rPr>
      </w:pPr>
      <w:r>
        <w:rPr>
          <w:sz w:val="24"/>
        </w:rPr>
        <w:t>The Contractor shall submit to the Engineer monthly statements of the value of the work executed less the cumulative amount certified previously, supported with detailed measurement of the items of workexecuted.</w:t>
      </w:r>
    </w:p>
    <w:p w:rsidR="00406B92" w:rsidRDefault="00406B92">
      <w:pPr>
        <w:pStyle w:val="BodyText"/>
      </w:pPr>
    </w:p>
    <w:p w:rsidR="00406B92" w:rsidRDefault="003640D3" w:rsidP="00F427E5">
      <w:pPr>
        <w:pStyle w:val="ListParagraph"/>
        <w:numPr>
          <w:ilvl w:val="0"/>
          <w:numId w:val="24"/>
        </w:numPr>
        <w:tabs>
          <w:tab w:val="left" w:pos="1660"/>
        </w:tabs>
        <w:ind w:right="977" w:hanging="731"/>
        <w:rPr>
          <w:sz w:val="24"/>
        </w:rPr>
      </w:pPr>
      <w:r>
        <w:rPr>
          <w:sz w:val="24"/>
        </w:rPr>
        <w:t>The Engineer shall check the Contractor's monthly statement within 14 days and certify the amount to be paid to theContractor.</w:t>
      </w:r>
    </w:p>
    <w:p w:rsidR="00406B92" w:rsidRDefault="00406B92">
      <w:pPr>
        <w:pStyle w:val="BodyText"/>
      </w:pPr>
    </w:p>
    <w:p w:rsidR="00406B92" w:rsidRDefault="003640D3" w:rsidP="00F427E5">
      <w:pPr>
        <w:pStyle w:val="ListParagraph"/>
        <w:numPr>
          <w:ilvl w:val="0"/>
          <w:numId w:val="24"/>
        </w:numPr>
        <w:tabs>
          <w:tab w:val="left" w:pos="1660"/>
        </w:tabs>
        <w:ind w:right="978" w:hanging="731"/>
        <w:rPr>
          <w:sz w:val="24"/>
        </w:rPr>
      </w:pPr>
      <w:r>
        <w:rPr>
          <w:sz w:val="24"/>
        </w:rPr>
        <w:t>The value of work executed shall be determined, based on measurements by the Engineer.</w:t>
      </w:r>
    </w:p>
    <w:p w:rsidR="00406B92" w:rsidRDefault="00406B92">
      <w:pPr>
        <w:pStyle w:val="BodyText"/>
      </w:pPr>
    </w:p>
    <w:p w:rsidR="00406B92" w:rsidRDefault="003640D3" w:rsidP="00F427E5">
      <w:pPr>
        <w:pStyle w:val="ListParagraph"/>
        <w:numPr>
          <w:ilvl w:val="0"/>
          <w:numId w:val="24"/>
        </w:numPr>
        <w:tabs>
          <w:tab w:val="left" w:pos="1661"/>
        </w:tabs>
        <w:ind w:right="977" w:hanging="731"/>
        <w:rPr>
          <w:sz w:val="24"/>
        </w:rPr>
      </w:pPr>
      <w:r>
        <w:rPr>
          <w:sz w:val="24"/>
        </w:rPr>
        <w:t>The value of work executed shall comprise the value of the quantities of the items in the Bill of Quantitiescompleted.</w:t>
      </w:r>
    </w:p>
    <w:p w:rsidR="00406B92" w:rsidRDefault="00406B92">
      <w:pPr>
        <w:pStyle w:val="BodyText"/>
      </w:pPr>
    </w:p>
    <w:p w:rsidR="00406B92" w:rsidRDefault="003640D3" w:rsidP="00F427E5">
      <w:pPr>
        <w:pStyle w:val="ListParagraph"/>
        <w:numPr>
          <w:ilvl w:val="0"/>
          <w:numId w:val="24"/>
        </w:numPr>
        <w:tabs>
          <w:tab w:val="left" w:pos="1661"/>
        </w:tabs>
        <w:ind w:right="976" w:hanging="731"/>
        <w:rPr>
          <w:sz w:val="24"/>
        </w:rPr>
      </w:pPr>
      <w:r>
        <w:rPr>
          <w:sz w:val="24"/>
        </w:rPr>
        <w:t>The value of work executed shall also include the valuation of Variations and CompensationEvents.</w:t>
      </w:r>
    </w:p>
    <w:p w:rsidR="00406B92" w:rsidRDefault="00406B92">
      <w:pPr>
        <w:pStyle w:val="BodyText"/>
        <w:spacing w:before="11"/>
        <w:rPr>
          <w:sz w:val="23"/>
        </w:rPr>
      </w:pPr>
    </w:p>
    <w:p w:rsidR="00406B92" w:rsidRDefault="003640D3" w:rsidP="00F427E5">
      <w:pPr>
        <w:pStyle w:val="ListParagraph"/>
        <w:numPr>
          <w:ilvl w:val="0"/>
          <w:numId w:val="24"/>
        </w:numPr>
        <w:tabs>
          <w:tab w:val="left" w:pos="1660"/>
        </w:tabs>
        <w:ind w:right="975" w:hanging="731"/>
        <w:rPr>
          <w:sz w:val="24"/>
        </w:rPr>
      </w:pPr>
      <w:r>
        <w:rPr>
          <w:sz w:val="24"/>
        </w:rPr>
        <w:t>The Engineer may exclude any item certified in a previous certificate or reduce the proportion of any item previously certified in any certificate in the light of later information.</w:t>
      </w:r>
    </w:p>
    <w:p w:rsidR="00406B92" w:rsidRDefault="00406B92">
      <w:pPr>
        <w:pStyle w:val="BodyText"/>
      </w:pPr>
    </w:p>
    <w:p w:rsidR="00406B92" w:rsidRDefault="003640D3" w:rsidP="00F427E5">
      <w:pPr>
        <w:pStyle w:val="ListParagraph"/>
        <w:numPr>
          <w:ilvl w:val="0"/>
          <w:numId w:val="24"/>
        </w:numPr>
        <w:tabs>
          <w:tab w:val="left" w:pos="1660"/>
        </w:tabs>
        <w:ind w:right="977" w:hanging="731"/>
        <w:rPr>
          <w:sz w:val="24"/>
        </w:rPr>
      </w:pPr>
      <w:r>
        <w:rPr>
          <w:sz w:val="24"/>
        </w:rPr>
        <w:t xml:space="preserve">The payment of final bill shall be governed by the provisions of Clause 50 </w:t>
      </w:r>
      <w:r>
        <w:rPr>
          <w:spacing w:val="-6"/>
          <w:sz w:val="24"/>
        </w:rPr>
        <w:t xml:space="preserve">of </w:t>
      </w:r>
      <w:r>
        <w:rPr>
          <w:sz w:val="24"/>
        </w:rPr>
        <w:t>GCC.</w:t>
      </w:r>
    </w:p>
    <w:p w:rsidR="00887F47" w:rsidRPr="00887F47" w:rsidRDefault="00887F47" w:rsidP="00887F47">
      <w:pPr>
        <w:pStyle w:val="ListParagraph"/>
        <w:rPr>
          <w:sz w:val="24"/>
        </w:rPr>
      </w:pPr>
    </w:p>
    <w:p w:rsidR="00887F47" w:rsidRPr="004759E9" w:rsidRDefault="00887F47" w:rsidP="00887F47">
      <w:pPr>
        <w:pStyle w:val="TableParagraph"/>
        <w:spacing w:before="1" w:line="244" w:lineRule="auto"/>
        <w:ind w:left="100"/>
        <w:rPr>
          <w:b/>
        </w:rPr>
      </w:pPr>
      <w:r w:rsidRPr="004759E9">
        <w:rPr>
          <w:b/>
          <w:w w:val="105"/>
        </w:rPr>
        <w:t>38.2</w:t>
      </w:r>
      <w:r w:rsidRPr="004759E9">
        <w:rPr>
          <w:b/>
          <w:w w:val="105"/>
        </w:rPr>
        <w:tab/>
        <w:t>The payment to the Contractor will be as follows for routine maintenance:</w:t>
      </w:r>
    </w:p>
    <w:p w:rsidR="00887F47" w:rsidRPr="004759E9" w:rsidRDefault="00887F47" w:rsidP="00887F47">
      <w:pPr>
        <w:pStyle w:val="TableParagraph"/>
        <w:spacing w:line="247" w:lineRule="auto"/>
        <w:ind w:left="720" w:right="57"/>
        <w:jc w:val="both"/>
      </w:pPr>
      <w:r w:rsidRPr="004759E9">
        <w:rPr>
          <w:w w:val="105"/>
        </w:rPr>
        <w:t xml:space="preserve">The payment for routine maintenance of roads to the Contractor is performance based and at per km per year rate as provided in the contract. For assessing performance of roads and payment , contractor to register and submit monthly bills on maintenance on web based utility called e- Marg </w:t>
      </w:r>
      <w:hyperlink r:id="rId25">
        <w:r w:rsidRPr="004759E9">
          <w:rPr>
            <w:w w:val="105"/>
          </w:rPr>
          <w:t xml:space="preserve">(www. </w:t>
        </w:r>
      </w:hyperlink>
      <w:r w:rsidRPr="004759E9">
        <w:rPr>
          <w:w w:val="105"/>
        </w:rPr>
        <w:t xml:space="preserve">emarg.gov.in).The performance of roads will be assessed on e-Marg , through regular routine inspection RI and Performance Evaluation PE by the engineer. The details of RI , marking system in PE and payment methodology is given in note below .The detailed marking </w:t>
      </w:r>
      <w:r w:rsidRPr="004759E9">
        <w:rPr>
          <w:w w:val="105"/>
          <w:shd w:val="clear" w:color="auto" w:fill="FFFF00"/>
        </w:rPr>
        <w:t>system is given in contract data, clause 4(vi).</w:t>
      </w:r>
    </w:p>
    <w:p w:rsidR="00887F47" w:rsidRPr="004759E9" w:rsidRDefault="00887F47" w:rsidP="00887F47">
      <w:pPr>
        <w:pStyle w:val="TableParagraph"/>
        <w:spacing w:before="7"/>
        <w:rPr>
          <w:rFonts w:ascii="Calibri"/>
          <w:b/>
          <w:sz w:val="18"/>
        </w:rPr>
      </w:pPr>
    </w:p>
    <w:p w:rsidR="00887F47" w:rsidRPr="004759E9" w:rsidRDefault="00887F47" w:rsidP="00F427E5">
      <w:pPr>
        <w:pStyle w:val="ListParagraph"/>
        <w:widowControl/>
        <w:numPr>
          <w:ilvl w:val="0"/>
          <w:numId w:val="84"/>
        </w:numPr>
        <w:autoSpaceDE/>
        <w:autoSpaceDN/>
        <w:spacing w:after="200" w:line="276" w:lineRule="auto"/>
        <w:contextualSpacing/>
        <w:rPr>
          <w:w w:val="105"/>
        </w:rPr>
      </w:pPr>
      <w:r w:rsidRPr="004759E9">
        <w:rPr>
          <w:w w:val="105"/>
        </w:rPr>
        <w:t xml:space="preserve">Payment for routine maintenance will be performance based. For certification of payment of routine maintenance, the engineer shall determine whether the contractor has actually achieved compliance to the Service Quality Level (and other requirements) specified in the Scope of Work, </w:t>
      </w:r>
      <w:r w:rsidRPr="004759E9">
        <w:rPr>
          <w:w w:val="105"/>
        </w:rPr>
        <w:lastRenderedPageBreak/>
        <w:t>with reference to 100 point (hundred point) performance indexesassignedtovariousmaintenanceactivitiesas given in the contract data of GCC and the engineer shall certify the amount to be paid to the contractor. If contractor has not corrected a Defect pertaining to the Defects Liability Period or attendedmaintenance work under clause 32 of these conditions, to the requiredstandardandperformanceindex</w:t>
      </w:r>
      <w:r w:rsidRPr="004759E9">
        <w:rPr>
          <w:spacing w:val="-3"/>
          <w:w w:val="105"/>
        </w:rPr>
        <w:t>is</w:t>
      </w:r>
      <w:r w:rsidRPr="004759E9">
        <w:rPr>
          <w:w w:val="105"/>
        </w:rPr>
        <w:t>below80 points(eightypoints)nopaymentwillbereleasedfor that period even if such maintenance is attended in subsequent months</w:t>
      </w:r>
      <w:r w:rsidRPr="004759E9">
        <w:rPr>
          <w:b/>
          <w:w w:val="105"/>
        </w:rPr>
        <w:t xml:space="preserve">. </w:t>
      </w:r>
      <w:r w:rsidRPr="004759E9">
        <w:rPr>
          <w:w w:val="105"/>
        </w:rPr>
        <w:t>If performance index is 100 points full payment, at the approved rate, shall be released. If performance index is between 80 to 100, proportionate deduction in payment will be madefor the works not attended during thatperiod.</w:t>
      </w:r>
    </w:p>
    <w:p w:rsidR="00887F47" w:rsidRPr="004759E9" w:rsidRDefault="00887F47" w:rsidP="00F427E5">
      <w:pPr>
        <w:pStyle w:val="ListParagraph"/>
        <w:widowControl/>
        <w:numPr>
          <w:ilvl w:val="0"/>
          <w:numId w:val="84"/>
        </w:numPr>
        <w:autoSpaceDE/>
        <w:autoSpaceDN/>
        <w:spacing w:after="200" w:line="276" w:lineRule="auto"/>
        <w:contextualSpacing/>
        <w:rPr>
          <w:w w:val="105"/>
        </w:rPr>
      </w:pPr>
      <w:r w:rsidRPr="004759E9">
        <w:rPr>
          <w:rFonts w:ascii="Arial"/>
          <w:w w:val="105"/>
        </w:rPr>
        <w:t>For performance evaluation and payment of routinemaintenanceindividualroadshallbethe unit. Evaluation shall be done separately for every km or part thereof (segment wise) and weighted average of marks obtained shall beconsidered while makingpayment.</w:t>
      </w:r>
    </w:p>
    <w:p w:rsidR="00887F47" w:rsidRPr="004759E9" w:rsidRDefault="00887F47" w:rsidP="00F427E5">
      <w:pPr>
        <w:pStyle w:val="ListParagraph"/>
        <w:widowControl/>
        <w:numPr>
          <w:ilvl w:val="0"/>
          <w:numId w:val="84"/>
        </w:numPr>
        <w:autoSpaceDE/>
        <w:autoSpaceDN/>
        <w:spacing w:after="200" w:line="276" w:lineRule="auto"/>
        <w:contextualSpacing/>
        <w:rPr>
          <w:w w:val="105"/>
        </w:rPr>
      </w:pPr>
      <w:r w:rsidRPr="004759E9">
        <w:rPr>
          <w:w w:val="105"/>
        </w:rPr>
        <w:t>If any two segments get less than 80 marks or any particular segment continuously gets less than 80marks, the payment for whole road shall be denied. Details are asbelow.</w:t>
      </w:r>
    </w:p>
    <w:p w:rsidR="00887F47" w:rsidRPr="004759E9" w:rsidRDefault="00887F47" w:rsidP="00887F47">
      <w:pPr>
        <w:pStyle w:val="TableParagraph"/>
        <w:spacing w:before="10"/>
        <w:rPr>
          <w:rFonts w:ascii="Calibri"/>
          <w:b/>
          <w:sz w:val="18"/>
        </w:rPr>
      </w:pPr>
    </w:p>
    <w:p w:rsidR="00887F47" w:rsidRPr="004759E9" w:rsidRDefault="00887F47" w:rsidP="00887F47">
      <w:pPr>
        <w:pStyle w:val="TableParagraph"/>
        <w:spacing w:line="247" w:lineRule="auto"/>
        <w:ind w:left="439" w:right="80"/>
        <w:jc w:val="both"/>
      </w:pPr>
      <w:r w:rsidRPr="004759E9">
        <w:rPr>
          <w:w w:val="105"/>
        </w:rPr>
        <w:t xml:space="preserve">Note: The Routine Inspection and performance evaluationofroadwillbedoneforeachKMorpartofit, as the rates for maintenance are per </w:t>
      </w:r>
      <w:r w:rsidRPr="004759E9">
        <w:rPr>
          <w:spacing w:val="-3"/>
          <w:w w:val="105"/>
        </w:rPr>
        <w:t xml:space="preserve">KM </w:t>
      </w:r>
      <w:r w:rsidRPr="004759E9">
        <w:rPr>
          <w:w w:val="105"/>
        </w:rPr>
        <w:t>basis. . For details, bidders to refer the latest SOP issued byNRIDA on Performance Based Maintenance Contract as applicable on the day of bid submission .The PBMC system is a web based system called e-Marg of latest version. The bill submissions by the contractors, Performanceevaluation,photographicrecords,payment etc is on e-Marg and contractor is supposed to be well versed with the system. The performance evaluationand marking system is broadly as per the SOP issued by NRIDA and final marking is subject to the entire satisfaction of the engineer , who has full authority to asses and give marks inPE.</w:t>
      </w:r>
    </w:p>
    <w:p w:rsidR="00887F47" w:rsidRPr="004759E9" w:rsidRDefault="00887F47" w:rsidP="00887F47">
      <w:pPr>
        <w:pStyle w:val="TableParagraph"/>
        <w:spacing w:before="3"/>
        <w:rPr>
          <w:rFonts w:ascii="Calibri"/>
          <w:b/>
          <w:sz w:val="20"/>
        </w:rPr>
      </w:pPr>
    </w:p>
    <w:p w:rsidR="00887F47" w:rsidRPr="004759E9" w:rsidRDefault="00887F47" w:rsidP="00887F47">
      <w:pPr>
        <w:pStyle w:val="TableParagraph"/>
        <w:ind w:left="1296"/>
        <w:rPr>
          <w:rFonts w:ascii="Calibri"/>
          <w:b/>
          <w:sz w:val="26"/>
        </w:rPr>
      </w:pPr>
      <w:r w:rsidRPr="004759E9">
        <w:rPr>
          <w:rFonts w:ascii="Calibri"/>
          <w:b/>
          <w:sz w:val="26"/>
          <w:u w:val="single" w:color="0070BF"/>
        </w:rPr>
        <w:t>ROUTINE INSPECTIONS</w:t>
      </w:r>
    </w:p>
    <w:p w:rsidR="00887F47" w:rsidRPr="004759E9" w:rsidRDefault="00887F47" w:rsidP="00F427E5">
      <w:pPr>
        <w:pStyle w:val="TableParagraph"/>
        <w:numPr>
          <w:ilvl w:val="0"/>
          <w:numId w:val="86"/>
        </w:numPr>
        <w:spacing w:before="3"/>
        <w:rPr>
          <w:rFonts w:ascii="Calibri"/>
          <w:szCs w:val="24"/>
        </w:rPr>
      </w:pPr>
      <w:r w:rsidRPr="004759E9">
        <w:rPr>
          <w:w w:val="105"/>
          <w:sz w:val="24"/>
          <w:szCs w:val="24"/>
        </w:rPr>
        <w:t xml:space="preserve">Every road must be inspected for RoutineInspection(RI)atleastoncein </w:t>
      </w:r>
      <w:r w:rsidRPr="004759E9">
        <w:rPr>
          <w:rFonts w:ascii="Calibri"/>
          <w:w w:val="105"/>
          <w:szCs w:val="24"/>
        </w:rPr>
        <w:t>two months. (Bi-monthly frequency)</w:t>
      </w:r>
    </w:p>
    <w:p w:rsidR="00887F47" w:rsidRPr="004759E9" w:rsidRDefault="00887F47" w:rsidP="00F427E5">
      <w:pPr>
        <w:pStyle w:val="TableParagraph"/>
        <w:numPr>
          <w:ilvl w:val="0"/>
          <w:numId w:val="86"/>
        </w:numPr>
        <w:tabs>
          <w:tab w:val="left" w:pos="1572"/>
        </w:tabs>
        <w:spacing w:before="100" w:line="254" w:lineRule="auto"/>
        <w:ind w:left="1571" w:right="746"/>
        <w:rPr>
          <w:rFonts w:ascii="Calibri"/>
          <w:szCs w:val="24"/>
        </w:rPr>
      </w:pPr>
      <w:r w:rsidRPr="004759E9">
        <w:rPr>
          <w:rFonts w:ascii="Calibri"/>
          <w:w w:val="105"/>
          <w:szCs w:val="24"/>
        </w:rPr>
        <w:t>Routineinspectioncanbecarriedoutby any of the PIU officers including Sub Engg/JE/AE/DE/AEE/EE orequivalent.</w:t>
      </w:r>
    </w:p>
    <w:p w:rsidR="00887F47" w:rsidRPr="004759E9" w:rsidRDefault="00887F47" w:rsidP="00F427E5">
      <w:pPr>
        <w:pStyle w:val="TableParagraph"/>
        <w:numPr>
          <w:ilvl w:val="0"/>
          <w:numId w:val="86"/>
        </w:numPr>
        <w:tabs>
          <w:tab w:val="left" w:pos="1572"/>
        </w:tabs>
        <w:spacing w:before="82" w:line="247" w:lineRule="auto"/>
        <w:ind w:left="1571" w:right="181"/>
        <w:jc w:val="both"/>
        <w:rPr>
          <w:rFonts w:ascii="Calibri"/>
          <w:szCs w:val="24"/>
        </w:rPr>
      </w:pPr>
      <w:r w:rsidRPr="004759E9">
        <w:rPr>
          <w:rFonts w:ascii="Calibri"/>
          <w:w w:val="105"/>
          <w:szCs w:val="24"/>
        </w:rPr>
        <w:t>RIistobecarriedoutusingeMARGmobileapp only.</w:t>
      </w:r>
    </w:p>
    <w:p w:rsidR="00887F47" w:rsidRPr="004759E9" w:rsidRDefault="00887F47" w:rsidP="00F427E5">
      <w:pPr>
        <w:pStyle w:val="TableParagraph"/>
        <w:numPr>
          <w:ilvl w:val="0"/>
          <w:numId w:val="86"/>
        </w:numPr>
        <w:tabs>
          <w:tab w:val="left" w:pos="1572"/>
        </w:tabs>
        <w:spacing w:before="95" w:line="252" w:lineRule="auto"/>
        <w:ind w:left="1571" w:right="708"/>
        <w:jc w:val="both"/>
        <w:rPr>
          <w:rFonts w:ascii="Calibri"/>
          <w:szCs w:val="24"/>
        </w:rPr>
      </w:pPr>
      <w:r w:rsidRPr="004759E9">
        <w:rPr>
          <w:rFonts w:ascii="Calibri"/>
          <w:w w:val="105"/>
          <w:szCs w:val="24"/>
        </w:rPr>
        <w:t>For the purpose of RI, each road shallbe divided into segments of one kilometre or part thereof. Complete road length shall be compulsorily inspected during a routineinspection.</w:t>
      </w:r>
    </w:p>
    <w:p w:rsidR="00887F47" w:rsidRPr="004759E9" w:rsidRDefault="00887F47" w:rsidP="00F427E5">
      <w:pPr>
        <w:pStyle w:val="TableParagraph"/>
        <w:numPr>
          <w:ilvl w:val="0"/>
          <w:numId w:val="86"/>
        </w:numPr>
        <w:tabs>
          <w:tab w:val="left" w:pos="1575"/>
        </w:tabs>
        <w:spacing w:before="91" w:line="256" w:lineRule="auto"/>
        <w:ind w:left="1255" w:right="707" w:firstLine="0"/>
        <w:jc w:val="both"/>
        <w:rPr>
          <w:rFonts w:ascii="Calibri"/>
          <w:szCs w:val="24"/>
        </w:rPr>
      </w:pPr>
      <w:r w:rsidRPr="004759E9">
        <w:rPr>
          <w:rFonts w:ascii="Calibri"/>
          <w:w w:val="105"/>
          <w:szCs w:val="24"/>
        </w:rPr>
        <w:t xml:space="preserve">For each segment two geo-tagged and time-stamped photographs shall </w:t>
      </w:r>
      <w:r w:rsidRPr="004759E9">
        <w:rPr>
          <w:rFonts w:ascii="Calibri"/>
          <w:spacing w:val="-7"/>
          <w:w w:val="105"/>
          <w:szCs w:val="24"/>
        </w:rPr>
        <w:t xml:space="preserve">be </w:t>
      </w:r>
      <w:r w:rsidRPr="004759E9">
        <w:rPr>
          <w:rFonts w:ascii="Calibri"/>
          <w:w w:val="105"/>
          <w:szCs w:val="24"/>
        </w:rPr>
        <w:t>uploaded for each segment. The chainages for capturing photographs shall be system generated to ensurerandomness.</w:t>
      </w:r>
    </w:p>
    <w:p w:rsidR="00887F47" w:rsidRPr="004759E9" w:rsidRDefault="00887F47" w:rsidP="00F427E5">
      <w:pPr>
        <w:pStyle w:val="TableParagraph"/>
        <w:numPr>
          <w:ilvl w:val="0"/>
          <w:numId w:val="86"/>
        </w:numPr>
        <w:tabs>
          <w:tab w:val="left" w:pos="1575"/>
        </w:tabs>
        <w:spacing w:before="74" w:line="254" w:lineRule="auto"/>
        <w:ind w:left="1255" w:right="710" w:firstLine="0"/>
        <w:jc w:val="both"/>
        <w:rPr>
          <w:rFonts w:ascii="Calibri"/>
          <w:szCs w:val="24"/>
        </w:rPr>
      </w:pPr>
      <w:r w:rsidRPr="004759E9">
        <w:rPr>
          <w:rFonts w:ascii="Calibri"/>
          <w:w w:val="105"/>
          <w:szCs w:val="24"/>
        </w:rPr>
        <w:t>During RI, inspected segment shall be graded as Satisfactory(S), Satisfactory but requires improvement (SRI) and Unsatisfactory (U) as per the prescribed format ine-Marg.</w:t>
      </w:r>
    </w:p>
    <w:p w:rsidR="00887F47" w:rsidRPr="004759E9" w:rsidRDefault="00887F47" w:rsidP="00F427E5">
      <w:pPr>
        <w:pStyle w:val="TableParagraph"/>
        <w:numPr>
          <w:ilvl w:val="0"/>
          <w:numId w:val="86"/>
        </w:numPr>
        <w:tabs>
          <w:tab w:val="left" w:pos="1575"/>
        </w:tabs>
        <w:spacing w:before="86" w:line="259" w:lineRule="auto"/>
        <w:ind w:left="1255" w:right="710" w:firstLine="0"/>
        <w:jc w:val="both"/>
        <w:rPr>
          <w:rFonts w:ascii="Calibri"/>
          <w:szCs w:val="24"/>
        </w:rPr>
      </w:pPr>
      <w:r w:rsidRPr="004759E9">
        <w:rPr>
          <w:rFonts w:ascii="Calibri"/>
          <w:w w:val="105"/>
          <w:szCs w:val="24"/>
        </w:rPr>
        <w:t xml:space="preserve">The concerned officers and </w:t>
      </w:r>
      <w:r w:rsidRPr="004759E9">
        <w:rPr>
          <w:rFonts w:ascii="Calibri"/>
          <w:spacing w:val="-3"/>
          <w:w w:val="105"/>
          <w:szCs w:val="24"/>
        </w:rPr>
        <w:t xml:space="preserve">contractor </w:t>
      </w:r>
      <w:r w:rsidRPr="004759E9">
        <w:rPr>
          <w:rFonts w:ascii="Calibri"/>
          <w:w w:val="105"/>
          <w:szCs w:val="24"/>
        </w:rPr>
        <w:t>can view the detailed report of the RI using their respective log-incredentials.</w:t>
      </w:r>
    </w:p>
    <w:p w:rsidR="00887F47" w:rsidRPr="004759E9" w:rsidRDefault="00887F47" w:rsidP="00887F47">
      <w:pPr>
        <w:pStyle w:val="TableParagraph"/>
        <w:rPr>
          <w:rFonts w:ascii="Calibri"/>
          <w:b/>
          <w:szCs w:val="24"/>
        </w:rPr>
      </w:pPr>
    </w:p>
    <w:p w:rsidR="00887F47" w:rsidRPr="004759E9" w:rsidRDefault="00887F47" w:rsidP="00887F47">
      <w:pPr>
        <w:pStyle w:val="TableParagraph"/>
        <w:spacing w:before="6"/>
        <w:rPr>
          <w:rFonts w:ascii="Calibri"/>
          <w:b/>
          <w:sz w:val="24"/>
          <w:szCs w:val="24"/>
        </w:rPr>
      </w:pPr>
    </w:p>
    <w:p w:rsidR="00887F47" w:rsidRPr="004759E9" w:rsidRDefault="00887F47" w:rsidP="00887F47">
      <w:pPr>
        <w:pStyle w:val="TableParagraph"/>
        <w:spacing w:before="1"/>
        <w:ind w:left="1876"/>
        <w:rPr>
          <w:rFonts w:ascii="Calibri"/>
          <w:b/>
          <w:szCs w:val="24"/>
        </w:rPr>
      </w:pPr>
      <w:r w:rsidRPr="004759E9">
        <w:rPr>
          <w:rFonts w:ascii="Calibri"/>
          <w:b/>
          <w:w w:val="105"/>
          <w:szCs w:val="24"/>
          <w:u w:val="single" w:color="0070BF"/>
        </w:rPr>
        <w:t>PERFORMANCE EVALUATION</w:t>
      </w:r>
    </w:p>
    <w:p w:rsidR="00887F47" w:rsidRPr="004759E9" w:rsidRDefault="00887F47" w:rsidP="00F427E5">
      <w:pPr>
        <w:pStyle w:val="TableParagraph"/>
        <w:numPr>
          <w:ilvl w:val="0"/>
          <w:numId w:val="85"/>
        </w:numPr>
        <w:tabs>
          <w:tab w:val="left" w:pos="1572"/>
        </w:tabs>
        <w:spacing w:before="15" w:line="247" w:lineRule="auto"/>
        <w:ind w:left="1571" w:right="317"/>
        <w:rPr>
          <w:rFonts w:ascii="Calibri"/>
          <w:szCs w:val="24"/>
        </w:rPr>
      </w:pPr>
      <w:r w:rsidRPr="004759E9">
        <w:rPr>
          <w:rFonts w:ascii="Calibri"/>
          <w:w w:val="105"/>
          <w:szCs w:val="24"/>
        </w:rPr>
        <w:t>Everyroadmustbeevaluatedatleastoncein two months. (Bi-monthlyfrequency)</w:t>
      </w:r>
    </w:p>
    <w:p w:rsidR="00887F47" w:rsidRPr="004759E9" w:rsidRDefault="00887F47" w:rsidP="00F427E5">
      <w:pPr>
        <w:pStyle w:val="TableParagraph"/>
        <w:numPr>
          <w:ilvl w:val="0"/>
          <w:numId w:val="85"/>
        </w:numPr>
        <w:tabs>
          <w:tab w:val="left" w:pos="1572"/>
        </w:tabs>
        <w:spacing w:before="15" w:line="247" w:lineRule="auto"/>
        <w:ind w:left="1571" w:right="317"/>
        <w:rPr>
          <w:rFonts w:ascii="Calibri"/>
          <w:szCs w:val="24"/>
        </w:rPr>
      </w:pPr>
      <w:r w:rsidRPr="004759E9">
        <w:rPr>
          <w:w w:val="105"/>
          <w:szCs w:val="24"/>
        </w:rPr>
        <w:t>PE can be carried out by any of the</w:t>
      </w:r>
      <w:r w:rsidRPr="004759E9">
        <w:rPr>
          <w:spacing w:val="-3"/>
          <w:w w:val="105"/>
          <w:szCs w:val="24"/>
        </w:rPr>
        <w:t xml:space="preserve">PIU </w:t>
      </w:r>
      <w:r w:rsidRPr="004759E9">
        <w:rPr>
          <w:rFonts w:ascii="Calibri"/>
          <w:w w:val="105"/>
          <w:szCs w:val="24"/>
        </w:rPr>
        <w:t>officers</w:t>
      </w:r>
      <w:r w:rsidRPr="004759E9">
        <w:rPr>
          <w:rFonts w:ascii="Calibri"/>
          <w:w w:val="105"/>
          <w:szCs w:val="24"/>
        </w:rPr>
        <w:tab/>
        <w:t xml:space="preserve">including </w:t>
      </w:r>
      <w:r w:rsidRPr="004759E9">
        <w:rPr>
          <w:rFonts w:ascii="Calibri"/>
          <w:spacing w:val="-6"/>
          <w:w w:val="105"/>
          <w:szCs w:val="24"/>
        </w:rPr>
        <w:t xml:space="preserve">Sub </w:t>
      </w:r>
      <w:r w:rsidRPr="004759E9">
        <w:rPr>
          <w:rFonts w:ascii="Calibri"/>
          <w:w w:val="105"/>
          <w:szCs w:val="24"/>
        </w:rPr>
        <w:t xml:space="preserve">Engg/JE/AE/DE/AEE </w:t>
      </w:r>
      <w:r w:rsidRPr="004759E9">
        <w:rPr>
          <w:rFonts w:ascii="Calibri"/>
          <w:w w:val="105"/>
          <w:szCs w:val="24"/>
        </w:rPr>
        <w:lastRenderedPageBreak/>
        <w:t>orequivalent.</w:t>
      </w:r>
    </w:p>
    <w:p w:rsidR="00887F47" w:rsidRPr="004759E9" w:rsidRDefault="00887F47" w:rsidP="00F427E5">
      <w:pPr>
        <w:pStyle w:val="TableParagraph"/>
        <w:numPr>
          <w:ilvl w:val="0"/>
          <w:numId w:val="85"/>
        </w:numPr>
        <w:tabs>
          <w:tab w:val="left" w:pos="1572"/>
        </w:tabs>
        <w:spacing w:before="15" w:line="247" w:lineRule="auto"/>
        <w:ind w:left="1571" w:right="317"/>
        <w:rPr>
          <w:rFonts w:ascii="Calibri"/>
          <w:szCs w:val="24"/>
        </w:rPr>
      </w:pPr>
      <w:r w:rsidRPr="004759E9">
        <w:rPr>
          <w:rFonts w:ascii="Calibri"/>
          <w:w w:val="105"/>
          <w:szCs w:val="24"/>
        </w:rPr>
        <w:t xml:space="preserve">For the purpose of  PE, each road  shall be divided into segments of one kilometre or part thereof. Based on the grading of RI and photographs uploaded during RI, every segment is given marks out of 100 on the parameters fixed for PE. The weighted average marks </w:t>
      </w:r>
      <w:r w:rsidRPr="004759E9">
        <w:rPr>
          <w:rFonts w:ascii="Calibri"/>
          <w:spacing w:val="-4"/>
          <w:w w:val="105"/>
          <w:szCs w:val="24"/>
        </w:rPr>
        <w:t xml:space="preserve">are </w:t>
      </w:r>
      <w:r w:rsidRPr="004759E9">
        <w:rPr>
          <w:rFonts w:ascii="Calibri"/>
          <w:w w:val="105"/>
          <w:szCs w:val="24"/>
        </w:rPr>
        <w:t>then evaluated for the entireroad.</w:t>
      </w:r>
    </w:p>
    <w:p w:rsidR="00887F47" w:rsidRPr="004759E9" w:rsidRDefault="00887F47" w:rsidP="00F427E5">
      <w:pPr>
        <w:pStyle w:val="TableParagraph"/>
        <w:numPr>
          <w:ilvl w:val="0"/>
          <w:numId w:val="85"/>
        </w:numPr>
        <w:tabs>
          <w:tab w:val="left" w:pos="1572"/>
        </w:tabs>
        <w:spacing w:before="15" w:line="247" w:lineRule="auto"/>
        <w:ind w:left="1571" w:right="317"/>
        <w:jc w:val="both"/>
        <w:rPr>
          <w:rFonts w:ascii="Calibri"/>
          <w:szCs w:val="24"/>
        </w:rPr>
      </w:pPr>
      <w:r w:rsidRPr="004759E9">
        <w:rPr>
          <w:rFonts w:ascii="Calibri"/>
          <w:w w:val="105"/>
          <w:szCs w:val="24"/>
        </w:rPr>
        <w:t>All the PE conducted need to be  finalized by the respective PIU-in- charge. While finalizing PE, PIU-in- charge may change the marks given to the road by the inspecting officer, along with mentioning the reasons for the changemade.</w:t>
      </w:r>
    </w:p>
    <w:p w:rsidR="00887F47" w:rsidRPr="004759E9" w:rsidRDefault="00887F47" w:rsidP="00F427E5">
      <w:pPr>
        <w:pStyle w:val="TableParagraph"/>
        <w:numPr>
          <w:ilvl w:val="0"/>
          <w:numId w:val="85"/>
        </w:numPr>
        <w:tabs>
          <w:tab w:val="left" w:pos="1572"/>
        </w:tabs>
        <w:spacing w:before="15" w:line="247" w:lineRule="auto"/>
        <w:ind w:left="1571" w:right="317"/>
        <w:jc w:val="both"/>
        <w:rPr>
          <w:rFonts w:ascii="Calibri"/>
          <w:szCs w:val="24"/>
        </w:rPr>
      </w:pPr>
      <w:r w:rsidRPr="004759E9">
        <w:rPr>
          <w:rFonts w:ascii="Calibri"/>
          <w:w w:val="105"/>
          <w:szCs w:val="24"/>
        </w:rPr>
        <w:t>Criteria for Payment based on the marks obtained in PE is as follows:</w:t>
      </w:r>
    </w:p>
    <w:p w:rsidR="00887F47" w:rsidRPr="004759E9" w:rsidRDefault="00887F47" w:rsidP="00F427E5">
      <w:pPr>
        <w:pStyle w:val="TableParagraph"/>
        <w:numPr>
          <w:ilvl w:val="0"/>
          <w:numId w:val="87"/>
        </w:numPr>
        <w:tabs>
          <w:tab w:val="left" w:pos="1572"/>
        </w:tabs>
        <w:spacing w:before="15" w:line="247" w:lineRule="auto"/>
        <w:ind w:right="317"/>
        <w:jc w:val="both"/>
        <w:rPr>
          <w:rFonts w:ascii="Calibri"/>
          <w:w w:val="105"/>
          <w:szCs w:val="24"/>
        </w:rPr>
      </w:pPr>
      <w:r w:rsidRPr="004759E9">
        <w:rPr>
          <w:rFonts w:ascii="Calibri"/>
          <w:w w:val="105"/>
          <w:szCs w:val="24"/>
        </w:rPr>
        <w:t>If the weighted average marks for the entire road is 100 then full payment will be done.</w:t>
      </w:r>
    </w:p>
    <w:p w:rsidR="00887F47" w:rsidRPr="004759E9" w:rsidRDefault="00887F47" w:rsidP="00F427E5">
      <w:pPr>
        <w:pStyle w:val="TableParagraph"/>
        <w:numPr>
          <w:ilvl w:val="0"/>
          <w:numId w:val="87"/>
        </w:numPr>
        <w:tabs>
          <w:tab w:val="left" w:pos="1572"/>
        </w:tabs>
        <w:spacing w:before="15" w:line="247" w:lineRule="auto"/>
        <w:ind w:right="317"/>
        <w:jc w:val="both"/>
        <w:rPr>
          <w:rFonts w:ascii="Calibri"/>
          <w:szCs w:val="24"/>
        </w:rPr>
      </w:pPr>
      <w:r w:rsidRPr="004759E9">
        <w:rPr>
          <w:rFonts w:ascii="Calibri"/>
          <w:w w:val="105"/>
          <w:szCs w:val="24"/>
        </w:rPr>
        <w:t>If the weighted average marks for the entire road is between 80 and 100, then proportionate payment will be done. For e.g if the marks obtained is 88 out of 100 then 88% of the amount of bill raised will be paid.</w:t>
      </w:r>
    </w:p>
    <w:p w:rsidR="00887F47" w:rsidRPr="004759E9" w:rsidRDefault="00887F47" w:rsidP="00887F47">
      <w:pPr>
        <w:pStyle w:val="TableParagraph"/>
        <w:spacing w:before="6" w:line="254" w:lineRule="auto"/>
        <w:ind w:left="1910" w:right="873"/>
        <w:rPr>
          <w:rFonts w:ascii="Calibri"/>
          <w:szCs w:val="24"/>
        </w:rPr>
      </w:pPr>
      <w:r w:rsidRPr="004759E9">
        <w:rPr>
          <w:rFonts w:ascii="Calibri"/>
          <w:w w:val="105"/>
          <w:szCs w:val="24"/>
        </w:rPr>
        <w:t>If the weighted average marks for theentireroadislessthan80</w:t>
      </w:r>
      <w:r w:rsidRPr="004759E9">
        <w:rPr>
          <w:rFonts w:ascii="Calibri"/>
          <w:spacing w:val="-3"/>
          <w:w w:val="105"/>
          <w:szCs w:val="24"/>
        </w:rPr>
        <w:t xml:space="preserve">then </w:t>
      </w:r>
      <w:r w:rsidRPr="004759E9">
        <w:rPr>
          <w:rFonts w:ascii="Calibri"/>
          <w:w w:val="105"/>
          <w:szCs w:val="24"/>
        </w:rPr>
        <w:t>no payment will be done for the entireroad.</w:t>
      </w:r>
    </w:p>
    <w:p w:rsidR="00887F47" w:rsidRPr="004759E9" w:rsidRDefault="00887F47" w:rsidP="00F427E5">
      <w:pPr>
        <w:pStyle w:val="TableParagraph"/>
        <w:numPr>
          <w:ilvl w:val="0"/>
          <w:numId w:val="88"/>
        </w:numPr>
        <w:tabs>
          <w:tab w:val="left" w:pos="1911"/>
        </w:tabs>
        <w:spacing w:before="83" w:line="254" w:lineRule="auto"/>
        <w:ind w:right="915"/>
        <w:rPr>
          <w:rFonts w:ascii="Calibri"/>
          <w:szCs w:val="24"/>
        </w:rPr>
      </w:pPr>
      <w:r w:rsidRPr="004759E9">
        <w:rPr>
          <w:rFonts w:ascii="Calibri"/>
          <w:w w:val="105"/>
          <w:szCs w:val="24"/>
        </w:rPr>
        <w:t>If any two segments of a road get lessthan80marksinthesamePE, then no payment will be done for the entireroad.</w:t>
      </w:r>
    </w:p>
    <w:p w:rsidR="00887F47" w:rsidRPr="004759E9" w:rsidRDefault="00887F47" w:rsidP="00F427E5">
      <w:pPr>
        <w:pStyle w:val="TableParagraph"/>
        <w:numPr>
          <w:ilvl w:val="0"/>
          <w:numId w:val="88"/>
        </w:numPr>
        <w:tabs>
          <w:tab w:val="left" w:pos="1911"/>
        </w:tabs>
        <w:spacing w:before="83" w:line="254" w:lineRule="auto"/>
        <w:ind w:right="910"/>
        <w:rPr>
          <w:rFonts w:ascii="Calibri"/>
          <w:szCs w:val="24"/>
        </w:rPr>
      </w:pPr>
      <w:r w:rsidRPr="004759E9">
        <w:rPr>
          <w:rFonts w:ascii="Calibri"/>
          <w:w w:val="105"/>
          <w:szCs w:val="24"/>
        </w:rPr>
        <w:t>Ifanyparticularsegmentofaroad gets less than 80 marks in two consecutive PE, then no payment will be done for the entireroad.</w:t>
      </w:r>
    </w:p>
    <w:p w:rsidR="00887F47" w:rsidRPr="004759E9" w:rsidRDefault="00887F47" w:rsidP="00887F47">
      <w:pPr>
        <w:pStyle w:val="TableParagraph"/>
        <w:tabs>
          <w:tab w:val="left" w:pos="1911"/>
        </w:tabs>
        <w:spacing w:before="83" w:line="254" w:lineRule="auto"/>
        <w:ind w:left="1910" w:right="910"/>
        <w:rPr>
          <w:rFonts w:ascii="Calibri"/>
          <w:sz w:val="20"/>
        </w:rPr>
      </w:pPr>
    </w:p>
    <w:p w:rsidR="00887F47" w:rsidRPr="004759E9" w:rsidRDefault="00887F47" w:rsidP="00F427E5">
      <w:pPr>
        <w:pStyle w:val="TableParagraph"/>
        <w:numPr>
          <w:ilvl w:val="0"/>
          <w:numId w:val="89"/>
        </w:numPr>
        <w:tabs>
          <w:tab w:val="left" w:pos="771"/>
        </w:tabs>
        <w:spacing w:line="247" w:lineRule="auto"/>
        <w:ind w:right="81" w:firstLine="0"/>
        <w:jc w:val="both"/>
      </w:pPr>
      <w:r w:rsidRPr="004759E9">
        <w:rPr>
          <w:w w:val="105"/>
        </w:rPr>
        <w:t>The Contractor shall submit to the Engineer a bill every month for the routine maintenance of the roads from the date the maintenance period starts i.e. from completion date as defined in Clause 1.1, it will be supported with a copy of the record of the Contractor’s monthly inspection and other instructions received from theEngineer.</w:t>
      </w:r>
    </w:p>
    <w:p w:rsidR="00887F47" w:rsidRPr="004759E9" w:rsidRDefault="00887F47" w:rsidP="00887F47">
      <w:pPr>
        <w:pStyle w:val="TableParagraph"/>
        <w:spacing w:before="11"/>
        <w:rPr>
          <w:rFonts w:ascii="Calibri"/>
          <w:b/>
          <w:sz w:val="17"/>
        </w:rPr>
      </w:pPr>
    </w:p>
    <w:p w:rsidR="00887F47" w:rsidRPr="004759E9" w:rsidRDefault="00887F47" w:rsidP="00F427E5">
      <w:pPr>
        <w:pStyle w:val="TableParagraph"/>
        <w:numPr>
          <w:ilvl w:val="0"/>
          <w:numId w:val="89"/>
        </w:numPr>
        <w:tabs>
          <w:tab w:val="left" w:pos="809"/>
        </w:tabs>
        <w:spacing w:line="244" w:lineRule="auto"/>
        <w:ind w:right="85" w:firstLine="54"/>
        <w:jc w:val="both"/>
      </w:pPr>
      <w:r w:rsidRPr="004759E9">
        <w:rPr>
          <w:w w:val="105"/>
        </w:rPr>
        <w:t xml:space="preserve">The payment will be made </w:t>
      </w:r>
      <w:r w:rsidRPr="004759E9">
        <w:rPr>
          <w:bCs/>
          <w:w w:val="105"/>
        </w:rPr>
        <w:t xml:space="preserve">Six </w:t>
      </w:r>
      <w:r w:rsidRPr="004759E9">
        <w:rPr>
          <w:w w:val="105"/>
        </w:rPr>
        <w:t>monthly for the monthly bills received and as certified by</w:t>
      </w:r>
      <w:r w:rsidRPr="004759E9">
        <w:rPr>
          <w:color w:val="333333"/>
          <w:w w:val="105"/>
        </w:rPr>
        <w:t xml:space="preserve"> the Engineer based on performance by theContractor.</w:t>
      </w:r>
    </w:p>
    <w:p w:rsidR="00887F47" w:rsidRPr="004759E9" w:rsidRDefault="00887F47" w:rsidP="00887F47">
      <w:pPr>
        <w:pStyle w:val="ListParagraph"/>
        <w:rPr>
          <w:color w:val="333333"/>
          <w:spacing w:val="101"/>
        </w:rPr>
      </w:pPr>
    </w:p>
    <w:p w:rsidR="00887F47" w:rsidRPr="004759E9" w:rsidRDefault="00887F47" w:rsidP="00F427E5">
      <w:pPr>
        <w:pStyle w:val="TableParagraph"/>
        <w:numPr>
          <w:ilvl w:val="0"/>
          <w:numId w:val="89"/>
        </w:numPr>
        <w:tabs>
          <w:tab w:val="left" w:pos="809"/>
        </w:tabs>
        <w:spacing w:line="244" w:lineRule="auto"/>
        <w:ind w:right="85" w:firstLine="54"/>
        <w:jc w:val="both"/>
        <w:rPr>
          <w:w w:val="105"/>
        </w:rPr>
      </w:pPr>
      <w:r w:rsidRPr="004759E9">
        <w:rPr>
          <w:w w:val="105"/>
        </w:rPr>
        <w:t>The contractor shall submit monthly bills by the 10th  day of the next month ( on web based software utility e- Marg) and If the bill for a month is not received from the  Contractor , he forfeits his right for the payment and no  payment shall be due to the contractor.</w:t>
      </w:r>
    </w:p>
    <w:p w:rsidR="00887F47" w:rsidRPr="004759E9" w:rsidRDefault="00887F47" w:rsidP="00887F47">
      <w:pPr>
        <w:pStyle w:val="ListParagraph"/>
        <w:rPr>
          <w:w w:val="105"/>
        </w:rPr>
      </w:pPr>
    </w:p>
    <w:p w:rsidR="00887F47" w:rsidRPr="004759E9" w:rsidRDefault="00887F47" w:rsidP="00A23783">
      <w:pPr>
        <w:pStyle w:val="TableParagraph"/>
        <w:ind w:left="439"/>
        <w:jc w:val="both"/>
        <w:rPr>
          <w:w w:val="105"/>
        </w:rPr>
      </w:pPr>
      <w:r w:rsidRPr="004759E9">
        <w:rPr>
          <w:w w:val="105"/>
        </w:rPr>
        <w:t>On  submission of  timely bills,  engineer to  certify  the  quality  and  actions  taken  as  per  clause  32.6  by  the  contractor,</w:t>
      </w:r>
      <w:r w:rsidRPr="004759E9">
        <w:rPr>
          <w:w w:val="105"/>
        </w:rPr>
        <w:tab/>
        <w:t>by</w:t>
      </w:r>
      <w:r w:rsidRPr="004759E9">
        <w:rPr>
          <w:w w:val="105"/>
        </w:rPr>
        <w:tab/>
        <w:t>way</w:t>
      </w:r>
      <w:r w:rsidRPr="004759E9">
        <w:rPr>
          <w:w w:val="105"/>
        </w:rPr>
        <w:tab/>
        <w:t>of</w:t>
      </w:r>
      <w:r w:rsidRPr="004759E9">
        <w:rPr>
          <w:w w:val="105"/>
        </w:rPr>
        <w:tab/>
        <w:t>Routine</w:t>
      </w:r>
      <w:r w:rsidRPr="004759E9">
        <w:rPr>
          <w:w w:val="105"/>
        </w:rPr>
        <w:tab/>
        <w:t>inspection</w:t>
      </w:r>
      <w:r w:rsidRPr="004759E9">
        <w:rPr>
          <w:w w:val="105"/>
        </w:rPr>
        <w:tab/>
        <w:t>andPerformance evaluation,  marking system as  explained  herein before, the frequency of RI and PE is every two  months  and payment  of bills  is six  monthly. Engineer  can not delay RI and PE as these become due on e- Marg(a web based software utility as explained in  succeeding  paras and herein before.</w:t>
      </w:r>
    </w:p>
    <w:p w:rsidR="00887F47" w:rsidRPr="004759E9" w:rsidRDefault="00887F47" w:rsidP="00887F47">
      <w:pPr>
        <w:pStyle w:val="TableParagraph"/>
        <w:spacing w:before="6"/>
        <w:ind w:left="439"/>
      </w:pPr>
    </w:p>
    <w:p w:rsidR="00887F47" w:rsidRPr="00135EF0" w:rsidRDefault="00887F47" w:rsidP="00887F47">
      <w:pPr>
        <w:pStyle w:val="TableParagraph"/>
        <w:tabs>
          <w:tab w:val="left" w:pos="809"/>
        </w:tabs>
        <w:spacing w:line="244" w:lineRule="auto"/>
        <w:ind w:left="493" w:right="85"/>
        <w:jc w:val="both"/>
        <w:rPr>
          <w:w w:val="105"/>
        </w:rPr>
      </w:pPr>
      <w:r w:rsidRPr="004759E9">
        <w:rPr>
          <w:color w:val="333333"/>
          <w:w w:val="105"/>
        </w:rPr>
        <w:t>g. If the Contractor has failed to carry out the maintenance within the period specified by the Engineer, no payment of any kind will be due to the Contractor for that month.</w:t>
      </w:r>
    </w:p>
    <w:p w:rsidR="00887F47" w:rsidRPr="00887F47" w:rsidRDefault="00887F47" w:rsidP="00887F47">
      <w:pPr>
        <w:tabs>
          <w:tab w:val="left" w:pos="1660"/>
        </w:tabs>
        <w:ind w:right="977"/>
        <w:rPr>
          <w:sz w:val="24"/>
        </w:rPr>
      </w:pPr>
    </w:p>
    <w:p w:rsidR="00406B92" w:rsidRDefault="00406B92">
      <w:pPr>
        <w:pStyle w:val="BodyText"/>
        <w:spacing w:before="3"/>
      </w:pPr>
    </w:p>
    <w:p w:rsidR="00406B92" w:rsidRDefault="003640D3" w:rsidP="00F427E5">
      <w:pPr>
        <w:pStyle w:val="Heading5"/>
        <w:numPr>
          <w:ilvl w:val="0"/>
          <w:numId w:val="90"/>
        </w:numPr>
        <w:tabs>
          <w:tab w:val="left" w:pos="941"/>
        </w:tabs>
      </w:pPr>
      <w:r>
        <w:t>Payments</w:t>
      </w:r>
    </w:p>
    <w:p w:rsidR="00406B92" w:rsidRDefault="00406B92">
      <w:pPr>
        <w:pStyle w:val="BodyText"/>
        <w:spacing w:before="9"/>
        <w:rPr>
          <w:b/>
          <w:sz w:val="23"/>
        </w:rPr>
      </w:pPr>
    </w:p>
    <w:p w:rsidR="00406B92" w:rsidRPr="00887F47" w:rsidRDefault="003640D3" w:rsidP="00610485">
      <w:pPr>
        <w:pStyle w:val="ListParagraph"/>
        <w:numPr>
          <w:ilvl w:val="1"/>
          <w:numId w:val="90"/>
        </w:numPr>
        <w:tabs>
          <w:tab w:val="left" w:pos="940"/>
        </w:tabs>
        <w:ind w:right="60"/>
        <w:rPr>
          <w:sz w:val="24"/>
        </w:rPr>
      </w:pPr>
      <w:r w:rsidRPr="00887F47">
        <w:rPr>
          <w:sz w:val="24"/>
        </w:rPr>
        <w:t>Payments shall be adjusted for deductions for advance payments, security deposit, other recoveries in terms of the Contract and taxes at source, as applicable under the law. The Employer shall pay the Contractor the amounts the Engineer has certified, within 15 days of the date of each certificate.</w:t>
      </w:r>
    </w:p>
    <w:p w:rsidR="00406B92" w:rsidRDefault="00406B92" w:rsidP="00610485">
      <w:pPr>
        <w:pStyle w:val="BodyText"/>
        <w:ind w:right="60"/>
      </w:pPr>
    </w:p>
    <w:p w:rsidR="00406B92" w:rsidRPr="00887F47" w:rsidRDefault="003640D3" w:rsidP="00610485">
      <w:pPr>
        <w:pStyle w:val="ListParagraph"/>
        <w:numPr>
          <w:ilvl w:val="1"/>
          <w:numId w:val="90"/>
        </w:numPr>
        <w:tabs>
          <w:tab w:val="left" w:pos="940"/>
        </w:tabs>
        <w:ind w:right="60"/>
        <w:rPr>
          <w:sz w:val="24"/>
        </w:rPr>
      </w:pPr>
      <w:r w:rsidRPr="00887F47">
        <w:rPr>
          <w:sz w:val="24"/>
        </w:rPr>
        <w:t>The Employer may appoint another authority, as specified in the Contract Data (or any other competent person appointed by the Employer and notified to the Contractor) to make payment certified by theEngineer.</w:t>
      </w:r>
    </w:p>
    <w:p w:rsidR="00406B92" w:rsidRDefault="00406B92" w:rsidP="00610485">
      <w:pPr>
        <w:pStyle w:val="BodyText"/>
        <w:ind w:right="60"/>
      </w:pPr>
    </w:p>
    <w:p w:rsidR="00887F47" w:rsidRDefault="003640D3" w:rsidP="00610485">
      <w:pPr>
        <w:pStyle w:val="ListParagraph"/>
        <w:numPr>
          <w:ilvl w:val="1"/>
          <w:numId w:val="90"/>
        </w:numPr>
        <w:tabs>
          <w:tab w:val="left" w:pos="940"/>
        </w:tabs>
        <w:ind w:right="60"/>
        <w:rPr>
          <w:sz w:val="24"/>
        </w:rPr>
      </w:pPr>
      <w:r w:rsidRPr="00887F47">
        <w:rPr>
          <w:sz w:val="24"/>
        </w:rPr>
        <w:t>Items of the Works for which no rate or price has been entered in the Bill of Quantities, will not be paid for by the Employer and shall be deemed covered by other rates and prices in the Contract.</w:t>
      </w:r>
    </w:p>
    <w:p w:rsidR="00887F47" w:rsidRPr="00887F47" w:rsidRDefault="00887F47" w:rsidP="00887F47">
      <w:pPr>
        <w:pStyle w:val="ListParagraph"/>
        <w:rPr>
          <w:sz w:val="24"/>
        </w:rPr>
      </w:pPr>
    </w:p>
    <w:p w:rsidR="00406B92" w:rsidRPr="00610485" w:rsidRDefault="006C7E41" w:rsidP="00610485">
      <w:pPr>
        <w:tabs>
          <w:tab w:val="left" w:pos="940"/>
        </w:tabs>
        <w:ind w:right="60"/>
        <w:jc w:val="both"/>
        <w:rPr>
          <w:sz w:val="24"/>
        </w:rPr>
      </w:pPr>
      <w:r w:rsidRPr="00610485">
        <w:rPr>
          <w:b/>
          <w:bCs/>
          <w:sz w:val="24"/>
          <w:szCs w:val="24"/>
          <w:lang w:val="en-GB"/>
        </w:rPr>
        <w:t>39.4</w:t>
      </w:r>
      <w:r w:rsidRPr="00610485">
        <w:rPr>
          <w:sz w:val="24"/>
          <w:szCs w:val="24"/>
          <w:lang w:val="en-GB"/>
        </w:rPr>
        <w:tab/>
        <w:t>Payment for the routine maintenance of the roads will be made Six Monthly for the satisfactory maintenance of the Works and based on the monthly bills submitted by the Contractor as per Clause 38.2 above and certified by the engineer, within 15 days of the date of each certificate.</w:t>
      </w:r>
    </w:p>
    <w:p w:rsidR="00406B92" w:rsidRPr="00610485" w:rsidRDefault="00406B92">
      <w:pPr>
        <w:pStyle w:val="BodyText"/>
        <w:spacing w:before="1"/>
      </w:pPr>
    </w:p>
    <w:p w:rsidR="00406B92" w:rsidRPr="00610485" w:rsidRDefault="003640D3" w:rsidP="00F427E5">
      <w:pPr>
        <w:pStyle w:val="Heading5"/>
        <w:numPr>
          <w:ilvl w:val="0"/>
          <w:numId w:val="110"/>
        </w:numPr>
        <w:tabs>
          <w:tab w:val="left" w:pos="940"/>
        </w:tabs>
        <w:spacing w:before="1"/>
        <w:ind w:hanging="720"/>
      </w:pPr>
      <w:r w:rsidRPr="00610485">
        <w:t>CompensationEvents</w:t>
      </w:r>
    </w:p>
    <w:p w:rsidR="00406B92" w:rsidRPr="00610485" w:rsidRDefault="00406B92">
      <w:pPr>
        <w:pStyle w:val="BodyText"/>
        <w:spacing w:before="9"/>
        <w:rPr>
          <w:b/>
          <w:sz w:val="23"/>
        </w:rPr>
      </w:pPr>
    </w:p>
    <w:p w:rsidR="00406B92" w:rsidRPr="00610485" w:rsidRDefault="00887F47" w:rsidP="00887F47">
      <w:pPr>
        <w:tabs>
          <w:tab w:val="left" w:pos="940"/>
        </w:tabs>
        <w:rPr>
          <w:sz w:val="24"/>
        </w:rPr>
      </w:pPr>
      <w:r w:rsidRPr="00610485">
        <w:rPr>
          <w:sz w:val="24"/>
        </w:rPr>
        <w:t>40.1</w:t>
      </w:r>
      <w:r w:rsidRPr="00610485">
        <w:rPr>
          <w:sz w:val="24"/>
        </w:rPr>
        <w:tab/>
      </w:r>
      <w:r w:rsidR="003640D3" w:rsidRPr="00610485">
        <w:rPr>
          <w:sz w:val="24"/>
        </w:rPr>
        <w:t>The following shall be Compensation Events unless they are caused by theContractor:</w:t>
      </w:r>
    </w:p>
    <w:p w:rsidR="00406B92" w:rsidRPr="00610485" w:rsidRDefault="00406B92">
      <w:pPr>
        <w:pStyle w:val="BodyText"/>
      </w:pPr>
    </w:p>
    <w:p w:rsidR="00406B92" w:rsidRPr="00610485" w:rsidRDefault="003640D3" w:rsidP="00F427E5">
      <w:pPr>
        <w:pStyle w:val="ListParagraph"/>
        <w:numPr>
          <w:ilvl w:val="0"/>
          <w:numId w:val="23"/>
        </w:numPr>
        <w:tabs>
          <w:tab w:val="left" w:pos="1300"/>
        </w:tabs>
        <w:ind w:hanging="361"/>
        <w:rPr>
          <w:sz w:val="24"/>
        </w:rPr>
      </w:pPr>
      <w:r w:rsidRPr="00610485">
        <w:rPr>
          <w:sz w:val="24"/>
        </w:rPr>
        <w:t>The Engineer orders a delay or delays exceeding a total of 30days.</w:t>
      </w:r>
    </w:p>
    <w:p w:rsidR="00406B92" w:rsidRPr="00610485" w:rsidRDefault="003640D3" w:rsidP="00F427E5">
      <w:pPr>
        <w:pStyle w:val="ListParagraph"/>
        <w:numPr>
          <w:ilvl w:val="0"/>
          <w:numId w:val="23"/>
        </w:numPr>
        <w:tabs>
          <w:tab w:val="left" w:pos="1300"/>
        </w:tabs>
        <w:ind w:hanging="361"/>
        <w:rPr>
          <w:sz w:val="24"/>
        </w:rPr>
      </w:pPr>
      <w:r w:rsidRPr="00610485">
        <w:rPr>
          <w:sz w:val="24"/>
        </w:rPr>
        <w:t>The effects on the Contractor of any of the Employer'sRisks.</w:t>
      </w:r>
    </w:p>
    <w:p w:rsidR="00406B92" w:rsidRPr="00610485" w:rsidRDefault="00406B92">
      <w:pPr>
        <w:pStyle w:val="BodyText"/>
      </w:pPr>
    </w:p>
    <w:p w:rsidR="00406B92" w:rsidRPr="00610485" w:rsidRDefault="00610485" w:rsidP="00610485">
      <w:pPr>
        <w:pStyle w:val="ListParagraph"/>
        <w:numPr>
          <w:ilvl w:val="1"/>
          <w:numId w:val="91"/>
        </w:numPr>
        <w:tabs>
          <w:tab w:val="left" w:pos="940"/>
        </w:tabs>
        <w:ind w:right="60"/>
        <w:rPr>
          <w:sz w:val="24"/>
        </w:rPr>
      </w:pPr>
      <w:r>
        <w:rPr>
          <w:sz w:val="24"/>
        </w:rPr>
        <w:tab/>
      </w:r>
      <w:r w:rsidR="003640D3" w:rsidRPr="00610485">
        <w:rPr>
          <w:sz w:val="24"/>
        </w:rPr>
        <w:t>If a Compensation Event would prevent the Works being completed before the Intended Completion Date, the Intended Completion Date shall be extended. The Engineer shall recommend to the Employer whether and by how much the Intended Completion Date shall be extended. Final approval shall rest with theEmployer.</w:t>
      </w:r>
    </w:p>
    <w:p w:rsidR="00406B92" w:rsidRPr="00610485" w:rsidRDefault="003640D3" w:rsidP="00F427E5">
      <w:pPr>
        <w:pStyle w:val="Heading5"/>
        <w:numPr>
          <w:ilvl w:val="0"/>
          <w:numId w:val="77"/>
        </w:numPr>
        <w:tabs>
          <w:tab w:val="left" w:pos="1000"/>
        </w:tabs>
        <w:spacing w:before="187"/>
      </w:pPr>
      <w:r w:rsidRPr="00610485">
        <w:t>Tax</w:t>
      </w:r>
    </w:p>
    <w:p w:rsidR="00406B92" w:rsidRPr="00610485" w:rsidRDefault="009543D0" w:rsidP="00F427E5">
      <w:pPr>
        <w:pStyle w:val="TableParagraph"/>
        <w:numPr>
          <w:ilvl w:val="1"/>
          <w:numId w:val="77"/>
        </w:numPr>
        <w:spacing w:before="6" w:line="247" w:lineRule="auto"/>
        <w:ind w:left="0" w:right="81" w:firstLine="0"/>
        <w:jc w:val="both"/>
        <w:rPr>
          <w:sz w:val="24"/>
        </w:rPr>
      </w:pPr>
      <w:r w:rsidRPr="00610485">
        <w:rPr>
          <w:sz w:val="24"/>
        </w:rPr>
        <w:t>The rates quoted by the contractor shall deemed to be exclusive of the Goods and Services Tax (GST) but including labour cess, other levies, duties, royalties, cess, toll, taxes of local bodies and authorities that the contractor will have to pay for the performance of this contract. The employer will perform such duties in regard to the deduction of such taxes including GST at source, require deductions in this reference will be made as per applicable law. GST as per prevailing rate at the time of payment/bill submission shall be made applicable presently @ 12%) and shall be paid on the whole work carried out as accepted by the engineer, while making the payment.</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spacing w:before="2"/>
        <w:rPr>
          <w:sz w:val="20"/>
        </w:rPr>
      </w:pPr>
    </w:p>
    <w:p w:rsidR="00406B92" w:rsidRDefault="003640D3" w:rsidP="00F427E5">
      <w:pPr>
        <w:pStyle w:val="Heading5"/>
        <w:numPr>
          <w:ilvl w:val="0"/>
          <w:numId w:val="77"/>
        </w:numPr>
        <w:tabs>
          <w:tab w:val="left" w:pos="939"/>
          <w:tab w:val="left" w:pos="940"/>
        </w:tabs>
        <w:spacing w:before="90"/>
      </w:pPr>
      <w:r>
        <w:t>Currencies</w:t>
      </w:r>
    </w:p>
    <w:p w:rsidR="00406B92" w:rsidRPr="006C7E41" w:rsidRDefault="003640D3" w:rsidP="00F427E5">
      <w:pPr>
        <w:pStyle w:val="ListParagraph"/>
        <w:numPr>
          <w:ilvl w:val="1"/>
          <w:numId w:val="77"/>
        </w:numPr>
        <w:tabs>
          <w:tab w:val="left" w:pos="939"/>
          <w:tab w:val="left" w:pos="940"/>
        </w:tabs>
        <w:spacing w:before="204"/>
        <w:rPr>
          <w:sz w:val="24"/>
        </w:rPr>
      </w:pPr>
      <w:r w:rsidRPr="006C7E41">
        <w:rPr>
          <w:sz w:val="24"/>
        </w:rPr>
        <w:t>All payments will be made in IndianRupees.</w:t>
      </w:r>
    </w:p>
    <w:p w:rsidR="00406B92" w:rsidRDefault="00406B92">
      <w:pPr>
        <w:pStyle w:val="BodyText"/>
        <w:spacing w:before="2"/>
      </w:pPr>
    </w:p>
    <w:p w:rsidR="00406B92" w:rsidRDefault="003640D3" w:rsidP="00F427E5">
      <w:pPr>
        <w:pStyle w:val="Heading5"/>
        <w:numPr>
          <w:ilvl w:val="0"/>
          <w:numId w:val="77"/>
        </w:numPr>
        <w:tabs>
          <w:tab w:val="left" w:pos="940"/>
          <w:tab w:val="left" w:pos="941"/>
        </w:tabs>
      </w:pPr>
      <w:r>
        <w:t>Security Deposit</w:t>
      </w:r>
    </w:p>
    <w:p w:rsidR="00406B92" w:rsidRDefault="00406B92">
      <w:pPr>
        <w:pStyle w:val="BodyText"/>
        <w:spacing w:before="9"/>
        <w:rPr>
          <w:b/>
          <w:sz w:val="23"/>
        </w:rPr>
      </w:pPr>
    </w:p>
    <w:p w:rsidR="006C7E41" w:rsidRDefault="003640D3" w:rsidP="00F427E5">
      <w:pPr>
        <w:pStyle w:val="ListParagraph"/>
        <w:numPr>
          <w:ilvl w:val="1"/>
          <w:numId w:val="77"/>
        </w:numPr>
        <w:tabs>
          <w:tab w:val="left" w:pos="940"/>
        </w:tabs>
        <w:ind w:right="975"/>
        <w:rPr>
          <w:sz w:val="24"/>
        </w:rPr>
      </w:pPr>
      <w:r w:rsidRPr="006C7E41">
        <w:rPr>
          <w:sz w:val="24"/>
        </w:rPr>
        <w:t>The Employer shall retain security deposit of five percent and Performance Security of two and a half percent of the amount from each payment due to the Contractor until completion of the whole of the construction Work. No security deposit/ retention shall be retained from the payments for Routine Maintenance of works. In case, the Contractor furnishes bank guarantee for the amount equal to Performance Security of two and a half percent retained from each payment due to the Contractor, the same amount shall be repaid to the Contractor subject to condition that the validity of bank guarantee is as per provision of Clause 46.2 ofGCC.</w:t>
      </w:r>
    </w:p>
    <w:p w:rsidR="006C7E41" w:rsidRDefault="003640D3" w:rsidP="00F427E5">
      <w:pPr>
        <w:pStyle w:val="ListParagraph"/>
        <w:numPr>
          <w:ilvl w:val="1"/>
          <w:numId w:val="77"/>
        </w:numPr>
        <w:tabs>
          <w:tab w:val="left" w:pos="940"/>
        </w:tabs>
        <w:ind w:right="975"/>
        <w:rPr>
          <w:sz w:val="24"/>
        </w:rPr>
      </w:pPr>
      <w:r w:rsidRPr="006C7E41">
        <w:rPr>
          <w:sz w:val="24"/>
        </w:rPr>
        <w:t>On the satisfactory completion of the whole of the construction work, half the total amount retained as security deposit is repaid to the Contractor, one-fourth of the total amount retained as security deposit is repaid to the Contractor at the end of 2nd year after completion of the construction work and balance of the amount retained as security deposit is repaid to the Contractor at the end of 3rd year after completion of the construction work subject to condition that the Engineer has certified that all defects notified by the Engineer tothe Contractor before the end of period prescribed for repayment have beencorrected.</w:t>
      </w:r>
    </w:p>
    <w:p w:rsidR="006C7E41" w:rsidRDefault="003640D3" w:rsidP="00F427E5">
      <w:pPr>
        <w:pStyle w:val="ListParagraph"/>
        <w:numPr>
          <w:ilvl w:val="1"/>
          <w:numId w:val="77"/>
        </w:numPr>
        <w:tabs>
          <w:tab w:val="left" w:pos="940"/>
        </w:tabs>
        <w:ind w:right="975"/>
        <w:rPr>
          <w:sz w:val="24"/>
        </w:rPr>
      </w:pPr>
      <w:r w:rsidRPr="006C7E41">
        <w:rPr>
          <w:sz w:val="24"/>
        </w:rPr>
        <w:t>The additional Performance Security for unbalanced bids as detailed in Clause 46 of the Conditions of Contract is repaid to the Contractor when the construction work iscomplete.</w:t>
      </w:r>
    </w:p>
    <w:p w:rsidR="006C7E41" w:rsidRPr="006C7E41" w:rsidRDefault="003640D3" w:rsidP="00F427E5">
      <w:pPr>
        <w:pStyle w:val="ListParagraph"/>
        <w:numPr>
          <w:ilvl w:val="1"/>
          <w:numId w:val="77"/>
        </w:numPr>
        <w:tabs>
          <w:tab w:val="left" w:pos="940"/>
        </w:tabs>
        <w:ind w:right="975"/>
        <w:rPr>
          <w:sz w:val="24"/>
        </w:rPr>
      </w:pPr>
      <w:r w:rsidRPr="006C7E41">
        <w:rPr>
          <w:sz w:val="24"/>
        </w:rPr>
        <w:t>The Performance Security equal to five percent of the Contract Price as detailed in Clause 46 of Conditions of Contract is repaid to the Contractor when the period of five years fixed for Routine Maintenance is over and the Engineer has certified that the Contractor has satisfactorily carried out the Routine Maintenance of theworks.</w:t>
      </w:r>
      <w:r>
        <w:t>If the Routine Maintenance part of the contract is not carried out by the Contractor as per this Contract, the Employer will be free to get the Routine Maintenance work carried out from another source and the amount required for this work will be recovered from the amount of Performance Security available with the Employer and/ or from any amounts of the Contractor whatever is due along with additional 20 percent amount as penalty.</w:t>
      </w:r>
    </w:p>
    <w:p w:rsidR="00406B92" w:rsidRPr="006C7E41" w:rsidRDefault="003640D3" w:rsidP="00F427E5">
      <w:pPr>
        <w:pStyle w:val="ListParagraph"/>
        <w:numPr>
          <w:ilvl w:val="1"/>
          <w:numId w:val="77"/>
        </w:numPr>
        <w:tabs>
          <w:tab w:val="left" w:pos="940"/>
        </w:tabs>
        <w:ind w:right="975"/>
        <w:rPr>
          <w:sz w:val="24"/>
        </w:rPr>
      </w:pPr>
      <w:r w:rsidRPr="006C7E41">
        <w:rPr>
          <w:sz w:val="24"/>
        </w:rPr>
        <w:t>If the Contractor so desires, then the Security Deposit can be converted into any interest bearing security of scheduled commercial bank in the name of the Employeror National Saving Certificates duly pledged in favour of the Employer for Defects Liability Period.</w:t>
      </w:r>
    </w:p>
    <w:p w:rsidR="00406B92" w:rsidRDefault="00406B92">
      <w:pPr>
        <w:pStyle w:val="BodyText"/>
        <w:spacing w:before="2"/>
      </w:pPr>
    </w:p>
    <w:p w:rsidR="00406B92" w:rsidRDefault="003640D3" w:rsidP="00F427E5">
      <w:pPr>
        <w:pStyle w:val="Heading5"/>
        <w:numPr>
          <w:ilvl w:val="0"/>
          <w:numId w:val="77"/>
        </w:numPr>
        <w:tabs>
          <w:tab w:val="left" w:pos="941"/>
        </w:tabs>
        <w:spacing w:before="1"/>
      </w:pPr>
      <w:r>
        <w:t>Liquidated Damages</w:t>
      </w:r>
    </w:p>
    <w:p w:rsidR="00406B92" w:rsidRDefault="00406B92">
      <w:pPr>
        <w:pStyle w:val="BodyText"/>
        <w:spacing w:before="9"/>
        <w:rPr>
          <w:b/>
          <w:sz w:val="23"/>
        </w:rPr>
      </w:pPr>
    </w:p>
    <w:p w:rsidR="00406B92" w:rsidRPr="006C7E41" w:rsidRDefault="003640D3" w:rsidP="00F427E5">
      <w:pPr>
        <w:pStyle w:val="ListParagraph"/>
        <w:numPr>
          <w:ilvl w:val="1"/>
          <w:numId w:val="77"/>
        </w:numPr>
        <w:tabs>
          <w:tab w:val="left" w:pos="940"/>
        </w:tabs>
        <w:ind w:right="977"/>
        <w:rPr>
          <w:sz w:val="24"/>
        </w:rPr>
      </w:pPr>
      <w:r w:rsidRPr="006C7E41">
        <w:rPr>
          <w:sz w:val="24"/>
        </w:rPr>
        <w:t>In the event of failure on part of the Contractor to achieve timely completion of the project,includinganyextensionoftimegrantedunderClause27,heshall,withoutprejudice</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spacing w:before="11"/>
        <w:rPr>
          <w:sz w:val="15"/>
        </w:rPr>
      </w:pPr>
    </w:p>
    <w:p w:rsidR="00406B92" w:rsidRDefault="003640D3">
      <w:pPr>
        <w:pStyle w:val="BodyText"/>
        <w:spacing w:before="90"/>
        <w:ind w:left="219" w:right="974"/>
        <w:jc w:val="both"/>
      </w:pPr>
      <w:r>
        <w:t>to any other right or remedy available under the law to the Employer on account of such breach, pay as agreed liquidated damages to the Employer and not by way of penalty in a sum calculated at the rate per week or part thereof as stated in the Contract Data. For the period  that the Completion Date is later than the Intended Completion Date, liquidated damages at  the same rate shall be withheld if the Contractors fails to achieve the milestones prescribed in the Contract Data. However, in case the Contractor achieved the next milestone, the amount  of the liquidated damages already withheld shall be restored to the Contractor by adjustment in the payment certificate. Both the Parties expressly agree that the total amount of liquidated damages shall not exceed 10% (ten percent) of Initial Contract Price and that the liquidated damages payable by the Contractor are mutually agreed genuine pre-estimated loss and without any proof of actual damage likely to be suffered and incurred by the Employer; and the Employer is entitled to receive the same and are not by way ofpenalty.</w:t>
      </w:r>
    </w:p>
    <w:p w:rsidR="00406B92" w:rsidRDefault="00406B92">
      <w:pPr>
        <w:pStyle w:val="BodyText"/>
      </w:pPr>
    </w:p>
    <w:p w:rsidR="00406B92" w:rsidRDefault="003640D3">
      <w:pPr>
        <w:pStyle w:val="BodyText"/>
        <w:ind w:left="219" w:right="977" w:firstLine="720"/>
        <w:jc w:val="both"/>
      </w:pPr>
      <w:r>
        <w:t>The Employer may, without prejudice to any other method of recovery, deduct the amount of such damages from any sum due, or to become due to the Contractor or from Performance Security or any other dues from Government or semi Government bodies within the state.</w:t>
      </w:r>
    </w:p>
    <w:p w:rsidR="00406B92" w:rsidRDefault="00406B92">
      <w:pPr>
        <w:pStyle w:val="BodyText"/>
      </w:pPr>
    </w:p>
    <w:p w:rsidR="00406B92" w:rsidRDefault="003640D3">
      <w:pPr>
        <w:pStyle w:val="BodyText"/>
        <w:ind w:left="220" w:right="977" w:firstLine="720"/>
        <w:jc w:val="both"/>
      </w:pPr>
      <w:r>
        <w:t>The payment or deduction of such damages shall not relieve the Contractor from his obligations to complete the Works, or from any other of his duties, obligations or responsibilities under the Contract.</w:t>
      </w:r>
    </w:p>
    <w:p w:rsidR="00406B92" w:rsidRDefault="00406B92">
      <w:pPr>
        <w:pStyle w:val="BodyText"/>
      </w:pPr>
    </w:p>
    <w:p w:rsidR="00406B92" w:rsidRDefault="003640D3">
      <w:pPr>
        <w:pStyle w:val="BodyText"/>
        <w:ind w:left="220" w:right="977" w:firstLine="720"/>
        <w:jc w:val="both"/>
      </w:pPr>
      <w:r>
        <w:t>The Contractor shall use and continue to use his best endeavours to avoid or reduce further delay to the Works, or any relevant Stages.</w:t>
      </w:r>
    </w:p>
    <w:p w:rsidR="00406B92" w:rsidRDefault="00406B92">
      <w:pPr>
        <w:pStyle w:val="BodyText"/>
      </w:pPr>
    </w:p>
    <w:p w:rsidR="00406B92" w:rsidRPr="006C7E41" w:rsidRDefault="003640D3" w:rsidP="00F427E5">
      <w:pPr>
        <w:pStyle w:val="ListParagraph"/>
        <w:numPr>
          <w:ilvl w:val="1"/>
          <w:numId w:val="77"/>
        </w:numPr>
        <w:tabs>
          <w:tab w:val="left" w:pos="940"/>
        </w:tabs>
        <w:ind w:right="976"/>
        <w:rPr>
          <w:sz w:val="24"/>
        </w:rPr>
      </w:pPr>
      <w:r w:rsidRPr="006C7E41">
        <w:rPr>
          <w:sz w:val="24"/>
        </w:rPr>
        <w:t>If the Intended Completion Date is extended after liquidated damages have been paid, the Engineer shall correct any such payment of liquidated damages by the Contractor by adjusting the next paymentcertificate.</w:t>
      </w:r>
    </w:p>
    <w:p w:rsidR="00406B92" w:rsidRDefault="00406B92">
      <w:pPr>
        <w:pStyle w:val="BodyText"/>
        <w:spacing w:before="11"/>
        <w:rPr>
          <w:sz w:val="23"/>
        </w:rPr>
      </w:pPr>
    </w:p>
    <w:p w:rsidR="00406B92" w:rsidRPr="006C7E41" w:rsidRDefault="003640D3" w:rsidP="00F427E5">
      <w:pPr>
        <w:pStyle w:val="ListParagraph"/>
        <w:numPr>
          <w:ilvl w:val="1"/>
          <w:numId w:val="77"/>
        </w:numPr>
        <w:tabs>
          <w:tab w:val="left" w:pos="940"/>
        </w:tabs>
        <w:ind w:right="977"/>
        <w:rPr>
          <w:sz w:val="24"/>
        </w:rPr>
      </w:pPr>
      <w:r w:rsidRPr="006C7E41">
        <w:rPr>
          <w:sz w:val="24"/>
        </w:rPr>
        <w:t>It is agreed by the Contractor that the decision of the Employer as to the liquidated damages payable by the Contractor under this Clause shall be final andbinding.</w:t>
      </w:r>
    </w:p>
    <w:p w:rsidR="00406B92" w:rsidRDefault="00406B92">
      <w:pPr>
        <w:pStyle w:val="BodyText"/>
        <w:spacing w:before="2"/>
      </w:pPr>
    </w:p>
    <w:p w:rsidR="00406B92" w:rsidRDefault="003640D3" w:rsidP="00F427E5">
      <w:pPr>
        <w:pStyle w:val="Heading5"/>
        <w:numPr>
          <w:ilvl w:val="0"/>
          <w:numId w:val="22"/>
        </w:numPr>
        <w:tabs>
          <w:tab w:val="left" w:pos="941"/>
        </w:tabs>
        <w:ind w:hanging="220"/>
      </w:pPr>
      <w:r>
        <w:t>Advance Payment</w:t>
      </w:r>
    </w:p>
    <w:p w:rsidR="00406B92" w:rsidRDefault="00406B92">
      <w:pPr>
        <w:pStyle w:val="BodyText"/>
        <w:spacing w:before="9"/>
        <w:rPr>
          <w:b/>
          <w:sz w:val="23"/>
        </w:rPr>
      </w:pPr>
    </w:p>
    <w:p w:rsidR="00406B92" w:rsidRPr="004E7AB9" w:rsidRDefault="003640D3" w:rsidP="00F427E5">
      <w:pPr>
        <w:pStyle w:val="ListParagraph"/>
        <w:numPr>
          <w:ilvl w:val="1"/>
          <w:numId w:val="92"/>
        </w:numPr>
        <w:tabs>
          <w:tab w:val="left" w:pos="940"/>
        </w:tabs>
        <w:ind w:right="973"/>
        <w:rPr>
          <w:sz w:val="24"/>
        </w:rPr>
      </w:pPr>
      <w:r w:rsidRPr="004E7AB9">
        <w:rPr>
          <w:sz w:val="24"/>
        </w:rPr>
        <w:t>On the request of the Contractor, the Employer will make the following advance payment to the Contractor against submission by the Contractor of an Unconditional Bank Guarantee from a scheduled Commercial bank acceptable to the Employer in amounts equal to 110% (one hundred ten percent) of the amount of the advance payment beingrequested:</w:t>
      </w:r>
    </w:p>
    <w:p w:rsidR="00406B92" w:rsidRDefault="00406B92">
      <w:pPr>
        <w:pStyle w:val="BodyText"/>
      </w:pPr>
    </w:p>
    <w:p w:rsidR="00406B92" w:rsidRDefault="003640D3" w:rsidP="00F427E5">
      <w:pPr>
        <w:pStyle w:val="ListParagraph"/>
        <w:numPr>
          <w:ilvl w:val="2"/>
          <w:numId w:val="22"/>
        </w:numPr>
        <w:tabs>
          <w:tab w:val="left" w:pos="1660"/>
        </w:tabs>
        <w:ind w:right="975"/>
        <w:rPr>
          <w:sz w:val="24"/>
        </w:rPr>
      </w:pPr>
      <w:r>
        <w:rPr>
          <w:sz w:val="24"/>
        </w:rPr>
        <w:t>Mobilization advance up to 5% (five percent) of the initial contract price excluding the contract price for routinemaintenance</w:t>
      </w:r>
    </w:p>
    <w:p w:rsidR="00406B92" w:rsidRDefault="003640D3" w:rsidP="00F427E5">
      <w:pPr>
        <w:pStyle w:val="ListParagraph"/>
        <w:numPr>
          <w:ilvl w:val="2"/>
          <w:numId w:val="22"/>
        </w:numPr>
        <w:tabs>
          <w:tab w:val="left" w:pos="1660"/>
        </w:tabs>
        <w:spacing w:before="1"/>
        <w:ind w:right="975"/>
        <w:rPr>
          <w:sz w:val="24"/>
        </w:rPr>
      </w:pPr>
      <w:r>
        <w:rPr>
          <w:sz w:val="24"/>
        </w:rPr>
        <w:t>Equipment Advance up to 90% (ninety percent) of the cost of the new equipment brought to the site, subject to a maximum of 10% ( ten percent) of the initial contract price excluding the contract price for routinemaintenance</w:t>
      </w:r>
    </w:p>
    <w:p w:rsidR="00406B92" w:rsidRDefault="00406B92">
      <w:pPr>
        <w:pStyle w:val="BodyText"/>
        <w:spacing w:before="11"/>
        <w:rPr>
          <w:sz w:val="23"/>
        </w:rPr>
      </w:pPr>
    </w:p>
    <w:p w:rsidR="00406B92" w:rsidRDefault="003640D3">
      <w:pPr>
        <w:pStyle w:val="BodyText"/>
        <w:ind w:left="219" w:right="975" w:firstLine="720"/>
        <w:jc w:val="both"/>
      </w:pPr>
      <w:r>
        <w:t>The Bank Guarantee shall remain effective until the advance payment has been repaid, but the amount of the guarantee shall be progressively reduced by the amounts repaid by the</w:t>
      </w:r>
    </w:p>
    <w:p w:rsidR="00406B92" w:rsidRDefault="00406B92">
      <w:pPr>
        <w:jc w:val="both"/>
        <w:sectPr w:rsidR="00406B92">
          <w:pgSz w:w="12240" w:h="15840"/>
          <w:pgMar w:top="1160" w:right="340" w:bottom="1000" w:left="1580" w:header="723" w:footer="810" w:gutter="0"/>
          <w:cols w:space="720"/>
        </w:sectPr>
      </w:pPr>
    </w:p>
    <w:p w:rsidR="00406B92" w:rsidRDefault="00406B92">
      <w:pPr>
        <w:pStyle w:val="BodyText"/>
        <w:spacing w:before="11"/>
        <w:rPr>
          <w:sz w:val="15"/>
        </w:rPr>
      </w:pPr>
    </w:p>
    <w:p w:rsidR="00406B92" w:rsidRDefault="003640D3">
      <w:pPr>
        <w:pStyle w:val="BodyText"/>
        <w:spacing w:before="90"/>
        <w:ind w:left="220" w:right="977"/>
        <w:jc w:val="both"/>
      </w:pPr>
      <w:r>
        <w:t>Contractor. Interest will not be charged on the advance payment. However, if the Contract is terminated due to default of the Contractor, the Mobilization Advance and the Equipment Advance shall be deemed to be an interest bearing advance at the base rate of the State Bank of India, as application on the date of such advancepayment.</w:t>
      </w:r>
    </w:p>
    <w:p w:rsidR="00406B92" w:rsidRDefault="00406B92">
      <w:pPr>
        <w:pStyle w:val="BodyText"/>
        <w:spacing w:before="5"/>
        <w:rPr>
          <w:sz w:val="34"/>
        </w:rPr>
      </w:pPr>
    </w:p>
    <w:p w:rsidR="00406B92" w:rsidRPr="004E7AB9" w:rsidRDefault="003640D3" w:rsidP="00F427E5">
      <w:pPr>
        <w:pStyle w:val="ListParagraph"/>
        <w:numPr>
          <w:ilvl w:val="1"/>
          <w:numId w:val="92"/>
        </w:numPr>
        <w:tabs>
          <w:tab w:val="left" w:pos="940"/>
        </w:tabs>
        <w:ind w:right="976"/>
        <w:rPr>
          <w:sz w:val="24"/>
        </w:rPr>
      </w:pPr>
      <w:r w:rsidRPr="004E7AB9">
        <w:rPr>
          <w:sz w:val="24"/>
        </w:rPr>
        <w:t>The Contractor is to use the advance payment only to pay for Equipment, plant and Mobilization expenses required specifically for execution of the Works. The Contractor shall demonstrate that the advance payment has been used in this way by supplying copies of invoices or other documents to theEngineer.</w:t>
      </w:r>
    </w:p>
    <w:p w:rsidR="00406B92" w:rsidRDefault="00406B92">
      <w:pPr>
        <w:pStyle w:val="BodyText"/>
      </w:pPr>
    </w:p>
    <w:p w:rsidR="00406B92" w:rsidRDefault="003640D3" w:rsidP="00F427E5">
      <w:pPr>
        <w:pStyle w:val="ListParagraph"/>
        <w:numPr>
          <w:ilvl w:val="1"/>
          <w:numId w:val="92"/>
        </w:numPr>
        <w:tabs>
          <w:tab w:val="left" w:pos="940"/>
        </w:tabs>
        <w:ind w:right="976"/>
        <w:rPr>
          <w:sz w:val="24"/>
        </w:rPr>
      </w:pPr>
      <w:r>
        <w:rPr>
          <w:sz w:val="24"/>
        </w:rPr>
        <w:t>The advance payment shall be recovered by deducting proportionate amounts from payments otherwise due to the Contractor for the construction work, following the schedule of completed percentages of the Works on a payment basis. No account shall be taken of the advance payment or its repayment in assessing valuations of work done, Variations, price adjustments, Compensation Events, or liquidateddamages.</w:t>
      </w:r>
    </w:p>
    <w:p w:rsidR="00406B92" w:rsidRDefault="00406B92">
      <w:pPr>
        <w:pStyle w:val="BodyText"/>
        <w:spacing w:before="2"/>
      </w:pPr>
    </w:p>
    <w:p w:rsidR="00406B92" w:rsidRDefault="003640D3" w:rsidP="00F427E5">
      <w:pPr>
        <w:pStyle w:val="Heading5"/>
        <w:numPr>
          <w:ilvl w:val="0"/>
          <w:numId w:val="92"/>
        </w:numPr>
        <w:tabs>
          <w:tab w:val="left" w:pos="941"/>
        </w:tabs>
        <w:spacing w:before="1"/>
      </w:pPr>
      <w:r>
        <w:t>Securities</w:t>
      </w:r>
    </w:p>
    <w:p w:rsidR="00406B92" w:rsidRDefault="00406B92">
      <w:pPr>
        <w:pStyle w:val="BodyText"/>
        <w:spacing w:before="9"/>
        <w:rPr>
          <w:b/>
          <w:sz w:val="23"/>
        </w:rPr>
      </w:pPr>
    </w:p>
    <w:p w:rsidR="004E7AB9" w:rsidRDefault="003640D3" w:rsidP="00F427E5">
      <w:pPr>
        <w:pStyle w:val="ListParagraph"/>
        <w:numPr>
          <w:ilvl w:val="1"/>
          <w:numId w:val="92"/>
        </w:numPr>
        <w:tabs>
          <w:tab w:val="left" w:pos="940"/>
        </w:tabs>
        <w:ind w:right="976"/>
        <w:rPr>
          <w:sz w:val="24"/>
        </w:rPr>
      </w:pPr>
      <w:r w:rsidRPr="004E7AB9">
        <w:rPr>
          <w:sz w:val="24"/>
        </w:rPr>
        <w:t>The Performance Security equal to 5% (five percent) of the Contract Price and additional security for unbalanced bids shall be provided to the Employer. Out of total Performance Security equal to 5%(five percent) of Contract Price, half shall be delivered to the Employer no later than the dates specified in the Letter of Acceptance and shall be issued in the form given in Contract Data; however, balance half Performance Security shall be retained at the rate of two and a half percent of each payment due to the Contractor until completion of whole of the constructionwork.</w:t>
      </w:r>
    </w:p>
    <w:p w:rsidR="00406B92" w:rsidRPr="004E7AB9" w:rsidRDefault="003640D3" w:rsidP="00F427E5">
      <w:pPr>
        <w:pStyle w:val="ListParagraph"/>
        <w:numPr>
          <w:ilvl w:val="1"/>
          <w:numId w:val="92"/>
        </w:numPr>
        <w:tabs>
          <w:tab w:val="left" w:pos="940"/>
        </w:tabs>
        <w:ind w:right="976"/>
        <w:rPr>
          <w:sz w:val="24"/>
        </w:rPr>
      </w:pPr>
      <w:r w:rsidRPr="004E7AB9">
        <w:rPr>
          <w:sz w:val="24"/>
        </w:rPr>
        <w:t>The Performance Security shall be valid until a date 45 days from the date of issue of certificate of completion of construction work and maintenance work subject to the condition that if the Performance Security is in the form of a Bank Guarantee, the period of validity of Bank Guarantee could be one year initially; however, the Contractor would get this Bank Guarantee extended in such a way that an amount equal to five percent of the Contract Price is always available with Employer until 45 days after the lapse of the Defects Liability Period. If the Contractor fails to maintain the above Performance Security, the Employer would recover the same from any dues payable to theContractor.</w:t>
      </w:r>
    </w:p>
    <w:p w:rsidR="00406B92" w:rsidRDefault="00406B92">
      <w:pPr>
        <w:pStyle w:val="BodyText"/>
        <w:spacing w:before="3"/>
      </w:pPr>
    </w:p>
    <w:p w:rsidR="00406B92" w:rsidRDefault="003640D3" w:rsidP="00F427E5">
      <w:pPr>
        <w:pStyle w:val="Heading5"/>
        <w:numPr>
          <w:ilvl w:val="0"/>
          <w:numId w:val="92"/>
        </w:numPr>
        <w:tabs>
          <w:tab w:val="left" w:pos="580"/>
        </w:tabs>
      </w:pPr>
      <w:r>
        <w:t>Cost ofRepairs</w:t>
      </w:r>
    </w:p>
    <w:p w:rsidR="00406B92" w:rsidRDefault="00406B92">
      <w:pPr>
        <w:pStyle w:val="BodyText"/>
        <w:spacing w:before="9"/>
        <w:rPr>
          <w:b/>
          <w:sz w:val="23"/>
        </w:rPr>
      </w:pPr>
    </w:p>
    <w:p w:rsidR="00406B92" w:rsidRPr="004E7AB9" w:rsidRDefault="003640D3" w:rsidP="00F427E5">
      <w:pPr>
        <w:pStyle w:val="ListParagraph"/>
        <w:numPr>
          <w:ilvl w:val="1"/>
          <w:numId w:val="92"/>
        </w:numPr>
        <w:tabs>
          <w:tab w:val="left" w:pos="940"/>
        </w:tabs>
        <w:ind w:right="976"/>
        <w:rPr>
          <w:sz w:val="24"/>
        </w:rPr>
      </w:pPr>
      <w:r w:rsidRPr="004E7AB9">
        <w:rPr>
          <w:sz w:val="24"/>
        </w:rPr>
        <w:t>Loss or damage to the Works or Materials to be incorporated in the Works between the Start Date and the end of the Defects Liability Period shall be remedied by the Contractor at his cost if the loss or damage arises from the Contractor's acts oromissions.</w:t>
      </w:r>
    </w:p>
    <w:p w:rsidR="00406B92" w:rsidRDefault="00406B92">
      <w:pPr>
        <w:pStyle w:val="BodyText"/>
        <w:spacing w:before="2"/>
      </w:pPr>
    </w:p>
    <w:p w:rsidR="00406B92" w:rsidRDefault="003640D3" w:rsidP="00F427E5">
      <w:pPr>
        <w:pStyle w:val="ListParagraph"/>
        <w:numPr>
          <w:ilvl w:val="0"/>
          <w:numId w:val="26"/>
        </w:numPr>
        <w:tabs>
          <w:tab w:val="left" w:pos="3786"/>
        </w:tabs>
        <w:ind w:left="3785"/>
        <w:jc w:val="left"/>
        <w:rPr>
          <w:b/>
          <w:i/>
          <w:sz w:val="24"/>
        </w:rPr>
      </w:pPr>
      <w:r>
        <w:rPr>
          <w:b/>
          <w:i/>
          <w:sz w:val="24"/>
        </w:rPr>
        <w:t>Finishing the Contract</w:t>
      </w:r>
    </w:p>
    <w:p w:rsidR="00406B92" w:rsidRDefault="00406B92">
      <w:pPr>
        <w:pStyle w:val="BodyText"/>
        <w:rPr>
          <w:b/>
          <w:i/>
        </w:rPr>
      </w:pPr>
    </w:p>
    <w:p w:rsidR="00406B92" w:rsidRPr="004E7AB9" w:rsidRDefault="003640D3" w:rsidP="00F427E5">
      <w:pPr>
        <w:pStyle w:val="ListParagraph"/>
        <w:numPr>
          <w:ilvl w:val="0"/>
          <w:numId w:val="92"/>
        </w:numPr>
        <w:tabs>
          <w:tab w:val="left" w:pos="1001"/>
        </w:tabs>
        <w:rPr>
          <w:b/>
          <w:sz w:val="24"/>
        </w:rPr>
      </w:pPr>
      <w:r w:rsidRPr="004E7AB9">
        <w:rPr>
          <w:b/>
          <w:sz w:val="24"/>
        </w:rPr>
        <w:t>Completion of Construction andMaintenance</w:t>
      </w:r>
    </w:p>
    <w:p w:rsidR="00406B92" w:rsidRDefault="00406B92">
      <w:pPr>
        <w:jc w:val="both"/>
        <w:rPr>
          <w:sz w:val="24"/>
        </w:rPr>
        <w:sectPr w:rsidR="00406B92">
          <w:pgSz w:w="12240" w:h="15840"/>
          <w:pgMar w:top="1160" w:right="340" w:bottom="1000" w:left="1580" w:header="723" w:footer="810" w:gutter="0"/>
          <w:cols w:space="720"/>
        </w:sectPr>
      </w:pPr>
    </w:p>
    <w:p w:rsidR="004E7AB9" w:rsidRDefault="003640D3" w:rsidP="00F427E5">
      <w:pPr>
        <w:pStyle w:val="ListParagraph"/>
        <w:numPr>
          <w:ilvl w:val="1"/>
          <w:numId w:val="92"/>
        </w:numPr>
        <w:tabs>
          <w:tab w:val="left" w:pos="941"/>
        </w:tabs>
        <w:spacing w:before="90"/>
        <w:ind w:right="975"/>
        <w:rPr>
          <w:sz w:val="24"/>
        </w:rPr>
      </w:pPr>
      <w:r w:rsidRPr="004E7AB9">
        <w:rPr>
          <w:sz w:val="24"/>
        </w:rPr>
        <w:lastRenderedPageBreak/>
        <w:t>The Contractor shall request the Engineer to issue a certificate of completion of the construction of the Work and the Engineer will do so upon deciding that the Work is completed.</w:t>
      </w:r>
    </w:p>
    <w:p w:rsidR="00406B92" w:rsidRPr="004E7AB9" w:rsidRDefault="003640D3" w:rsidP="00F427E5">
      <w:pPr>
        <w:pStyle w:val="ListParagraph"/>
        <w:numPr>
          <w:ilvl w:val="1"/>
          <w:numId w:val="92"/>
        </w:numPr>
        <w:tabs>
          <w:tab w:val="left" w:pos="941"/>
        </w:tabs>
        <w:spacing w:before="90"/>
        <w:ind w:right="975"/>
        <w:rPr>
          <w:sz w:val="24"/>
        </w:rPr>
      </w:pPr>
      <w:r w:rsidRPr="004E7AB9">
        <w:rPr>
          <w:sz w:val="24"/>
        </w:rPr>
        <w:t>The Contractor shall request the Engineer to issue the certificate of completion of the Routine Maintenance and the Engineer will do so upon deciding that the work of Routine Maintenance iscompleted.</w:t>
      </w:r>
    </w:p>
    <w:p w:rsidR="00406B92" w:rsidRDefault="00406B92">
      <w:pPr>
        <w:pStyle w:val="BodyText"/>
        <w:spacing w:before="2"/>
      </w:pPr>
    </w:p>
    <w:p w:rsidR="00406B92" w:rsidRDefault="003640D3" w:rsidP="00F427E5">
      <w:pPr>
        <w:pStyle w:val="Heading5"/>
        <w:numPr>
          <w:ilvl w:val="0"/>
          <w:numId w:val="92"/>
        </w:numPr>
        <w:tabs>
          <w:tab w:val="left" w:pos="941"/>
        </w:tabs>
      </w:pPr>
      <w:r>
        <w:t>Taking Over</w:t>
      </w:r>
    </w:p>
    <w:p w:rsidR="00406B92" w:rsidRDefault="00406B92">
      <w:pPr>
        <w:pStyle w:val="BodyText"/>
        <w:spacing w:before="9"/>
        <w:rPr>
          <w:b/>
          <w:sz w:val="23"/>
        </w:rPr>
      </w:pPr>
    </w:p>
    <w:p w:rsidR="004E7AB9" w:rsidRDefault="003640D3" w:rsidP="00F427E5">
      <w:pPr>
        <w:pStyle w:val="ListParagraph"/>
        <w:numPr>
          <w:ilvl w:val="1"/>
          <w:numId w:val="92"/>
        </w:numPr>
        <w:tabs>
          <w:tab w:val="left" w:pos="940"/>
        </w:tabs>
        <w:ind w:right="974"/>
        <w:rPr>
          <w:sz w:val="24"/>
        </w:rPr>
      </w:pPr>
      <w:r w:rsidRPr="004E7AB9">
        <w:rPr>
          <w:sz w:val="24"/>
        </w:rPr>
        <w:t>The Employer shall take over the Works within seven days of the Engineer's issuing a certificate of Completion of Works. The Contractor shall continue to remain responsible for its Routine Maintenance during the maintenanceperiod.</w:t>
      </w:r>
    </w:p>
    <w:p w:rsidR="00406B92" w:rsidRPr="004E7AB9" w:rsidRDefault="003640D3" w:rsidP="00F427E5">
      <w:pPr>
        <w:pStyle w:val="ListParagraph"/>
        <w:numPr>
          <w:ilvl w:val="1"/>
          <w:numId w:val="92"/>
        </w:numPr>
        <w:tabs>
          <w:tab w:val="left" w:pos="940"/>
        </w:tabs>
        <w:ind w:right="974"/>
        <w:rPr>
          <w:sz w:val="24"/>
        </w:rPr>
      </w:pPr>
      <w:r w:rsidRPr="004E7AB9">
        <w:rPr>
          <w:sz w:val="24"/>
        </w:rPr>
        <w:t>The Employer shall take over the maintained road within seven days of the Engineer issuing a certificate of completion of the work of RoutineMaintenance.</w:t>
      </w:r>
    </w:p>
    <w:p w:rsidR="00406B92" w:rsidRDefault="00406B92">
      <w:pPr>
        <w:pStyle w:val="BodyText"/>
        <w:spacing w:before="2"/>
      </w:pPr>
    </w:p>
    <w:p w:rsidR="00406B92" w:rsidRDefault="003640D3" w:rsidP="00F427E5">
      <w:pPr>
        <w:pStyle w:val="Heading5"/>
        <w:numPr>
          <w:ilvl w:val="0"/>
          <w:numId w:val="92"/>
        </w:numPr>
        <w:tabs>
          <w:tab w:val="left" w:pos="940"/>
        </w:tabs>
      </w:pPr>
      <w:r>
        <w:t>Final Account</w:t>
      </w:r>
    </w:p>
    <w:p w:rsidR="00406B92" w:rsidRDefault="00406B92">
      <w:pPr>
        <w:pStyle w:val="BodyText"/>
        <w:spacing w:before="9"/>
        <w:rPr>
          <w:b/>
          <w:sz w:val="23"/>
        </w:rPr>
      </w:pPr>
    </w:p>
    <w:p w:rsidR="00406B92" w:rsidRPr="004E7AB9" w:rsidRDefault="003640D3" w:rsidP="00F427E5">
      <w:pPr>
        <w:pStyle w:val="ListParagraph"/>
        <w:numPr>
          <w:ilvl w:val="1"/>
          <w:numId w:val="92"/>
        </w:numPr>
        <w:tabs>
          <w:tab w:val="left" w:pos="940"/>
        </w:tabs>
        <w:ind w:right="975"/>
        <w:rPr>
          <w:sz w:val="24"/>
        </w:rPr>
      </w:pPr>
      <w:r w:rsidRPr="004E7AB9">
        <w:rPr>
          <w:sz w:val="24"/>
        </w:rPr>
        <w:t>The Contractor shall submit to the Engineer a detailed account of the total amount that the Contractor considers payable for works under the Contract within 21 days of issue of certificate of completion of construction of Works. The Engineer shall issue a Defects Liability Certificate and certify any payment that is due to the Contractor for Works within 42 days of receiving the Contractor's account if it is correct and complete. If theaccount submitted by the Contractor is not correct or complete, the Engineer shall issue a schedule to the Contractor, within 42 days, that states the scope of the corrections or additions that are necessary. If the revised account is still unsatisfactory, after it has been resubmitted by the Contractor, the Engineer shall decide on the amount payable to the Contractor and issue a payment certificate within 28 days of receiving the Contractor’s revised account. The payment of final bill for construction of Works will be made within 14 daysthereafter.</w:t>
      </w:r>
    </w:p>
    <w:p w:rsidR="00406B92" w:rsidRDefault="00406B92">
      <w:pPr>
        <w:pStyle w:val="BodyText"/>
        <w:spacing w:before="11"/>
        <w:rPr>
          <w:sz w:val="23"/>
        </w:rPr>
      </w:pPr>
    </w:p>
    <w:p w:rsidR="004E7AB9" w:rsidRDefault="003640D3" w:rsidP="00F427E5">
      <w:pPr>
        <w:pStyle w:val="ListParagraph"/>
        <w:numPr>
          <w:ilvl w:val="1"/>
          <w:numId w:val="92"/>
        </w:numPr>
        <w:tabs>
          <w:tab w:val="left" w:pos="940"/>
        </w:tabs>
        <w:ind w:right="975"/>
        <w:rPr>
          <w:sz w:val="24"/>
        </w:rPr>
      </w:pPr>
      <w:r w:rsidRPr="004E7AB9">
        <w:rPr>
          <w:sz w:val="24"/>
        </w:rPr>
        <w:t>In case the account for construction is not received within 21 days of issue of Certificate of Completion as provided in clause 50.1 above, the Engineer shall proceed to finalise the account and issue a payment certificate within 28 days. The payment of final bill for construction of Works will be made within 14 daysthereafter.</w:t>
      </w:r>
    </w:p>
    <w:p w:rsidR="004E7AB9" w:rsidRPr="004E7AB9" w:rsidRDefault="004E7AB9" w:rsidP="004E7AB9">
      <w:pPr>
        <w:pStyle w:val="ListParagraph"/>
        <w:rPr>
          <w:sz w:val="24"/>
        </w:rPr>
      </w:pPr>
    </w:p>
    <w:p w:rsidR="004E7AB9" w:rsidRDefault="003640D3" w:rsidP="00F427E5">
      <w:pPr>
        <w:pStyle w:val="ListParagraph"/>
        <w:numPr>
          <w:ilvl w:val="1"/>
          <w:numId w:val="92"/>
        </w:numPr>
        <w:tabs>
          <w:tab w:val="left" w:pos="940"/>
        </w:tabs>
        <w:ind w:right="975"/>
        <w:rPr>
          <w:sz w:val="24"/>
        </w:rPr>
      </w:pPr>
      <w:r w:rsidRPr="004E7AB9">
        <w:rPr>
          <w:sz w:val="24"/>
        </w:rPr>
        <w:t>The Contractor shall submit to the Engineer a detailed account of the total amount that the Contractor considers payable for maintenance of works under the contract 21 days before the end of the Routine Maintenance Period. The Engineer shall issue a Routine Maintenance Completion Certificate and certify any final payment that is due to the Contractor within 21 days of receiving the Contractor's account if it is correct and complete. If it is not,the Engineer shall issue within 21 days a schedule that states the scope of the corrections or additions that are necessary. If the revised account is still unsatisfactory after it has been resubmitted by the Contractor, the Engineer shall decide on the amount payable to the Contractor and issue a payment certificate within 28 days of receiving the Contractor’s revised account. The payment of final bill for routine maintenance will be made within 14 days thereafter.</w:t>
      </w:r>
    </w:p>
    <w:p w:rsidR="004E7AB9" w:rsidRPr="004E7AB9" w:rsidRDefault="004E7AB9" w:rsidP="004E7AB9">
      <w:pPr>
        <w:pStyle w:val="ListParagraph"/>
        <w:rPr>
          <w:sz w:val="24"/>
        </w:rPr>
      </w:pPr>
    </w:p>
    <w:p w:rsidR="00406B92" w:rsidRPr="004E7AB9" w:rsidRDefault="003640D3" w:rsidP="00F427E5">
      <w:pPr>
        <w:pStyle w:val="ListParagraph"/>
        <w:numPr>
          <w:ilvl w:val="1"/>
          <w:numId w:val="92"/>
        </w:numPr>
        <w:tabs>
          <w:tab w:val="left" w:pos="940"/>
        </w:tabs>
        <w:ind w:right="975"/>
        <w:rPr>
          <w:sz w:val="24"/>
        </w:rPr>
      </w:pPr>
      <w:r w:rsidRPr="004E7AB9">
        <w:rPr>
          <w:sz w:val="24"/>
        </w:rPr>
        <w:t xml:space="preserve">In case the account for routine maintenance is not received within 21 days of issue of Certificate of Completion as provided in clause 50.3 above, the Engineer shall proceed to </w:t>
      </w:r>
      <w:r w:rsidRPr="004E7AB9">
        <w:rPr>
          <w:sz w:val="24"/>
        </w:rPr>
        <w:lastRenderedPageBreak/>
        <w:t>finalise the account and issue a payment certificate within 28 days. The payment of final bill for routine maintenance will be made within 14 daysthereafter.</w:t>
      </w:r>
    </w:p>
    <w:p w:rsidR="00406B92" w:rsidRDefault="00406B92">
      <w:pPr>
        <w:pStyle w:val="BodyText"/>
        <w:spacing w:before="2"/>
      </w:pPr>
    </w:p>
    <w:p w:rsidR="00406B92" w:rsidRDefault="003640D3" w:rsidP="00F427E5">
      <w:pPr>
        <w:pStyle w:val="Heading5"/>
        <w:numPr>
          <w:ilvl w:val="0"/>
          <w:numId w:val="92"/>
        </w:numPr>
        <w:tabs>
          <w:tab w:val="left" w:pos="940"/>
        </w:tabs>
      </w:pPr>
      <w:r>
        <w:t>Operating and Maintenance Manuals</w:t>
      </w:r>
    </w:p>
    <w:p w:rsidR="00406B92" w:rsidRDefault="00406B92">
      <w:pPr>
        <w:pStyle w:val="BodyText"/>
        <w:spacing w:before="9"/>
        <w:rPr>
          <w:b/>
          <w:sz w:val="23"/>
        </w:rPr>
      </w:pPr>
    </w:p>
    <w:p w:rsidR="004E7AB9" w:rsidRDefault="003640D3" w:rsidP="00F427E5">
      <w:pPr>
        <w:pStyle w:val="ListParagraph"/>
        <w:numPr>
          <w:ilvl w:val="1"/>
          <w:numId w:val="92"/>
        </w:numPr>
        <w:tabs>
          <w:tab w:val="left" w:pos="940"/>
        </w:tabs>
        <w:ind w:right="978"/>
        <w:rPr>
          <w:sz w:val="24"/>
        </w:rPr>
      </w:pPr>
      <w:r w:rsidRPr="004E7AB9">
        <w:rPr>
          <w:sz w:val="24"/>
        </w:rPr>
        <w:t>If "as built" Drawings and/or operating and maintenance manuals are required, the Contractor shall supply them by the dates stated in the ContractData.</w:t>
      </w:r>
    </w:p>
    <w:p w:rsidR="00406B92" w:rsidRPr="004E7AB9" w:rsidRDefault="003640D3" w:rsidP="00F427E5">
      <w:pPr>
        <w:pStyle w:val="ListParagraph"/>
        <w:numPr>
          <w:ilvl w:val="1"/>
          <w:numId w:val="92"/>
        </w:numPr>
        <w:tabs>
          <w:tab w:val="left" w:pos="940"/>
        </w:tabs>
        <w:ind w:right="978"/>
        <w:rPr>
          <w:sz w:val="24"/>
        </w:rPr>
      </w:pPr>
      <w:r w:rsidRPr="004E7AB9">
        <w:rPr>
          <w:sz w:val="24"/>
        </w:rPr>
        <w:t>If the Contractor does not supply the Drawings and/or manuals by the dates stated in the Contract Data, or they do not receive the Engineer's approval, the Engineer shall withhold the amount stated in the Contract Data from payments due to theContractor.</w:t>
      </w:r>
    </w:p>
    <w:p w:rsidR="00406B92" w:rsidRDefault="00406B92">
      <w:pPr>
        <w:pStyle w:val="BodyText"/>
        <w:spacing w:before="2"/>
      </w:pPr>
    </w:p>
    <w:p w:rsidR="00406B92" w:rsidRDefault="003640D3" w:rsidP="00F427E5">
      <w:pPr>
        <w:pStyle w:val="Heading5"/>
        <w:numPr>
          <w:ilvl w:val="0"/>
          <w:numId w:val="92"/>
        </w:numPr>
        <w:tabs>
          <w:tab w:val="left" w:pos="940"/>
        </w:tabs>
      </w:pPr>
      <w:r>
        <w:t>Termination</w:t>
      </w:r>
    </w:p>
    <w:p w:rsidR="00406B92" w:rsidRDefault="00406B92">
      <w:pPr>
        <w:pStyle w:val="BodyText"/>
        <w:spacing w:before="9"/>
        <w:rPr>
          <w:b/>
          <w:sz w:val="23"/>
        </w:rPr>
      </w:pPr>
    </w:p>
    <w:p w:rsidR="004E7AB9" w:rsidRDefault="003640D3" w:rsidP="00F427E5">
      <w:pPr>
        <w:pStyle w:val="ListParagraph"/>
        <w:numPr>
          <w:ilvl w:val="1"/>
          <w:numId w:val="92"/>
        </w:numPr>
        <w:tabs>
          <w:tab w:val="left" w:pos="940"/>
        </w:tabs>
        <w:ind w:right="978"/>
        <w:rPr>
          <w:sz w:val="24"/>
        </w:rPr>
      </w:pPr>
      <w:r w:rsidRPr="004E7AB9">
        <w:rPr>
          <w:sz w:val="24"/>
        </w:rPr>
        <w:t>The Employer may terminate the Contract if the Contractor causes a fundamental breach of theContract.</w:t>
      </w:r>
    </w:p>
    <w:p w:rsidR="00406B92" w:rsidRPr="004E7AB9" w:rsidRDefault="003640D3" w:rsidP="00F427E5">
      <w:pPr>
        <w:pStyle w:val="ListParagraph"/>
        <w:numPr>
          <w:ilvl w:val="1"/>
          <w:numId w:val="92"/>
        </w:numPr>
        <w:tabs>
          <w:tab w:val="left" w:pos="940"/>
        </w:tabs>
        <w:ind w:right="978"/>
        <w:rPr>
          <w:sz w:val="24"/>
        </w:rPr>
      </w:pPr>
      <w:r w:rsidRPr="004E7AB9">
        <w:rPr>
          <w:sz w:val="24"/>
        </w:rPr>
        <w:t>Fundamental breaches of the Contract shall include, but shall not be limited to, the following:</w:t>
      </w:r>
    </w:p>
    <w:p w:rsidR="00406B92" w:rsidRDefault="00406B92">
      <w:pPr>
        <w:pStyle w:val="BodyText"/>
      </w:pPr>
    </w:p>
    <w:p w:rsidR="00406B92" w:rsidRDefault="003640D3" w:rsidP="00F427E5">
      <w:pPr>
        <w:pStyle w:val="ListParagraph"/>
        <w:numPr>
          <w:ilvl w:val="0"/>
          <w:numId w:val="21"/>
        </w:numPr>
        <w:tabs>
          <w:tab w:val="left" w:pos="940"/>
        </w:tabs>
        <w:ind w:left="939" w:right="979"/>
        <w:rPr>
          <w:sz w:val="24"/>
        </w:rPr>
      </w:pPr>
      <w:r>
        <w:rPr>
          <w:sz w:val="24"/>
        </w:rPr>
        <w:t>the Contractor stops work for 28 days when no stoppage of work is shown on the current Programme and the stoppage has not been authorized by theEngineer;</w:t>
      </w:r>
    </w:p>
    <w:p w:rsidR="00406B92" w:rsidRDefault="003640D3" w:rsidP="00F427E5">
      <w:pPr>
        <w:pStyle w:val="ListParagraph"/>
        <w:numPr>
          <w:ilvl w:val="0"/>
          <w:numId w:val="21"/>
        </w:numPr>
        <w:tabs>
          <w:tab w:val="left" w:pos="940"/>
        </w:tabs>
        <w:ind w:left="939" w:right="974"/>
        <w:rPr>
          <w:sz w:val="24"/>
        </w:rPr>
      </w:pPr>
      <w:r>
        <w:rPr>
          <w:sz w:val="24"/>
        </w:rPr>
        <w:t>the Contractor is declared as bankrupt or goes into liquidation other than for approved reconstruction oramalgamation;</w:t>
      </w:r>
    </w:p>
    <w:p w:rsidR="00406B92" w:rsidRDefault="003640D3" w:rsidP="00F427E5">
      <w:pPr>
        <w:pStyle w:val="ListParagraph"/>
        <w:numPr>
          <w:ilvl w:val="0"/>
          <w:numId w:val="21"/>
        </w:numPr>
        <w:tabs>
          <w:tab w:val="left" w:pos="940"/>
        </w:tabs>
        <w:ind w:left="939" w:right="977"/>
        <w:rPr>
          <w:sz w:val="24"/>
        </w:rPr>
      </w:pPr>
      <w:r>
        <w:rPr>
          <w:sz w:val="24"/>
        </w:rPr>
        <w:t>the Engineer gives Notice that failure to correct a particular Defect whether pertaining to construction work or pertaining to defects liability period is a fundamental breach of the Contract and the Contractor fails to correct it within a reasonable period of time determined by theEngineer;</w:t>
      </w:r>
    </w:p>
    <w:p w:rsidR="00406B92" w:rsidRDefault="003640D3" w:rsidP="00F427E5">
      <w:pPr>
        <w:pStyle w:val="ListParagraph"/>
        <w:numPr>
          <w:ilvl w:val="0"/>
          <w:numId w:val="21"/>
        </w:numPr>
        <w:tabs>
          <w:tab w:val="left" w:pos="940"/>
        </w:tabs>
        <w:ind w:hanging="361"/>
        <w:rPr>
          <w:sz w:val="24"/>
        </w:rPr>
      </w:pPr>
      <w:r>
        <w:rPr>
          <w:sz w:val="24"/>
        </w:rPr>
        <w:t>the Contractor does not maintain a Security, which isrequired;</w:t>
      </w:r>
    </w:p>
    <w:p w:rsidR="00406B92" w:rsidRDefault="003640D3" w:rsidP="00F427E5">
      <w:pPr>
        <w:pStyle w:val="ListParagraph"/>
        <w:numPr>
          <w:ilvl w:val="0"/>
          <w:numId w:val="21"/>
        </w:numPr>
        <w:tabs>
          <w:tab w:val="left" w:pos="940"/>
        </w:tabs>
        <w:ind w:left="939" w:right="976"/>
        <w:rPr>
          <w:sz w:val="24"/>
        </w:rPr>
      </w:pPr>
      <w:r>
        <w:rPr>
          <w:sz w:val="24"/>
        </w:rPr>
        <w:t>the Contractor has delayed the completion of the Works by the number of days for which the maximum amount of liquidated damages can be paid, as defined in clause 44.1;</w:t>
      </w:r>
    </w:p>
    <w:p w:rsidR="00406B92" w:rsidRDefault="003640D3" w:rsidP="00F427E5">
      <w:pPr>
        <w:pStyle w:val="ListParagraph"/>
        <w:numPr>
          <w:ilvl w:val="0"/>
          <w:numId w:val="21"/>
        </w:numPr>
        <w:tabs>
          <w:tab w:val="left" w:pos="940"/>
        </w:tabs>
        <w:ind w:hanging="361"/>
        <w:rPr>
          <w:sz w:val="24"/>
        </w:rPr>
      </w:pPr>
      <w:r>
        <w:rPr>
          <w:sz w:val="24"/>
        </w:rPr>
        <w:t>the Contractor fails to provide insurance cover as required under clause13;</w:t>
      </w:r>
    </w:p>
    <w:p w:rsidR="00406B92" w:rsidRDefault="003640D3" w:rsidP="00F427E5">
      <w:pPr>
        <w:pStyle w:val="ListParagraph"/>
        <w:numPr>
          <w:ilvl w:val="0"/>
          <w:numId w:val="21"/>
        </w:numPr>
        <w:tabs>
          <w:tab w:val="left" w:pos="940"/>
        </w:tabs>
        <w:ind w:left="939" w:right="974"/>
        <w:rPr>
          <w:sz w:val="24"/>
        </w:rPr>
      </w:pPr>
      <w:r>
        <w:rPr>
          <w:sz w:val="24"/>
        </w:rPr>
        <w:t>if the Contractor, in the judgement of the Employer, has engaged in thecorrupt, fraudulent or coercive practice in competing for or in executing the Contract. For the purpose of this clause, “corrupt practice” means the offering, giving, receiving, or soliciting of anything of value to influence the action of a public official in the procurement process or in Contract execution. “Fraudulent Practice” means a willful misrepresentation or omission of facts or submission of fake/forged documents in  order to induce public official to act in reliance thereof, with the purpose of obtaining unjust advantage by or causing damage to justified interest of others and/or to influence the procurement process to the detriment of the Government interests.And, this includes collusive practice among Bidders (prior to or after bid submission) designed to establish bid process at artificial non-competitive levels and to deprive the Employerofthebenefitsoffreeandopencompetition.“Coercivepractice”meansthe</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spacing w:before="11"/>
        <w:rPr>
          <w:sz w:val="15"/>
        </w:rPr>
      </w:pPr>
    </w:p>
    <w:p w:rsidR="00406B92" w:rsidRDefault="003640D3">
      <w:pPr>
        <w:pStyle w:val="BodyText"/>
        <w:spacing w:before="90"/>
        <w:ind w:left="940" w:right="976"/>
        <w:jc w:val="both"/>
      </w:pPr>
      <w:r>
        <w:t>act of obtaining something, compelling an action or influencing a decision through intimidation, threat or the use of force directly or indirectly, where potential or actual injury may befall upon a person, his/ her reputation or property to influence their participation in the tendering process.</w:t>
      </w:r>
    </w:p>
    <w:p w:rsidR="00406B92" w:rsidRDefault="003640D3" w:rsidP="00F427E5">
      <w:pPr>
        <w:pStyle w:val="ListParagraph"/>
        <w:numPr>
          <w:ilvl w:val="0"/>
          <w:numId w:val="21"/>
        </w:numPr>
        <w:tabs>
          <w:tab w:val="left" w:pos="940"/>
        </w:tabs>
        <w:ind w:right="977"/>
        <w:rPr>
          <w:sz w:val="24"/>
        </w:rPr>
      </w:pPr>
      <w:r>
        <w:rPr>
          <w:sz w:val="24"/>
        </w:rPr>
        <w:t>if the Contractor has not completed at least three-eighth of the value of construction Work required to be completed after half of the completion period haselapsed;</w:t>
      </w:r>
    </w:p>
    <w:p w:rsidR="00406B92" w:rsidRDefault="003640D3" w:rsidP="00F427E5">
      <w:pPr>
        <w:pStyle w:val="ListParagraph"/>
        <w:numPr>
          <w:ilvl w:val="0"/>
          <w:numId w:val="21"/>
        </w:numPr>
        <w:tabs>
          <w:tab w:val="left" w:pos="940"/>
        </w:tabs>
        <w:ind w:right="975"/>
        <w:rPr>
          <w:sz w:val="24"/>
        </w:rPr>
      </w:pPr>
      <w:r>
        <w:rPr>
          <w:sz w:val="24"/>
        </w:rPr>
        <w:t>if the Contractor fails to set up a field laboratory with the prescribed equipment, within the period specified in the ContractData;</w:t>
      </w:r>
    </w:p>
    <w:p w:rsidR="00406B92" w:rsidRDefault="003640D3" w:rsidP="00F427E5">
      <w:pPr>
        <w:pStyle w:val="ListParagraph"/>
        <w:numPr>
          <w:ilvl w:val="0"/>
          <w:numId w:val="21"/>
        </w:numPr>
        <w:tabs>
          <w:tab w:val="left" w:pos="940"/>
        </w:tabs>
        <w:ind w:right="976"/>
        <w:rPr>
          <w:sz w:val="24"/>
        </w:rPr>
      </w:pPr>
      <w:r>
        <w:rPr>
          <w:sz w:val="24"/>
        </w:rPr>
        <w:t>if the Contractor fails to deploy machinery and equipment or personnel as specified in the Contract Data at the appropriate time;and</w:t>
      </w:r>
    </w:p>
    <w:p w:rsidR="00406B92" w:rsidRDefault="003640D3" w:rsidP="00F427E5">
      <w:pPr>
        <w:pStyle w:val="ListParagraph"/>
        <w:numPr>
          <w:ilvl w:val="0"/>
          <w:numId w:val="21"/>
        </w:numPr>
        <w:tabs>
          <w:tab w:val="left" w:pos="940"/>
        </w:tabs>
        <w:rPr>
          <w:sz w:val="24"/>
        </w:rPr>
      </w:pPr>
      <w:r>
        <w:rPr>
          <w:sz w:val="24"/>
        </w:rPr>
        <w:t>if the Contractor fails to pay EPF/ ESI contribution as required under prevailinglaws;</w:t>
      </w:r>
    </w:p>
    <w:p w:rsidR="00406B92" w:rsidRDefault="003640D3" w:rsidP="00F427E5">
      <w:pPr>
        <w:pStyle w:val="ListParagraph"/>
        <w:numPr>
          <w:ilvl w:val="0"/>
          <w:numId w:val="21"/>
        </w:numPr>
        <w:tabs>
          <w:tab w:val="left" w:pos="940"/>
        </w:tabs>
        <w:rPr>
          <w:sz w:val="24"/>
        </w:rPr>
      </w:pPr>
      <w:r>
        <w:rPr>
          <w:sz w:val="24"/>
        </w:rPr>
        <w:t>if the Contractor engages child labour in violation of prevailinglaws;</w:t>
      </w:r>
    </w:p>
    <w:p w:rsidR="00406B92" w:rsidRDefault="003640D3" w:rsidP="00F427E5">
      <w:pPr>
        <w:pStyle w:val="ListParagraph"/>
        <w:numPr>
          <w:ilvl w:val="0"/>
          <w:numId w:val="21"/>
        </w:numPr>
        <w:tabs>
          <w:tab w:val="left" w:pos="940"/>
        </w:tabs>
        <w:ind w:left="939" w:right="975"/>
        <w:rPr>
          <w:sz w:val="24"/>
        </w:rPr>
      </w:pPr>
      <w:r>
        <w:rPr>
          <w:sz w:val="24"/>
        </w:rPr>
        <w:t>if the Contractor fails to ensure that there is no gender bias in engagement of labour and other employees and in payment of wages and he discriminate against female workers.</w:t>
      </w:r>
    </w:p>
    <w:p w:rsidR="00406B92" w:rsidRDefault="003640D3" w:rsidP="00F427E5">
      <w:pPr>
        <w:pStyle w:val="ListParagraph"/>
        <w:numPr>
          <w:ilvl w:val="0"/>
          <w:numId w:val="21"/>
        </w:numPr>
        <w:tabs>
          <w:tab w:val="left" w:pos="940"/>
        </w:tabs>
        <w:ind w:hanging="361"/>
        <w:rPr>
          <w:sz w:val="24"/>
        </w:rPr>
      </w:pPr>
      <w:r>
        <w:rPr>
          <w:sz w:val="24"/>
        </w:rPr>
        <w:t>any other fundamental breaches as specified in the ContractData</w:t>
      </w:r>
    </w:p>
    <w:p w:rsidR="00406B92" w:rsidRDefault="00406B92">
      <w:pPr>
        <w:pStyle w:val="BodyText"/>
      </w:pPr>
    </w:p>
    <w:p w:rsidR="00406B92" w:rsidRPr="001B597A" w:rsidRDefault="003640D3" w:rsidP="00F427E5">
      <w:pPr>
        <w:pStyle w:val="ListParagraph"/>
        <w:numPr>
          <w:ilvl w:val="1"/>
          <w:numId w:val="92"/>
        </w:numPr>
        <w:tabs>
          <w:tab w:val="left" w:pos="940"/>
        </w:tabs>
        <w:rPr>
          <w:sz w:val="24"/>
        </w:rPr>
      </w:pPr>
      <w:r w:rsidRPr="001B597A">
        <w:rPr>
          <w:sz w:val="24"/>
        </w:rPr>
        <w:t>Notwithstanding the above, the Employer may terminate the Contract forconvenience.</w:t>
      </w:r>
    </w:p>
    <w:p w:rsidR="00406B92" w:rsidRDefault="00406B92">
      <w:pPr>
        <w:pStyle w:val="BodyText"/>
      </w:pPr>
    </w:p>
    <w:p w:rsidR="00406B92" w:rsidRPr="001B597A" w:rsidRDefault="001B597A" w:rsidP="001B597A">
      <w:pPr>
        <w:tabs>
          <w:tab w:val="left" w:pos="940"/>
        </w:tabs>
        <w:ind w:right="978"/>
        <w:rPr>
          <w:sz w:val="24"/>
        </w:rPr>
      </w:pPr>
      <w:r>
        <w:rPr>
          <w:sz w:val="24"/>
        </w:rPr>
        <w:t>52.4</w:t>
      </w:r>
      <w:r w:rsidR="003640D3" w:rsidRPr="001B597A">
        <w:rPr>
          <w:sz w:val="24"/>
        </w:rPr>
        <w:t>If the Contract is terminated, the Contractor shall stop work immediately, make the Site safe and secure, and leave the Site as soon as reasonablypossible.</w:t>
      </w:r>
    </w:p>
    <w:p w:rsidR="00406B92" w:rsidRDefault="00406B92">
      <w:pPr>
        <w:pStyle w:val="BodyText"/>
        <w:spacing w:before="3"/>
      </w:pPr>
    </w:p>
    <w:p w:rsidR="00406B92" w:rsidRDefault="003640D3" w:rsidP="00F427E5">
      <w:pPr>
        <w:pStyle w:val="Heading5"/>
        <w:numPr>
          <w:ilvl w:val="0"/>
          <w:numId w:val="92"/>
        </w:numPr>
        <w:tabs>
          <w:tab w:val="left" w:pos="941"/>
        </w:tabs>
      </w:pPr>
      <w:r>
        <w:t>Payment upon Termination</w:t>
      </w:r>
    </w:p>
    <w:p w:rsidR="00406B92" w:rsidRDefault="00406B92">
      <w:pPr>
        <w:pStyle w:val="BodyText"/>
        <w:spacing w:before="9"/>
        <w:rPr>
          <w:b/>
          <w:sz w:val="23"/>
        </w:rPr>
      </w:pPr>
    </w:p>
    <w:p w:rsidR="00406B92" w:rsidRPr="001B597A" w:rsidRDefault="003640D3" w:rsidP="00F427E5">
      <w:pPr>
        <w:pStyle w:val="ListParagraph"/>
        <w:numPr>
          <w:ilvl w:val="1"/>
          <w:numId w:val="92"/>
        </w:numPr>
        <w:tabs>
          <w:tab w:val="left" w:pos="744"/>
        </w:tabs>
        <w:ind w:right="975"/>
        <w:rPr>
          <w:sz w:val="24"/>
        </w:rPr>
      </w:pPr>
      <w:r w:rsidRPr="001B597A">
        <w:rPr>
          <w:b/>
          <w:sz w:val="24"/>
        </w:rPr>
        <w:t xml:space="preserve">(i) </w:t>
      </w:r>
      <w:r w:rsidRPr="001B597A">
        <w:rPr>
          <w:sz w:val="24"/>
        </w:rPr>
        <w:t>If the Contract is terminated because of a fundamental breach of Contract by the Contractor, the Engineer shall issue a certificate for the value of the work done, less liquidated damages, less advance payments received up to the date of the issue of the certificate and less the percentage to apply to the value of the work not completed, as indicated in the Contract Data. If the total amount due to the Employer exceeds any payment due to the Contractor, the difference shall be recovered from the Security Deposit, and Performance Security. If any amount is still left un-recovered it will be a debt payable to the Employer from State PMGSY works, any other State Government works including State Public Sector works executed by the Contractor.</w:t>
      </w:r>
    </w:p>
    <w:p w:rsidR="00406B92" w:rsidRDefault="00406B92">
      <w:pPr>
        <w:pStyle w:val="BodyText"/>
        <w:spacing w:before="10"/>
        <w:rPr>
          <w:sz w:val="23"/>
        </w:rPr>
      </w:pPr>
    </w:p>
    <w:p w:rsidR="00406B92" w:rsidRDefault="001B597A" w:rsidP="001B597A">
      <w:pPr>
        <w:pStyle w:val="ListParagraph"/>
        <w:tabs>
          <w:tab w:val="left" w:pos="742"/>
        </w:tabs>
        <w:ind w:left="219" w:right="974"/>
        <w:rPr>
          <w:sz w:val="24"/>
        </w:rPr>
      </w:pPr>
      <w:r>
        <w:rPr>
          <w:b/>
          <w:sz w:val="24"/>
        </w:rPr>
        <w:t>53.1</w:t>
      </w:r>
      <w:r w:rsidR="003640D3">
        <w:rPr>
          <w:b/>
          <w:sz w:val="24"/>
        </w:rPr>
        <w:t xml:space="preserve">(ii) </w:t>
      </w:r>
      <w:r w:rsidR="003640D3">
        <w:rPr>
          <w:sz w:val="24"/>
        </w:rPr>
        <w:t>If the Contract is terminated because of a fundamental breach of contract by the Contractor due to non compliance of the requirements of clause 32 of GCC regarding defects liability period and routine maintenance of roads for five years, the Engineer will assess the cost of having the defect corrected. If the total amount due to the Employer exceeds any payment due to the Contractor, the difference shall be recovered from the Security Deposit  and Performance Security. If any amount is still left un-recovered, it will be recovered from any dues payable to the Contractor from State PMGSY works, any other State Government works including State Public Sector works executed by the Contractor. If any amount still remains unrecovered, it shall be recovered as arrears of landrevenue.</w:t>
      </w:r>
    </w:p>
    <w:p w:rsidR="00406B92" w:rsidRDefault="00406B92">
      <w:pPr>
        <w:pStyle w:val="BodyText"/>
      </w:pPr>
    </w:p>
    <w:p w:rsidR="00406B92" w:rsidRDefault="001B597A" w:rsidP="00F427E5">
      <w:pPr>
        <w:pStyle w:val="ListParagraph"/>
        <w:numPr>
          <w:ilvl w:val="1"/>
          <w:numId w:val="20"/>
        </w:numPr>
        <w:tabs>
          <w:tab w:val="clear" w:pos="360"/>
          <w:tab w:val="num" w:pos="284"/>
          <w:tab w:val="left" w:pos="940"/>
        </w:tabs>
        <w:spacing w:before="1"/>
        <w:ind w:right="977" w:hanging="220"/>
        <w:rPr>
          <w:sz w:val="24"/>
        </w:rPr>
      </w:pPr>
      <w:r>
        <w:rPr>
          <w:sz w:val="24"/>
        </w:rPr>
        <w:t xml:space="preserve">53.2 </w:t>
      </w:r>
      <w:r w:rsidR="003640D3">
        <w:rPr>
          <w:sz w:val="24"/>
        </w:rPr>
        <w:t>If the Contract is terminated at the Employer's convenience, the Engineer shall issue a certificate for the value of the work done, the reasonable cost of removal of Equipment, repatriationoftheContractor'spersonnelemployedsolelyontheWorks,andtheContractor's</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spacing w:before="11"/>
        <w:rPr>
          <w:sz w:val="15"/>
        </w:rPr>
      </w:pPr>
    </w:p>
    <w:p w:rsidR="00406B92" w:rsidRDefault="003640D3">
      <w:pPr>
        <w:pStyle w:val="BodyText"/>
        <w:spacing w:before="90"/>
        <w:ind w:left="220" w:right="976"/>
        <w:jc w:val="both"/>
      </w:pPr>
      <w:r>
        <w:t>costs of protecting and securing the Works and less advance payments received up to the date of the certificate, less other recoveries due in terms of the Contract, and less taxes due to be deducted at source as per applicable law.</w:t>
      </w:r>
    </w:p>
    <w:p w:rsidR="00406B92" w:rsidRDefault="00406B92">
      <w:pPr>
        <w:pStyle w:val="BodyText"/>
        <w:rPr>
          <w:sz w:val="26"/>
        </w:rPr>
      </w:pPr>
    </w:p>
    <w:p w:rsidR="00406B92" w:rsidRDefault="00406B92">
      <w:pPr>
        <w:pStyle w:val="BodyText"/>
        <w:spacing w:before="2"/>
        <w:rPr>
          <w:sz w:val="22"/>
        </w:rPr>
      </w:pPr>
    </w:p>
    <w:p w:rsidR="001B597A" w:rsidRDefault="003640D3" w:rsidP="00F427E5">
      <w:pPr>
        <w:pStyle w:val="Heading5"/>
        <w:numPr>
          <w:ilvl w:val="0"/>
          <w:numId w:val="20"/>
        </w:numPr>
        <w:tabs>
          <w:tab w:val="left" w:pos="941"/>
        </w:tabs>
      </w:pPr>
      <w:r>
        <w:t>Property</w:t>
      </w:r>
    </w:p>
    <w:p w:rsidR="001B597A" w:rsidRDefault="003640D3" w:rsidP="00610485">
      <w:pPr>
        <w:pStyle w:val="Heading5"/>
        <w:numPr>
          <w:ilvl w:val="1"/>
          <w:numId w:val="93"/>
        </w:numPr>
        <w:tabs>
          <w:tab w:val="left" w:pos="940"/>
        </w:tabs>
        <w:ind w:right="960"/>
        <w:rPr>
          <w:b w:val="0"/>
          <w:bCs w:val="0"/>
        </w:rPr>
      </w:pPr>
      <w:r w:rsidRPr="001B597A">
        <w:rPr>
          <w:b w:val="0"/>
          <w:bCs w:val="0"/>
        </w:rPr>
        <w:t>All Materials on the Site, Plant, Equipment, Temporary Works, and Works shall be deemed to be the property of the Employer for use for completing balance construction work  if the Contract is terminated because of the Contractor's default, till the Works is completed after which it will be transferred to the Contractor and credit, if any, given for itsuse.</w:t>
      </w:r>
    </w:p>
    <w:p w:rsidR="001B597A" w:rsidRDefault="001B597A" w:rsidP="001B597A">
      <w:pPr>
        <w:pStyle w:val="Heading5"/>
        <w:tabs>
          <w:tab w:val="left" w:pos="940"/>
        </w:tabs>
        <w:ind w:left="-302"/>
        <w:rPr>
          <w:b w:val="0"/>
          <w:bCs w:val="0"/>
        </w:rPr>
      </w:pPr>
    </w:p>
    <w:p w:rsidR="00406B92" w:rsidRPr="001B597A" w:rsidRDefault="003640D3" w:rsidP="00F427E5">
      <w:pPr>
        <w:pStyle w:val="Heading5"/>
        <w:numPr>
          <w:ilvl w:val="0"/>
          <w:numId w:val="93"/>
        </w:numPr>
        <w:ind w:left="0" w:firstLine="0"/>
        <w:rPr>
          <w:b w:val="0"/>
          <w:bCs w:val="0"/>
        </w:rPr>
      </w:pPr>
      <w:r>
        <w:t>Release from Performance</w:t>
      </w:r>
    </w:p>
    <w:p w:rsidR="00406B92" w:rsidRDefault="00406B92">
      <w:pPr>
        <w:pStyle w:val="BodyText"/>
        <w:spacing w:before="9"/>
        <w:rPr>
          <w:b/>
          <w:sz w:val="23"/>
        </w:rPr>
      </w:pPr>
    </w:p>
    <w:p w:rsidR="001B597A" w:rsidRDefault="003640D3" w:rsidP="00F427E5">
      <w:pPr>
        <w:pStyle w:val="ListParagraph"/>
        <w:numPr>
          <w:ilvl w:val="1"/>
          <w:numId w:val="93"/>
        </w:numPr>
        <w:tabs>
          <w:tab w:val="left" w:pos="940"/>
        </w:tabs>
        <w:ind w:right="975"/>
        <w:rPr>
          <w:sz w:val="24"/>
        </w:rPr>
      </w:pPr>
      <w:r w:rsidRPr="001B597A">
        <w:rPr>
          <w:sz w:val="24"/>
        </w:rPr>
        <w:t>If the Contract is frustrated by the outbreak of war or by any other event entirely outside the control of the Employer or the Contractor, the Engineer shall certify that the Contract has been frustrated. The Contractor shall make the Site safe and stop work as quickly as possible after receiving this certificate and shall be paid for all work carried out before receiving it and for any work carried out afterwards to which a commitment wasmade.</w:t>
      </w:r>
    </w:p>
    <w:p w:rsidR="00406B92" w:rsidRPr="001B597A" w:rsidRDefault="003640D3" w:rsidP="00F427E5">
      <w:pPr>
        <w:pStyle w:val="ListParagraph"/>
        <w:numPr>
          <w:ilvl w:val="1"/>
          <w:numId w:val="93"/>
        </w:numPr>
        <w:tabs>
          <w:tab w:val="left" w:pos="940"/>
        </w:tabs>
        <w:ind w:right="975"/>
        <w:rPr>
          <w:sz w:val="24"/>
        </w:rPr>
      </w:pPr>
      <w:r w:rsidRPr="001B597A">
        <w:rPr>
          <w:sz w:val="24"/>
        </w:rPr>
        <w:t>Death or permanent invalidity of the Contractor: the Contractor shall indicate his nominee for the Contract at the time of signing of Agreement. If a Contractor dies during the currency of the Contract or becomes permanently incapacitated, and his/her nominee are not willing to complete the Contract, the Contract shall be closed without levying any damages/compensation as provided for in clauses 44 and 53 ofGCC.</w:t>
      </w:r>
    </w:p>
    <w:p w:rsidR="00406B92" w:rsidRDefault="00406B92">
      <w:pPr>
        <w:pStyle w:val="BodyText"/>
        <w:spacing w:before="11"/>
        <w:rPr>
          <w:sz w:val="23"/>
        </w:rPr>
      </w:pPr>
    </w:p>
    <w:p w:rsidR="00406B92" w:rsidRDefault="003640D3">
      <w:pPr>
        <w:pStyle w:val="BodyText"/>
        <w:ind w:left="220" w:right="975" w:firstLine="720"/>
        <w:jc w:val="both"/>
      </w:pPr>
      <w:r>
        <w:t>However, if the nominee expresses his/her intention to complete the balance work and the competent authority is satisfied about the competence of the nominee, then the competent authority shall enter into a fresh agreement for the remaining work strictly on the same terms and conditions, under which the Contract was initially awarded.</w:t>
      </w:r>
    </w:p>
    <w:p w:rsidR="00406B92" w:rsidRDefault="00406B92">
      <w:pPr>
        <w:pStyle w:val="BodyText"/>
        <w:spacing w:before="2"/>
      </w:pPr>
    </w:p>
    <w:p w:rsidR="001B597A" w:rsidRDefault="003640D3" w:rsidP="00F427E5">
      <w:pPr>
        <w:pStyle w:val="ListParagraph"/>
        <w:numPr>
          <w:ilvl w:val="0"/>
          <w:numId w:val="26"/>
        </w:numPr>
        <w:tabs>
          <w:tab w:val="left" w:pos="3690"/>
          <w:tab w:val="left" w:pos="3691"/>
        </w:tabs>
        <w:ind w:left="3690" w:hanging="721"/>
        <w:jc w:val="left"/>
        <w:rPr>
          <w:b/>
          <w:i/>
          <w:sz w:val="24"/>
        </w:rPr>
      </w:pPr>
      <w:r>
        <w:rPr>
          <w:b/>
          <w:i/>
          <w:sz w:val="24"/>
        </w:rPr>
        <w:t>Other Conditions ofContract</w:t>
      </w:r>
    </w:p>
    <w:p w:rsidR="00406B92" w:rsidRPr="001B597A" w:rsidRDefault="003640D3" w:rsidP="00F427E5">
      <w:pPr>
        <w:pStyle w:val="ListParagraph"/>
        <w:numPr>
          <w:ilvl w:val="0"/>
          <w:numId w:val="93"/>
        </w:numPr>
        <w:tabs>
          <w:tab w:val="left" w:pos="3690"/>
          <w:tab w:val="left" w:pos="3691"/>
        </w:tabs>
        <w:rPr>
          <w:b/>
          <w:i/>
          <w:sz w:val="24"/>
        </w:rPr>
      </w:pPr>
      <w:r w:rsidRPr="001B597A">
        <w:rPr>
          <w:b/>
          <w:sz w:val="24"/>
        </w:rPr>
        <w:t>Labour</w:t>
      </w:r>
    </w:p>
    <w:p w:rsidR="00406B92" w:rsidRDefault="00406B92">
      <w:pPr>
        <w:pStyle w:val="BodyText"/>
        <w:spacing w:before="9"/>
        <w:rPr>
          <w:b/>
          <w:sz w:val="23"/>
        </w:rPr>
      </w:pPr>
    </w:p>
    <w:p w:rsidR="001B597A" w:rsidRDefault="003640D3" w:rsidP="00F427E5">
      <w:pPr>
        <w:pStyle w:val="ListParagraph"/>
        <w:numPr>
          <w:ilvl w:val="1"/>
          <w:numId w:val="93"/>
        </w:numPr>
        <w:tabs>
          <w:tab w:val="left" w:pos="940"/>
        </w:tabs>
        <w:ind w:right="976"/>
        <w:rPr>
          <w:sz w:val="24"/>
        </w:rPr>
      </w:pPr>
      <w:r>
        <w:rPr>
          <w:sz w:val="24"/>
        </w:rPr>
        <w:t>The Contractor shall, unless otherwise provided in the Contract, make his own arrangements for the engagement of all staff and labour, local or other, and for their safety, payment, housing, feeding andtransport.</w:t>
      </w:r>
    </w:p>
    <w:p w:rsidR="00406B92" w:rsidRPr="001B597A" w:rsidRDefault="003640D3" w:rsidP="00F427E5">
      <w:pPr>
        <w:pStyle w:val="ListParagraph"/>
        <w:numPr>
          <w:ilvl w:val="1"/>
          <w:numId w:val="93"/>
        </w:numPr>
        <w:tabs>
          <w:tab w:val="left" w:pos="940"/>
        </w:tabs>
        <w:ind w:right="976"/>
        <w:rPr>
          <w:sz w:val="24"/>
        </w:rPr>
      </w:pPr>
      <w:r w:rsidRPr="001B597A">
        <w:rPr>
          <w:sz w:val="24"/>
        </w:rPr>
        <w:t>The Contractor shall, if required by the Engineer, deliver to the Engineer a return in detail, in such form and at such intervals as the Engineer may prescribe, showing the staff and the numbers of the several classes of labour from time to time employed by the Contractor on the Site and such other information as the Engineer mayrequire.</w:t>
      </w:r>
    </w:p>
    <w:p w:rsidR="001B597A" w:rsidRDefault="001B597A" w:rsidP="001B597A">
      <w:pPr>
        <w:pStyle w:val="Heading5"/>
        <w:tabs>
          <w:tab w:val="left" w:pos="1359"/>
          <w:tab w:val="left" w:pos="1360"/>
        </w:tabs>
        <w:ind w:left="0"/>
        <w:rPr>
          <w:b w:val="0"/>
          <w:bCs w:val="0"/>
        </w:rPr>
      </w:pPr>
    </w:p>
    <w:p w:rsidR="00406B92" w:rsidRDefault="003640D3" w:rsidP="00F427E5">
      <w:pPr>
        <w:pStyle w:val="Heading5"/>
        <w:numPr>
          <w:ilvl w:val="0"/>
          <w:numId w:val="93"/>
        </w:numPr>
        <w:tabs>
          <w:tab w:val="left" w:pos="1359"/>
          <w:tab w:val="left" w:pos="1360"/>
        </w:tabs>
      </w:pPr>
      <w:r>
        <w:t>Compliance with LabourRegulations</w:t>
      </w:r>
    </w:p>
    <w:p w:rsidR="00406B92" w:rsidRDefault="00406B92">
      <w:pPr>
        <w:jc w:val="both"/>
        <w:sectPr w:rsidR="00406B92">
          <w:pgSz w:w="12240" w:h="15840"/>
          <w:pgMar w:top="1160" w:right="340" w:bottom="1000" w:left="1580" w:header="723" w:footer="810" w:gutter="0"/>
          <w:cols w:space="720"/>
        </w:sectPr>
      </w:pPr>
    </w:p>
    <w:p w:rsidR="00406B92" w:rsidRDefault="00406B92">
      <w:pPr>
        <w:pStyle w:val="BodyText"/>
        <w:spacing w:before="11"/>
        <w:rPr>
          <w:b/>
          <w:sz w:val="15"/>
        </w:rPr>
      </w:pPr>
    </w:p>
    <w:p w:rsidR="00406B92" w:rsidRPr="001B597A" w:rsidRDefault="003640D3" w:rsidP="00F427E5">
      <w:pPr>
        <w:pStyle w:val="ListParagraph"/>
        <w:numPr>
          <w:ilvl w:val="1"/>
          <w:numId w:val="93"/>
        </w:numPr>
        <w:tabs>
          <w:tab w:val="left" w:pos="940"/>
        </w:tabs>
        <w:spacing w:before="90"/>
        <w:ind w:right="975"/>
        <w:rPr>
          <w:sz w:val="24"/>
        </w:rPr>
      </w:pPr>
      <w:r w:rsidRPr="001B597A">
        <w:rPr>
          <w:sz w:val="24"/>
        </w:rPr>
        <w:t>During continuance of the Contract, the Contractor and his sub Contractors shall abide at all times by all existing labour enactments and rules made thereunder, regulations, notifications and bye laws of the State or Central Government or local authority and any other labour law (including rules), regulations, bye laws that may be passed or notification that may be issued under any labour law in future either by the State or the Central Government or the local authority. Salient features of some of the major labour laws that are applicable to construction industry are given in Appendix to Part I General Conditions of Contract. The Contractor shall keep the Employer indemnified in case any action is taken against the Employer by the competent authority on account of contravention of any of the provisions of any Act or rules made there under, regulations or notifications including amendments. If the Employer is caused to pay or reimburse, such amounts as may be necessary to cause or observe, or for non-observance of the provisions stipulated in thenotifications/bye laws/Acts/Rules/regulations including amendments, if any, on the part of the Contractor, the Engineer/Employer shall have the right to deduct any money due to the Contractor including his amount of Performance Security. The Employer/Engineer shall also have the right to recover from the Contractor any sum required or estimated to be required for making good the loss or damage suffered by theEmployer.</w:t>
      </w:r>
    </w:p>
    <w:p w:rsidR="00406B92" w:rsidRDefault="00406B92">
      <w:pPr>
        <w:pStyle w:val="BodyText"/>
      </w:pPr>
    </w:p>
    <w:p w:rsidR="001B597A" w:rsidRDefault="003640D3" w:rsidP="001B597A">
      <w:pPr>
        <w:pStyle w:val="BodyText"/>
        <w:ind w:left="219" w:right="1441"/>
      </w:pPr>
      <w:r>
        <w:t>The employees of the Contractor and the Sub-Contractor in no case shall be treated as the employees of the Employer at any point of time.</w:t>
      </w:r>
    </w:p>
    <w:p w:rsidR="001B597A" w:rsidRDefault="003640D3" w:rsidP="00F427E5">
      <w:pPr>
        <w:pStyle w:val="BodyText"/>
        <w:numPr>
          <w:ilvl w:val="1"/>
          <w:numId w:val="93"/>
        </w:numPr>
        <w:ind w:right="1441"/>
        <w:jc w:val="both"/>
      </w:pPr>
      <w:r w:rsidRPr="001B597A">
        <w:t xml:space="preserve">Full compliance of statutory requirements apart, the Contractor shall pay rates of wages and observe conditions of labour not less favourable than those established for the trade or the industry where the work is carried out. The Contractor shall make himself aware of </w:t>
      </w:r>
      <w:r w:rsidRPr="001B597A">
        <w:rPr>
          <w:spacing w:val="-4"/>
        </w:rPr>
        <w:t xml:space="preserve">all </w:t>
      </w:r>
      <w:r w:rsidRPr="001B597A">
        <w:t>labour regulations and their impact on the cost and build up the same in the Contract Price. During the Contract Period, unless and otherwise provided in the Contract, no extra amount in this regard shall be payable to the Contractor, for whatsoeverreason.</w:t>
      </w:r>
    </w:p>
    <w:p w:rsidR="001B597A" w:rsidRDefault="003640D3" w:rsidP="00F427E5">
      <w:pPr>
        <w:pStyle w:val="BodyText"/>
        <w:numPr>
          <w:ilvl w:val="1"/>
          <w:numId w:val="93"/>
        </w:numPr>
        <w:ind w:right="1441"/>
        <w:jc w:val="both"/>
      </w:pPr>
      <w:r w:rsidRPr="001B597A">
        <w:t>In the event of default being made in the payment of any money in respect of wages of any person employed by the Contractor or any of its sub-contractors of any tier in and for carrying out of this Contract and if a claim therefore is filed in the office of the Labour Authorities and proof thereof is furnished to the satisfaction of the Labour Authorities, the Employer may, failing payment of the said money by the Contractor, make payment of such claim on behalf of the Contractor to the said Labour Authorities and any sums so paid shall be recoverable by the Employer from theContractor.</w:t>
      </w:r>
    </w:p>
    <w:p w:rsidR="001B597A" w:rsidRDefault="003640D3" w:rsidP="00F427E5">
      <w:pPr>
        <w:pStyle w:val="BodyText"/>
        <w:numPr>
          <w:ilvl w:val="1"/>
          <w:numId w:val="93"/>
        </w:numPr>
        <w:ind w:right="1441"/>
        <w:jc w:val="both"/>
      </w:pPr>
      <w:r w:rsidRPr="001B597A">
        <w:t>It shall be the responsibility of the Contractor to pay EPF/ESI contributions as required under prevailing laws. The Contractor shall bear all such cost and it would be deemed to be included in the ContractPrice.</w:t>
      </w:r>
    </w:p>
    <w:p w:rsidR="001B597A" w:rsidRDefault="003640D3" w:rsidP="00F427E5">
      <w:pPr>
        <w:pStyle w:val="BodyText"/>
        <w:numPr>
          <w:ilvl w:val="1"/>
          <w:numId w:val="93"/>
        </w:numPr>
        <w:ind w:right="1441"/>
        <w:jc w:val="both"/>
      </w:pPr>
      <w:r w:rsidRPr="001B597A">
        <w:t>The employment of child labour is prohibited in the Contract. The Contractor shall comply with the Child Labour (Prohibition and Regulation) Act,1986.</w:t>
      </w:r>
    </w:p>
    <w:p w:rsidR="001B597A" w:rsidRDefault="003640D3" w:rsidP="00F427E5">
      <w:pPr>
        <w:pStyle w:val="BodyText"/>
        <w:numPr>
          <w:ilvl w:val="1"/>
          <w:numId w:val="93"/>
        </w:numPr>
        <w:ind w:right="1441"/>
        <w:jc w:val="both"/>
      </w:pPr>
      <w:r w:rsidRPr="001B597A">
        <w:t>The Contractor shall ensure that there is no gender bias in engagement of labour and other personnel and shall not make any discrimination against female employees. The Contractor shall comply with the Equal Remuneration Act, 1979 and Maternity Benefit Act, 1961.</w:t>
      </w:r>
    </w:p>
    <w:p w:rsidR="001B597A" w:rsidRDefault="003640D3" w:rsidP="00F427E5">
      <w:pPr>
        <w:pStyle w:val="BodyText"/>
        <w:numPr>
          <w:ilvl w:val="1"/>
          <w:numId w:val="93"/>
        </w:numPr>
        <w:ind w:right="1441"/>
        <w:jc w:val="both"/>
      </w:pPr>
      <w:r w:rsidRPr="001B597A">
        <w:t>The Contractor shall have a Labour Welfare Organisation which shall be responsible for labour welfare and compliance with prevalent labour laws, statutes and guidelines. In this context, the Contractor is also required to familiarize himself with Labour Welfare Rules of the state concerned and comply with the provisions of the Building and other Construction Workers (Regulation and Employment &amp; Conditions of Service), Act 1996 and the Cess Act, 1996.</w:t>
      </w:r>
    </w:p>
    <w:p w:rsidR="001B597A" w:rsidRDefault="003640D3" w:rsidP="00F427E5">
      <w:pPr>
        <w:pStyle w:val="BodyText"/>
        <w:numPr>
          <w:ilvl w:val="1"/>
          <w:numId w:val="93"/>
        </w:numPr>
        <w:ind w:right="1441"/>
        <w:jc w:val="both"/>
      </w:pPr>
      <w:r w:rsidRPr="001B597A">
        <w:lastRenderedPageBreak/>
        <w:t>The Contractor shall provide and maintain at his own expense, all necessary accommodation and welfare facilities as per prevailing labour and welfare laws for his (and his Sub-contractor’s) staff andlabour.</w:t>
      </w:r>
    </w:p>
    <w:p w:rsidR="00406B92" w:rsidRPr="001B597A" w:rsidRDefault="003640D3" w:rsidP="00F427E5">
      <w:pPr>
        <w:pStyle w:val="BodyText"/>
        <w:numPr>
          <w:ilvl w:val="1"/>
          <w:numId w:val="93"/>
        </w:numPr>
        <w:ind w:right="1441"/>
        <w:jc w:val="both"/>
      </w:pPr>
      <w:r w:rsidRPr="001B597A">
        <w:t>The Contractor shall prepare and submit compliance reports of adherence to labour laws as and when directed by theEngineer.</w:t>
      </w:r>
    </w:p>
    <w:p w:rsidR="000D1320" w:rsidRDefault="000D1320" w:rsidP="000D1320">
      <w:pPr>
        <w:pStyle w:val="Heading5"/>
        <w:tabs>
          <w:tab w:val="left" w:pos="941"/>
        </w:tabs>
        <w:spacing w:before="1"/>
        <w:ind w:left="0"/>
        <w:rPr>
          <w:b w:val="0"/>
          <w:bCs w:val="0"/>
        </w:rPr>
      </w:pPr>
    </w:p>
    <w:p w:rsidR="00406B92" w:rsidRDefault="003640D3" w:rsidP="00610485">
      <w:pPr>
        <w:pStyle w:val="Heading5"/>
        <w:numPr>
          <w:ilvl w:val="0"/>
          <w:numId w:val="93"/>
        </w:numPr>
        <w:tabs>
          <w:tab w:val="left" w:pos="941"/>
        </w:tabs>
        <w:spacing w:before="1"/>
        <w:ind w:left="180"/>
      </w:pPr>
      <w:r>
        <w:t>Drawings and Photographs of theWorks</w:t>
      </w:r>
    </w:p>
    <w:p w:rsidR="00406B92" w:rsidRDefault="00406B92">
      <w:pPr>
        <w:pStyle w:val="BodyText"/>
        <w:spacing w:before="8"/>
        <w:rPr>
          <w:b/>
          <w:sz w:val="23"/>
        </w:rPr>
      </w:pPr>
    </w:p>
    <w:p w:rsidR="000D1320" w:rsidRDefault="003640D3" w:rsidP="00610485">
      <w:pPr>
        <w:pStyle w:val="ListParagraph"/>
        <w:numPr>
          <w:ilvl w:val="2"/>
          <w:numId w:val="93"/>
        </w:numPr>
        <w:tabs>
          <w:tab w:val="left" w:pos="810"/>
        </w:tabs>
        <w:spacing w:before="1"/>
        <w:ind w:right="978" w:hanging="990"/>
        <w:rPr>
          <w:sz w:val="24"/>
        </w:rPr>
      </w:pPr>
      <w:r>
        <w:rPr>
          <w:sz w:val="24"/>
        </w:rPr>
        <w:t>The Contractor shall do photography/video photography of the site firstly before the start of the work, secondly mid-way in the execution of different stages of work and lastly after the completion of the work. No separate payment will be made to the Contractor forthis.</w:t>
      </w:r>
    </w:p>
    <w:p w:rsidR="00057CA4" w:rsidRDefault="003640D3" w:rsidP="00610485">
      <w:pPr>
        <w:pStyle w:val="ListParagraph"/>
        <w:numPr>
          <w:ilvl w:val="1"/>
          <w:numId w:val="93"/>
        </w:numPr>
        <w:tabs>
          <w:tab w:val="left" w:pos="940"/>
        </w:tabs>
        <w:spacing w:before="1"/>
        <w:ind w:left="709" w:right="978" w:hanging="979"/>
        <w:rPr>
          <w:sz w:val="24"/>
        </w:rPr>
      </w:pPr>
      <w:r w:rsidRPr="000D1320">
        <w:rPr>
          <w:sz w:val="24"/>
        </w:rPr>
        <w:t>The Contractor shall not disclose details of Drawings furnished to him and works on which he is engaged without the prior approval of the Employer in writing. No photograph of the works or any part thereof or plant employed thereon, except those permitted under clause 58.1, shall be taken or permitted by the Contractor to be taken by any of his employees or any employees of his sub-Contractors without the prior approval of the Employer in writing. No photographs/ Video photography shall be published or otherwise circulated without the approval of the Employer inwriting.</w:t>
      </w:r>
    </w:p>
    <w:p w:rsidR="00057CA4" w:rsidRDefault="00057CA4" w:rsidP="00057CA4">
      <w:pPr>
        <w:tabs>
          <w:tab w:val="left" w:pos="940"/>
        </w:tabs>
        <w:spacing w:before="1"/>
        <w:ind w:left="-302" w:right="978"/>
      </w:pPr>
    </w:p>
    <w:p w:rsidR="00057CA4" w:rsidRDefault="00057CA4" w:rsidP="00610485">
      <w:pPr>
        <w:spacing w:before="1"/>
        <w:ind w:left="-302" w:right="978"/>
        <w:rPr>
          <w:b/>
          <w:bCs/>
          <w:sz w:val="24"/>
        </w:rPr>
      </w:pPr>
      <w:r w:rsidRPr="00057CA4">
        <w:rPr>
          <w:b/>
          <w:bCs/>
        </w:rPr>
        <w:t>59.</w:t>
      </w:r>
      <w:r w:rsidRPr="00057CA4">
        <w:rPr>
          <w:b/>
          <w:bCs/>
        </w:rPr>
        <w:tab/>
      </w:r>
      <w:r w:rsidR="00610485">
        <w:rPr>
          <w:b/>
          <w:bCs/>
        </w:rPr>
        <w:tab/>
      </w:r>
      <w:r w:rsidR="003640D3" w:rsidRPr="00057CA4">
        <w:rPr>
          <w:b/>
          <w:bCs/>
        </w:rPr>
        <w:t>The Apprentices Act,1961</w:t>
      </w:r>
    </w:p>
    <w:p w:rsidR="00406B92" w:rsidRPr="00610485" w:rsidRDefault="00057CA4" w:rsidP="00610485">
      <w:pPr>
        <w:spacing w:before="1"/>
        <w:ind w:left="-302" w:right="978"/>
        <w:rPr>
          <w:sz w:val="24"/>
        </w:rPr>
      </w:pPr>
      <w:r>
        <w:rPr>
          <w:b/>
          <w:bCs/>
          <w:sz w:val="24"/>
        </w:rPr>
        <w:t>59.1</w:t>
      </w:r>
      <w:r>
        <w:rPr>
          <w:b/>
          <w:bCs/>
          <w:sz w:val="24"/>
        </w:rPr>
        <w:tab/>
      </w:r>
      <w:r w:rsidR="003640D3" w:rsidRPr="00057CA4">
        <w:rPr>
          <w:sz w:val="24"/>
        </w:rPr>
        <w:t>The Contractor shall duly comply with the provisions of the Apprentices Act, 1961 (III of 1961), the rules made there under and the orders that may be issued from time to time under the said Act and the said Rules and on his failure or neglect to do so, he shall be subject to all liabilities and penalties provided by the said Act and saidRules.</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spacing w:before="3"/>
        <w:rPr>
          <w:sz w:val="17"/>
        </w:rPr>
      </w:pPr>
    </w:p>
    <w:p w:rsidR="00406B92" w:rsidRDefault="003640D3">
      <w:pPr>
        <w:pStyle w:val="Heading1"/>
        <w:ind w:left="1420"/>
        <w:jc w:val="left"/>
      </w:pPr>
      <w:r>
        <w:t>Contract Data to General Conditions of Contract</w:t>
      </w:r>
    </w:p>
    <w:p w:rsidR="00406B92" w:rsidRDefault="00891453">
      <w:pPr>
        <w:pStyle w:val="BodyText"/>
        <w:spacing w:before="9"/>
        <w:rPr>
          <w:b/>
          <w:sz w:val="21"/>
        </w:rPr>
      </w:pPr>
      <w:r w:rsidRPr="00891453">
        <w:rPr>
          <w:noProof/>
          <w:lang w:val="en-IN" w:eastAsia="en-IN" w:bidi="ar-SA"/>
        </w:rPr>
        <w:pict>
          <v:shape id="Text Box 79" o:spid="_x0000_s2127" type="#_x0000_t202" style="position:absolute;margin-left:84.2pt;margin-top:14.9pt;width:467.65pt;height:67.2pt;z-index:-251630592;visibility:visible;mso-wrap-distance-left:0;mso-wrap-distance-right:0;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" filled="f" strokeweight=".72pt">
            <v:textbox inset="0,0,0,0">
              <w:txbxContent>
                <w:p w:rsidR="00D54F47" w:rsidRDefault="00D54F47">
                  <w:pPr>
                    <w:pStyle w:val="BodyText"/>
                    <w:spacing w:before="6"/>
                    <w:rPr>
                      <w:b/>
                      <w:sz w:val="21"/>
                    </w:rPr>
                  </w:pPr>
                </w:p>
                <w:p w:rsidR="00D54F47" w:rsidRDefault="00D54F47">
                  <w:pPr>
                    <w:pStyle w:val="BodyText"/>
                    <w:ind w:left="109" w:right="107"/>
                    <w:jc w:val="both"/>
                  </w:pPr>
                  <w:r>
                    <w:t>Except where otherwise indicated, the Employer prior to issuance of the bidding documents should fill in all Contract Data. Schedules and reports to be provided by the Employer should be annexed.</w:t>
                  </w:r>
                </w:p>
              </w:txbxContent>
            </v:textbox>
            <w10:wrap type="topAndBottom" anchorx="page"/>
          </v:shape>
        </w:pict>
      </w:r>
    </w:p>
    <w:p w:rsidR="00406B92" w:rsidRDefault="00406B92">
      <w:pPr>
        <w:pStyle w:val="BodyText"/>
        <w:spacing w:before="4"/>
        <w:rPr>
          <w:b/>
          <w:sz w:val="9"/>
        </w:rPr>
      </w:pPr>
    </w:p>
    <w:p w:rsidR="00406B92" w:rsidRDefault="003640D3">
      <w:pPr>
        <w:pStyle w:val="BodyText"/>
        <w:spacing w:before="90"/>
        <w:ind w:right="978"/>
        <w:jc w:val="right"/>
      </w:pPr>
      <w:r>
        <w:t>Clause Reference</w:t>
      </w:r>
    </w:p>
    <w:p w:rsidR="00406B92" w:rsidRDefault="00406B92">
      <w:pPr>
        <w:pStyle w:val="BodyText"/>
        <w:spacing w:before="3"/>
        <w:rPr>
          <w:sz w:val="16"/>
        </w:rPr>
      </w:pPr>
    </w:p>
    <w:p w:rsidR="00406B92" w:rsidRDefault="003640D3">
      <w:pPr>
        <w:pStyle w:val="Heading5"/>
        <w:spacing w:before="90"/>
        <w:ind w:left="220"/>
        <w:jc w:val="left"/>
      </w:pPr>
      <w:r>
        <w:t>Items marked “N/A” do not apply in this Contract.</w:t>
      </w:r>
    </w:p>
    <w:p w:rsidR="00406B92" w:rsidRDefault="00406B92">
      <w:pPr>
        <w:pStyle w:val="BodyText"/>
        <w:spacing w:before="9"/>
        <w:rPr>
          <w:b/>
          <w:sz w:val="23"/>
        </w:rPr>
      </w:pPr>
    </w:p>
    <w:p w:rsidR="00406B92" w:rsidRDefault="003640D3" w:rsidP="00F427E5">
      <w:pPr>
        <w:pStyle w:val="ListParagraph"/>
        <w:numPr>
          <w:ilvl w:val="0"/>
          <w:numId w:val="19"/>
        </w:numPr>
        <w:tabs>
          <w:tab w:val="left" w:pos="940"/>
          <w:tab w:val="left" w:pos="941"/>
          <w:tab w:val="left" w:pos="8473"/>
        </w:tabs>
        <w:rPr>
          <w:sz w:val="24"/>
        </w:rPr>
      </w:pPr>
      <w:r>
        <w:rPr>
          <w:sz w:val="24"/>
        </w:rPr>
        <w:t>TheEmployeris</w:t>
      </w:r>
      <w:r>
        <w:rPr>
          <w:sz w:val="24"/>
        </w:rPr>
        <w:tab/>
        <w:t>[Cl.1.1]</w:t>
      </w:r>
    </w:p>
    <w:p w:rsidR="00406B92" w:rsidRDefault="00406B92">
      <w:pPr>
        <w:pStyle w:val="BodyText"/>
      </w:pPr>
    </w:p>
    <w:p w:rsidR="00406B92" w:rsidRDefault="003640D3">
      <w:pPr>
        <w:pStyle w:val="BodyText"/>
        <w:ind w:left="940"/>
      </w:pPr>
      <w:r>
        <w:t>Designation:</w:t>
      </w:r>
    </w:p>
    <w:p w:rsidR="00406B92" w:rsidRDefault="00406B92">
      <w:pPr>
        <w:pStyle w:val="BodyText"/>
      </w:pPr>
    </w:p>
    <w:p w:rsidR="00406B92" w:rsidRDefault="003640D3">
      <w:pPr>
        <w:pStyle w:val="BodyText"/>
        <w:ind w:left="940"/>
      </w:pPr>
      <w:r>
        <w:t>Address:</w:t>
      </w:r>
    </w:p>
    <w:p w:rsidR="00406B92" w:rsidRDefault="003640D3">
      <w:pPr>
        <w:pStyle w:val="BodyText"/>
        <w:spacing w:before="2" w:line="550" w:lineRule="atLeast"/>
        <w:ind w:left="940" w:right="5968"/>
      </w:pPr>
      <w:r>
        <w:t>Name of authorized Representative Telephone No.(s):Office:</w:t>
      </w:r>
    </w:p>
    <w:p w:rsidR="00406B92" w:rsidRDefault="003640D3">
      <w:pPr>
        <w:pStyle w:val="BodyText"/>
        <w:spacing w:before="2"/>
        <w:ind w:left="940"/>
      </w:pPr>
      <w:r>
        <w:t>Mobile No.:</w:t>
      </w:r>
    </w:p>
    <w:p w:rsidR="00406B92" w:rsidRDefault="003640D3">
      <w:pPr>
        <w:pStyle w:val="BodyText"/>
        <w:ind w:left="940"/>
      </w:pPr>
      <w:r>
        <w:t>Facsimile (FAX) No.:</w:t>
      </w:r>
    </w:p>
    <w:p w:rsidR="00406B92" w:rsidRDefault="003640D3">
      <w:pPr>
        <w:pStyle w:val="BodyText"/>
        <w:ind w:left="940"/>
      </w:pPr>
      <w:r>
        <w:t>Electronic Mail Identification (E-mail ID):</w:t>
      </w:r>
    </w:p>
    <w:p w:rsidR="00406B92" w:rsidRDefault="00406B92">
      <w:pPr>
        <w:pStyle w:val="BodyText"/>
        <w:rPr>
          <w:sz w:val="26"/>
        </w:rPr>
      </w:pPr>
    </w:p>
    <w:p w:rsidR="00406B92" w:rsidRDefault="00406B92">
      <w:pPr>
        <w:pStyle w:val="BodyText"/>
        <w:rPr>
          <w:sz w:val="22"/>
        </w:rPr>
      </w:pPr>
    </w:p>
    <w:p w:rsidR="00406B92" w:rsidRDefault="003640D3" w:rsidP="00F427E5">
      <w:pPr>
        <w:pStyle w:val="ListParagraph"/>
        <w:numPr>
          <w:ilvl w:val="0"/>
          <w:numId w:val="19"/>
        </w:numPr>
        <w:tabs>
          <w:tab w:val="left" w:pos="940"/>
          <w:tab w:val="left" w:pos="941"/>
        </w:tabs>
        <w:spacing w:line="480" w:lineRule="auto"/>
        <w:ind w:right="7857" w:hanging="720"/>
        <w:rPr>
          <w:sz w:val="24"/>
        </w:rPr>
      </w:pPr>
      <w:r>
        <w:rPr>
          <w:sz w:val="24"/>
        </w:rPr>
        <w:t xml:space="preserve">The Engineer </w:t>
      </w:r>
      <w:r>
        <w:rPr>
          <w:spacing w:val="-9"/>
          <w:sz w:val="24"/>
        </w:rPr>
        <w:t xml:space="preserve">is </w:t>
      </w:r>
      <w:r>
        <w:rPr>
          <w:sz w:val="24"/>
        </w:rPr>
        <w:t>Designation:</w:t>
      </w:r>
    </w:p>
    <w:p w:rsidR="00406B92" w:rsidRDefault="003640D3">
      <w:pPr>
        <w:pStyle w:val="BodyText"/>
        <w:tabs>
          <w:tab w:val="left" w:pos="8473"/>
        </w:tabs>
        <w:ind w:left="940"/>
      </w:pPr>
      <w:r>
        <w:t>Address:</w:t>
      </w:r>
      <w:r>
        <w:tab/>
        <w:t>[Cl.1.1]</w:t>
      </w:r>
    </w:p>
    <w:p w:rsidR="00406B92" w:rsidRDefault="00406B92">
      <w:pPr>
        <w:pStyle w:val="BodyText"/>
      </w:pPr>
    </w:p>
    <w:p w:rsidR="00406B92" w:rsidRDefault="003640D3">
      <w:pPr>
        <w:pStyle w:val="BodyText"/>
        <w:ind w:left="940"/>
      </w:pPr>
      <w:r>
        <w:t>Telephone No.(s):Office:</w:t>
      </w:r>
    </w:p>
    <w:p w:rsidR="00406B92" w:rsidRDefault="003640D3">
      <w:pPr>
        <w:pStyle w:val="BodyText"/>
        <w:ind w:left="940"/>
      </w:pPr>
      <w:r>
        <w:t>Mobile No.:</w:t>
      </w:r>
    </w:p>
    <w:p w:rsidR="00406B92" w:rsidRDefault="003640D3">
      <w:pPr>
        <w:pStyle w:val="BodyText"/>
        <w:ind w:left="940"/>
      </w:pPr>
      <w:r>
        <w:t>Facsimile (FAX) No.:</w:t>
      </w:r>
    </w:p>
    <w:p w:rsidR="00406B92" w:rsidRDefault="003640D3">
      <w:pPr>
        <w:pStyle w:val="BodyText"/>
        <w:ind w:left="940"/>
      </w:pPr>
      <w:r>
        <w:t>Electronic Mail Identification (E-mail ID):</w:t>
      </w:r>
    </w:p>
    <w:p w:rsidR="00406B92" w:rsidRDefault="00406B92">
      <w:pPr>
        <w:pStyle w:val="BodyText"/>
        <w:spacing w:before="2"/>
        <w:rPr>
          <w:sz w:val="16"/>
        </w:rPr>
      </w:pPr>
    </w:p>
    <w:p w:rsidR="00406B92" w:rsidRDefault="00406B92">
      <w:pPr>
        <w:rPr>
          <w:sz w:val="16"/>
        </w:rPr>
        <w:sectPr w:rsidR="00406B92">
          <w:pgSz w:w="12240" w:h="15840"/>
          <w:pgMar w:top="1160" w:right="340" w:bottom="1000" w:left="1580" w:header="723" w:footer="810" w:gutter="0"/>
          <w:cols w:space="720"/>
        </w:sectPr>
      </w:pPr>
    </w:p>
    <w:p w:rsidR="00406B92" w:rsidRDefault="003640D3" w:rsidP="00F427E5">
      <w:pPr>
        <w:pStyle w:val="ListParagraph"/>
        <w:numPr>
          <w:ilvl w:val="0"/>
          <w:numId w:val="19"/>
        </w:numPr>
        <w:tabs>
          <w:tab w:val="left" w:pos="940"/>
          <w:tab w:val="left" w:pos="941"/>
          <w:tab w:val="left" w:pos="7329"/>
        </w:tabs>
        <w:spacing w:before="90"/>
        <w:ind w:right="38" w:hanging="720"/>
        <w:rPr>
          <w:sz w:val="24"/>
        </w:rPr>
      </w:pPr>
      <w:r>
        <w:rPr>
          <w:sz w:val="24"/>
        </w:rPr>
        <w:lastRenderedPageBreak/>
        <w:t xml:space="preserve">The Intended Completion Date for the whole of theWorksis </w:t>
      </w:r>
      <w:r>
        <w:rPr>
          <w:sz w:val="24"/>
          <w:u w:val="single"/>
        </w:rPr>
        <w:tab/>
      </w:r>
      <w:r>
        <w:rPr>
          <w:sz w:val="24"/>
        </w:rPr>
        <w:t xml:space="preserve"> months after start ofwork.</w:t>
      </w:r>
    </w:p>
    <w:p w:rsidR="00406B92" w:rsidRDefault="003640D3">
      <w:pPr>
        <w:pStyle w:val="BodyText"/>
        <w:spacing w:before="90"/>
        <w:ind w:left="220"/>
      </w:pPr>
      <w:r>
        <w:br w:type="column"/>
      </w:r>
      <w:r>
        <w:lastRenderedPageBreak/>
        <w:t>[Cl.1.1, 17&amp;27]</w:t>
      </w:r>
    </w:p>
    <w:p w:rsidR="00406B92" w:rsidRDefault="00406B92">
      <w:pPr>
        <w:sectPr w:rsidR="00406B92">
          <w:type w:val="continuous"/>
          <w:pgSz w:w="12240" w:h="15840"/>
          <w:pgMar w:top="1500" w:right="340" w:bottom="280" w:left="1580" w:header="720" w:footer="720" w:gutter="0"/>
          <w:cols w:num="2" w:space="720" w:equalWidth="0">
            <w:col w:w="7370" w:space="160"/>
            <w:col w:w="2790"/>
          </w:cols>
        </w:sectPr>
      </w:pPr>
    </w:p>
    <w:p w:rsidR="00406B92" w:rsidRDefault="00406B92">
      <w:pPr>
        <w:pStyle w:val="BodyText"/>
        <w:spacing w:before="2"/>
        <w:rPr>
          <w:sz w:val="16"/>
        </w:rPr>
      </w:pPr>
    </w:p>
    <w:p w:rsidR="00406B92" w:rsidRDefault="003640D3" w:rsidP="00F427E5">
      <w:pPr>
        <w:pStyle w:val="ListParagraph"/>
        <w:numPr>
          <w:ilvl w:val="0"/>
          <w:numId w:val="19"/>
        </w:numPr>
        <w:tabs>
          <w:tab w:val="left" w:pos="940"/>
          <w:tab w:val="left" w:pos="941"/>
        </w:tabs>
        <w:spacing w:before="90"/>
        <w:ind w:left="220" w:right="977" w:firstLine="0"/>
        <w:rPr>
          <w:sz w:val="24"/>
        </w:rPr>
      </w:pPr>
      <w:r>
        <w:rPr>
          <w:sz w:val="24"/>
        </w:rPr>
        <w:t>Routine Maintenance during five years after the Completion Date is defined as follows:</w:t>
      </w:r>
    </w:p>
    <w:p w:rsidR="00406B92" w:rsidRDefault="00406B92">
      <w:pPr>
        <w:pStyle w:val="BodyText"/>
      </w:pPr>
    </w:p>
    <w:p w:rsidR="00406B92" w:rsidRDefault="003640D3">
      <w:pPr>
        <w:pStyle w:val="BodyText"/>
        <w:spacing w:before="1"/>
        <w:ind w:left="220" w:right="968" w:firstLine="720"/>
      </w:pPr>
      <w:r>
        <w:t>Maintenance operations during the period of 5 years shall be based on Chapter 11 of Rural Roads Manual (IRC:SP:20:2002). Its specific provisions are:-</w:t>
      </w:r>
    </w:p>
    <w:p w:rsidR="00406B92" w:rsidRDefault="00406B92">
      <w:pPr>
        <w:sectPr w:rsidR="00406B92">
          <w:type w:val="continuous"/>
          <w:pgSz w:w="12240" w:h="15840"/>
          <w:pgMar w:top="1500" w:right="340" w:bottom="280" w:left="1580" w:header="720" w:footer="720" w:gutter="0"/>
          <w:cols w:space="720"/>
        </w:sectPr>
      </w:pPr>
    </w:p>
    <w:p w:rsidR="00406B92" w:rsidRDefault="00406B92">
      <w:pPr>
        <w:pStyle w:val="BodyText"/>
        <w:spacing w:before="11"/>
        <w:rPr>
          <w:sz w:val="15"/>
        </w:rPr>
      </w:pPr>
    </w:p>
    <w:p w:rsidR="00406B92" w:rsidRDefault="003640D3" w:rsidP="00F427E5">
      <w:pPr>
        <w:pStyle w:val="ListParagraph"/>
        <w:numPr>
          <w:ilvl w:val="0"/>
          <w:numId w:val="18"/>
        </w:numPr>
        <w:tabs>
          <w:tab w:val="left" w:pos="577"/>
          <w:tab w:val="left" w:pos="9007"/>
        </w:tabs>
        <w:spacing w:before="90"/>
        <w:ind w:right="977" w:firstLine="0"/>
        <w:rPr>
          <w:sz w:val="24"/>
        </w:rPr>
      </w:pPr>
      <w:r>
        <w:rPr>
          <w:b/>
          <w:sz w:val="24"/>
        </w:rPr>
        <w:t xml:space="preserve">Clause  11.2,  </w:t>
      </w:r>
      <w:r>
        <w:rPr>
          <w:b/>
          <w:i/>
          <w:sz w:val="24"/>
        </w:rPr>
        <w:t>ibid</w:t>
      </w:r>
      <w:r>
        <w:rPr>
          <w:sz w:val="24"/>
        </w:rPr>
        <w:t>,  explains  the  various  types  of  distress/defects  of pavements.</w:t>
      </w:r>
      <w:r>
        <w:rPr>
          <w:sz w:val="24"/>
        </w:rPr>
        <w:tab/>
      </w:r>
      <w:r>
        <w:rPr>
          <w:spacing w:val="-6"/>
          <w:sz w:val="24"/>
        </w:rPr>
        <w:t xml:space="preserve">For </w:t>
      </w:r>
      <w:r>
        <w:rPr>
          <w:sz w:val="24"/>
        </w:rPr>
        <w:t>example, cracks, ravelling, rutting, pot holesetc.</w:t>
      </w:r>
    </w:p>
    <w:p w:rsidR="00406B92" w:rsidRDefault="00406B92">
      <w:pPr>
        <w:pStyle w:val="BodyText"/>
      </w:pPr>
    </w:p>
    <w:p w:rsidR="00406B92" w:rsidRDefault="003640D3" w:rsidP="00F427E5">
      <w:pPr>
        <w:pStyle w:val="ListParagraph"/>
        <w:numPr>
          <w:ilvl w:val="0"/>
          <w:numId w:val="18"/>
        </w:numPr>
        <w:tabs>
          <w:tab w:val="left" w:pos="647"/>
          <w:tab w:val="left" w:pos="6980"/>
        </w:tabs>
        <w:ind w:right="977" w:firstLine="0"/>
        <w:rPr>
          <w:sz w:val="24"/>
        </w:rPr>
      </w:pPr>
      <w:r>
        <w:rPr>
          <w:b/>
          <w:sz w:val="24"/>
        </w:rPr>
        <w:t xml:space="preserve">Clause  11.3,  </w:t>
      </w:r>
      <w:r>
        <w:rPr>
          <w:b/>
          <w:i/>
          <w:sz w:val="24"/>
        </w:rPr>
        <w:t>ibid</w:t>
      </w:r>
      <w:r>
        <w:rPr>
          <w:sz w:val="24"/>
        </w:rPr>
        <w:t>,  defines  different maintenance activities.</w:t>
      </w:r>
      <w:r>
        <w:rPr>
          <w:sz w:val="24"/>
        </w:rPr>
        <w:tab/>
        <w:t xml:space="preserve">For example, fog </w:t>
      </w:r>
      <w:r>
        <w:rPr>
          <w:spacing w:val="-3"/>
          <w:sz w:val="24"/>
        </w:rPr>
        <w:t xml:space="preserve">seal, </w:t>
      </w:r>
      <w:r>
        <w:rPr>
          <w:sz w:val="24"/>
        </w:rPr>
        <w:t>bituminous surface treatment,etc.</w:t>
      </w:r>
    </w:p>
    <w:p w:rsidR="00406B92" w:rsidRDefault="00406B92">
      <w:pPr>
        <w:pStyle w:val="BodyText"/>
      </w:pPr>
    </w:p>
    <w:p w:rsidR="00406B92" w:rsidRDefault="003640D3" w:rsidP="00F427E5">
      <w:pPr>
        <w:pStyle w:val="ListParagraph"/>
        <w:numPr>
          <w:ilvl w:val="0"/>
          <w:numId w:val="18"/>
        </w:numPr>
        <w:tabs>
          <w:tab w:val="left" w:pos="640"/>
        </w:tabs>
        <w:ind w:left="639" w:hanging="420"/>
        <w:rPr>
          <w:sz w:val="24"/>
        </w:rPr>
      </w:pPr>
      <w:r>
        <w:rPr>
          <w:b/>
          <w:sz w:val="24"/>
        </w:rPr>
        <w:t xml:space="preserve">Clause 11.4, </w:t>
      </w:r>
      <w:r>
        <w:rPr>
          <w:b/>
          <w:i/>
          <w:sz w:val="24"/>
        </w:rPr>
        <w:t>ibid</w:t>
      </w:r>
      <w:r>
        <w:rPr>
          <w:sz w:val="24"/>
        </w:rPr>
        <w:t>, suggests planning of routinemaintenance.</w:t>
      </w:r>
    </w:p>
    <w:p w:rsidR="00406B92" w:rsidRDefault="00406B92">
      <w:pPr>
        <w:pStyle w:val="BodyText"/>
      </w:pPr>
    </w:p>
    <w:p w:rsidR="00406B92" w:rsidRDefault="003640D3" w:rsidP="00F427E5">
      <w:pPr>
        <w:pStyle w:val="ListParagraph"/>
        <w:numPr>
          <w:ilvl w:val="0"/>
          <w:numId w:val="18"/>
        </w:numPr>
        <w:tabs>
          <w:tab w:val="left" w:pos="627"/>
        </w:tabs>
        <w:ind w:right="1045" w:firstLine="0"/>
        <w:rPr>
          <w:sz w:val="24"/>
        </w:rPr>
      </w:pPr>
      <w:r>
        <w:rPr>
          <w:b/>
          <w:sz w:val="24"/>
        </w:rPr>
        <w:t xml:space="preserve">Clause 11.5 and Clause 11.6 (a), </w:t>
      </w:r>
      <w:r>
        <w:rPr>
          <w:i/>
          <w:sz w:val="24"/>
        </w:rPr>
        <w:t>ibid</w:t>
      </w:r>
      <w:r>
        <w:rPr>
          <w:sz w:val="24"/>
        </w:rPr>
        <w:t>, define preventive and corrective maintenance, and classify activities of routine maintenance andrepairs.</w:t>
      </w:r>
    </w:p>
    <w:p w:rsidR="00406B92" w:rsidRDefault="00406B92">
      <w:pPr>
        <w:pStyle w:val="BodyText"/>
      </w:pPr>
    </w:p>
    <w:p w:rsidR="00406B92" w:rsidRDefault="003640D3" w:rsidP="00F427E5">
      <w:pPr>
        <w:pStyle w:val="ListParagraph"/>
        <w:numPr>
          <w:ilvl w:val="0"/>
          <w:numId w:val="18"/>
        </w:numPr>
        <w:tabs>
          <w:tab w:val="left" w:pos="572"/>
        </w:tabs>
        <w:ind w:right="977" w:firstLine="0"/>
        <w:rPr>
          <w:sz w:val="24"/>
        </w:rPr>
      </w:pPr>
      <w:r>
        <w:rPr>
          <w:b/>
          <w:sz w:val="24"/>
        </w:rPr>
        <w:t xml:space="preserve">Clause 11.7, </w:t>
      </w:r>
      <w:r>
        <w:rPr>
          <w:b/>
          <w:i/>
          <w:sz w:val="24"/>
        </w:rPr>
        <w:t>ibid</w:t>
      </w:r>
      <w:r>
        <w:rPr>
          <w:sz w:val="24"/>
        </w:rPr>
        <w:t>, discusses in detail the assessment of defects and maintenance measures for sealed roads, roads with rigid / RCCP and roads with specialpavement.</w:t>
      </w:r>
    </w:p>
    <w:p w:rsidR="00406B92" w:rsidRDefault="00406B92">
      <w:pPr>
        <w:pStyle w:val="BodyText"/>
      </w:pPr>
    </w:p>
    <w:p w:rsidR="00406B92" w:rsidRDefault="003640D3">
      <w:pPr>
        <w:pStyle w:val="BodyText"/>
        <w:ind w:left="219"/>
      </w:pPr>
      <w:r>
        <w:rPr>
          <w:b/>
        </w:rPr>
        <w:t>(Note</w:t>
      </w:r>
      <w:r>
        <w:t>: A periodical renewal is not part of routine maintenance).</w:t>
      </w:r>
    </w:p>
    <w:p w:rsidR="00406B92" w:rsidRDefault="00406B92">
      <w:pPr>
        <w:pStyle w:val="BodyText"/>
      </w:pPr>
    </w:p>
    <w:p w:rsidR="00057CA4" w:rsidRPr="00610485" w:rsidRDefault="00057CA4" w:rsidP="00057CA4">
      <w:pPr>
        <w:ind w:left="284"/>
        <w:jc w:val="both"/>
        <w:rPr>
          <w:sz w:val="24"/>
          <w:szCs w:val="24"/>
        </w:rPr>
      </w:pPr>
      <w:r w:rsidRPr="00610485">
        <w:rPr>
          <w:b/>
          <w:bCs/>
          <w:sz w:val="24"/>
          <w:szCs w:val="24"/>
        </w:rPr>
        <w:t xml:space="preserve">(vi) </w:t>
      </w:r>
      <w:r w:rsidRPr="00610485">
        <w:rPr>
          <w:sz w:val="24"/>
          <w:szCs w:val="24"/>
        </w:rPr>
        <w:t>The periodicity of routine maintenance activities shall be as follows, this is for guidance only , however , road is to be maintained in serviceable condition all the time and payment is performance based , as per performance evaluation and marks obtained.</w:t>
      </w:r>
    </w:p>
    <w:p w:rsidR="00057CA4" w:rsidRPr="00610485" w:rsidRDefault="00057CA4" w:rsidP="00057CA4">
      <w:pPr>
        <w:ind w:left="284"/>
        <w:jc w:val="both"/>
        <w:rPr>
          <w:b/>
          <w:bCs/>
          <w:sz w:val="24"/>
          <w:szCs w:val="24"/>
        </w:rPr>
      </w:pPr>
      <w:r w:rsidRPr="00610485">
        <w:rPr>
          <w:b/>
          <w:bCs/>
          <w:sz w:val="24"/>
          <w:szCs w:val="24"/>
        </w:rPr>
        <w:t>Routine Maintenance Activities and their frequency with performance index (PI) – BT/Gravel Road</w:t>
      </w:r>
    </w:p>
    <w:tbl>
      <w:tblPr>
        <w:tblStyle w:val="TableGrid"/>
        <w:tblW w:w="8639" w:type="dxa"/>
        <w:tblInd w:w="732" w:type="dxa"/>
        <w:tblLook w:val="04A0"/>
      </w:tblPr>
      <w:tblGrid>
        <w:gridCol w:w="794"/>
        <w:gridCol w:w="2608"/>
        <w:gridCol w:w="1815"/>
        <w:gridCol w:w="1717"/>
        <w:gridCol w:w="1705"/>
      </w:tblGrid>
      <w:tr w:rsidR="00057CA4" w:rsidRPr="00610485" w:rsidTr="00A23783">
        <w:trPr>
          <w:trHeight w:val="446"/>
        </w:trPr>
        <w:tc>
          <w:tcPr>
            <w:tcW w:w="794" w:type="dxa"/>
            <w:vMerge w:val="restart"/>
            <w:vAlign w:val="center"/>
          </w:tcPr>
          <w:p w:rsidR="00057CA4" w:rsidRPr="00610485" w:rsidRDefault="00057CA4" w:rsidP="00A23783">
            <w:pPr>
              <w:jc w:val="center"/>
              <w:rPr>
                <w:rFonts w:ascii="Arial"/>
                <w:b/>
              </w:rPr>
            </w:pPr>
            <w:r w:rsidRPr="00610485">
              <w:rPr>
                <w:rFonts w:ascii="Arial"/>
                <w:b/>
              </w:rPr>
              <w:t>S.No.</w:t>
            </w:r>
          </w:p>
        </w:tc>
        <w:tc>
          <w:tcPr>
            <w:tcW w:w="2608" w:type="dxa"/>
            <w:vMerge w:val="restart"/>
            <w:vAlign w:val="center"/>
          </w:tcPr>
          <w:p w:rsidR="00057CA4" w:rsidRPr="00610485" w:rsidRDefault="00057CA4" w:rsidP="00A23783">
            <w:pPr>
              <w:ind w:left="373" w:right="30"/>
              <w:jc w:val="center"/>
              <w:rPr>
                <w:rFonts w:ascii="Arial"/>
                <w:b/>
              </w:rPr>
            </w:pPr>
            <w:r w:rsidRPr="00610485">
              <w:rPr>
                <w:rFonts w:ascii="Arial"/>
                <w:b/>
                <w:w w:val="105"/>
              </w:rPr>
              <w:t>Name of</w:t>
            </w:r>
          </w:p>
          <w:p w:rsidR="00057CA4" w:rsidRPr="00610485" w:rsidRDefault="00057CA4" w:rsidP="00A23783">
            <w:pPr>
              <w:spacing w:before="7"/>
              <w:ind w:left="346" w:hanging="4"/>
              <w:jc w:val="center"/>
              <w:rPr>
                <w:rFonts w:ascii="Arial"/>
                <w:b/>
              </w:rPr>
            </w:pPr>
            <w:r w:rsidRPr="00610485">
              <w:rPr>
                <w:rFonts w:ascii="Arial"/>
                <w:b/>
                <w:w w:val="105"/>
              </w:rPr>
              <w:t xml:space="preserve">Item/ </w:t>
            </w:r>
            <w:r w:rsidRPr="00610485">
              <w:rPr>
                <w:rFonts w:ascii="Arial"/>
                <w:b/>
              </w:rPr>
              <w:t>Activities</w:t>
            </w:r>
          </w:p>
          <w:p w:rsidR="00057CA4" w:rsidRPr="00610485" w:rsidRDefault="00057CA4" w:rsidP="00A23783">
            <w:pPr>
              <w:jc w:val="center"/>
              <w:rPr>
                <w:rFonts w:ascii="Arial"/>
                <w:b/>
              </w:rPr>
            </w:pPr>
          </w:p>
        </w:tc>
        <w:tc>
          <w:tcPr>
            <w:tcW w:w="1815" w:type="dxa"/>
            <w:vMerge w:val="restart"/>
            <w:vAlign w:val="center"/>
          </w:tcPr>
          <w:p w:rsidR="00057CA4" w:rsidRPr="00610485" w:rsidRDefault="00057CA4" w:rsidP="00A23783">
            <w:pPr>
              <w:ind w:left="369"/>
              <w:jc w:val="center"/>
              <w:rPr>
                <w:rFonts w:ascii="Arial"/>
                <w:b/>
                <w:w w:val="105"/>
              </w:rPr>
            </w:pPr>
          </w:p>
          <w:p w:rsidR="00057CA4" w:rsidRPr="00610485" w:rsidRDefault="00057CA4" w:rsidP="00A23783">
            <w:pPr>
              <w:ind w:left="369"/>
              <w:jc w:val="center"/>
              <w:rPr>
                <w:rFonts w:ascii="Arial"/>
                <w:b/>
              </w:rPr>
            </w:pPr>
            <w:r w:rsidRPr="00610485">
              <w:rPr>
                <w:rFonts w:ascii="Arial"/>
                <w:b/>
                <w:w w:val="105"/>
              </w:rPr>
              <w:t>Frequency</w:t>
            </w:r>
          </w:p>
          <w:p w:rsidR="00057CA4" w:rsidRPr="00610485" w:rsidRDefault="00057CA4" w:rsidP="00A23783">
            <w:pPr>
              <w:spacing w:before="7"/>
              <w:ind w:left="475" w:right="-6" w:hanging="180"/>
              <w:jc w:val="center"/>
              <w:rPr>
                <w:rFonts w:ascii="Arial"/>
                <w:b/>
              </w:rPr>
            </w:pPr>
            <w:r w:rsidRPr="00610485">
              <w:rPr>
                <w:rFonts w:ascii="Arial"/>
                <w:b/>
                <w:w w:val="105"/>
              </w:rPr>
              <w:t xml:space="preserve">of </w:t>
            </w:r>
            <w:r w:rsidRPr="00610485">
              <w:rPr>
                <w:rFonts w:ascii="Arial"/>
                <w:b/>
                <w:spacing w:val="-3"/>
                <w:w w:val="105"/>
              </w:rPr>
              <w:t xml:space="preserve">operation </w:t>
            </w:r>
            <w:r w:rsidRPr="00610485">
              <w:rPr>
                <w:rFonts w:ascii="Arial"/>
                <w:b/>
                <w:w w:val="105"/>
              </w:rPr>
              <w:t>in a year</w:t>
            </w:r>
          </w:p>
        </w:tc>
        <w:tc>
          <w:tcPr>
            <w:tcW w:w="3422" w:type="dxa"/>
            <w:gridSpan w:val="2"/>
            <w:vAlign w:val="center"/>
          </w:tcPr>
          <w:p w:rsidR="00057CA4" w:rsidRPr="00610485" w:rsidRDefault="00057CA4" w:rsidP="00A23783">
            <w:pPr>
              <w:jc w:val="center"/>
              <w:rPr>
                <w:rFonts w:ascii="Arial"/>
                <w:b/>
              </w:rPr>
            </w:pPr>
          </w:p>
          <w:p w:rsidR="00057CA4" w:rsidRPr="00610485" w:rsidRDefault="00057CA4" w:rsidP="00A23783">
            <w:pPr>
              <w:jc w:val="center"/>
              <w:rPr>
                <w:rFonts w:ascii="Arial"/>
                <w:b/>
              </w:rPr>
            </w:pPr>
            <w:r w:rsidRPr="00610485">
              <w:rPr>
                <w:rFonts w:ascii="Arial"/>
                <w:b/>
              </w:rPr>
              <w:t>PI</w:t>
            </w:r>
          </w:p>
        </w:tc>
      </w:tr>
      <w:tr w:rsidR="00057CA4" w:rsidRPr="00610485" w:rsidTr="00A23783">
        <w:trPr>
          <w:trHeight w:val="454"/>
        </w:trPr>
        <w:tc>
          <w:tcPr>
            <w:tcW w:w="794" w:type="dxa"/>
            <w:vMerge/>
            <w:vAlign w:val="center"/>
          </w:tcPr>
          <w:p w:rsidR="00057CA4" w:rsidRPr="00610485" w:rsidRDefault="00057CA4" w:rsidP="00A23783">
            <w:pPr>
              <w:jc w:val="center"/>
              <w:rPr>
                <w:rFonts w:ascii="Arial"/>
                <w:b/>
              </w:rPr>
            </w:pPr>
          </w:p>
        </w:tc>
        <w:tc>
          <w:tcPr>
            <w:tcW w:w="2608" w:type="dxa"/>
            <w:vMerge/>
            <w:vAlign w:val="center"/>
          </w:tcPr>
          <w:p w:rsidR="00057CA4" w:rsidRPr="00610485" w:rsidRDefault="00057CA4" w:rsidP="00A23783">
            <w:pPr>
              <w:ind w:left="373" w:right="30"/>
              <w:jc w:val="center"/>
              <w:rPr>
                <w:rFonts w:ascii="Arial"/>
                <w:b/>
                <w:w w:val="105"/>
              </w:rPr>
            </w:pPr>
          </w:p>
        </w:tc>
        <w:tc>
          <w:tcPr>
            <w:tcW w:w="1815" w:type="dxa"/>
            <w:vMerge/>
            <w:vAlign w:val="center"/>
          </w:tcPr>
          <w:p w:rsidR="00057CA4" w:rsidRPr="00610485" w:rsidRDefault="00057CA4" w:rsidP="00A23783">
            <w:pPr>
              <w:ind w:left="369"/>
              <w:jc w:val="center"/>
              <w:rPr>
                <w:rFonts w:ascii="Arial"/>
                <w:b/>
                <w:w w:val="105"/>
              </w:rPr>
            </w:pPr>
          </w:p>
        </w:tc>
        <w:tc>
          <w:tcPr>
            <w:tcW w:w="1717" w:type="dxa"/>
            <w:vAlign w:val="center"/>
          </w:tcPr>
          <w:p w:rsidR="00057CA4" w:rsidRPr="00610485" w:rsidRDefault="00057CA4" w:rsidP="00A23783">
            <w:pPr>
              <w:spacing w:before="153"/>
              <w:ind w:left="339"/>
              <w:jc w:val="center"/>
              <w:rPr>
                <w:rFonts w:ascii="Arial"/>
                <w:b/>
              </w:rPr>
            </w:pPr>
            <w:r w:rsidRPr="00610485">
              <w:rPr>
                <w:rFonts w:ascii="Arial"/>
                <w:b/>
                <w:w w:val="105"/>
              </w:rPr>
              <w:t xml:space="preserve">Plain </w:t>
            </w:r>
            <w:r w:rsidRPr="00610485">
              <w:rPr>
                <w:rFonts w:ascii="Arial"/>
                <w:b/>
                <w:spacing w:val="-19"/>
                <w:w w:val="105"/>
              </w:rPr>
              <w:t>&amp;</w:t>
            </w:r>
            <w:r w:rsidRPr="00610485">
              <w:rPr>
                <w:rFonts w:ascii="Arial"/>
                <w:b/>
              </w:rPr>
              <w:t>Rolling Terrain</w:t>
            </w:r>
          </w:p>
        </w:tc>
        <w:tc>
          <w:tcPr>
            <w:tcW w:w="1705" w:type="dxa"/>
            <w:vAlign w:val="center"/>
          </w:tcPr>
          <w:p w:rsidR="00057CA4" w:rsidRPr="00610485" w:rsidRDefault="00057CA4" w:rsidP="00A23783">
            <w:pPr>
              <w:ind w:left="224" w:right="60"/>
              <w:jc w:val="center"/>
              <w:rPr>
                <w:rFonts w:ascii="Arial"/>
                <w:b/>
              </w:rPr>
            </w:pPr>
            <w:r w:rsidRPr="00610485">
              <w:rPr>
                <w:rFonts w:ascii="Arial"/>
                <w:b/>
                <w:w w:val="105"/>
              </w:rPr>
              <w:t xml:space="preserve">Hilly </w:t>
            </w:r>
            <w:r w:rsidRPr="00610485">
              <w:rPr>
                <w:rFonts w:ascii="Arial"/>
                <w:b/>
              </w:rPr>
              <w:t>Terrain</w:t>
            </w:r>
          </w:p>
          <w:p w:rsidR="00057CA4" w:rsidRPr="00610485" w:rsidRDefault="00057CA4" w:rsidP="00A23783">
            <w:pPr>
              <w:jc w:val="center"/>
              <w:rPr>
                <w:rFonts w:ascii="Arial"/>
                <w:b/>
              </w:rPr>
            </w:pPr>
          </w:p>
        </w:tc>
      </w:tr>
      <w:tr w:rsidR="00057CA4" w:rsidRPr="00610485" w:rsidTr="00A23783">
        <w:tc>
          <w:tcPr>
            <w:tcW w:w="794" w:type="dxa"/>
          </w:tcPr>
          <w:p w:rsidR="00057CA4" w:rsidRPr="00610485" w:rsidRDefault="00057CA4" w:rsidP="00A23783">
            <w:pPr>
              <w:jc w:val="center"/>
              <w:rPr>
                <w:sz w:val="24"/>
                <w:szCs w:val="24"/>
              </w:rPr>
            </w:pPr>
            <w:r w:rsidRPr="00610485">
              <w:rPr>
                <w:sz w:val="24"/>
                <w:szCs w:val="24"/>
              </w:rPr>
              <w:t>1.</w:t>
            </w:r>
          </w:p>
        </w:tc>
        <w:tc>
          <w:tcPr>
            <w:tcW w:w="2608" w:type="dxa"/>
          </w:tcPr>
          <w:p w:rsidR="00057CA4" w:rsidRPr="00610485" w:rsidRDefault="00057CA4" w:rsidP="00A23783">
            <w:pPr>
              <w:pStyle w:val="BodyText"/>
              <w:ind w:left="34" w:firstLine="9"/>
            </w:pPr>
            <w:r w:rsidRPr="00610485">
              <w:t>Maintenance of Bituminous surface road and / or gravel road and/or WBM road including filling potholes and patch repairs etc. As per clause 1904, 1906 of the MoRD Specifications ( As per Annexure- 14.10 of Operation manual)</w:t>
            </w:r>
          </w:p>
        </w:tc>
        <w:tc>
          <w:tcPr>
            <w:tcW w:w="1815" w:type="dxa"/>
            <w:vAlign w:val="center"/>
          </w:tcPr>
          <w:p w:rsidR="00057CA4" w:rsidRPr="00610485" w:rsidRDefault="00057CA4" w:rsidP="00A23783">
            <w:pPr>
              <w:ind w:left="154"/>
              <w:jc w:val="center"/>
              <w:rPr>
                <w:sz w:val="24"/>
                <w:szCs w:val="24"/>
              </w:rPr>
            </w:pPr>
            <w:r w:rsidRPr="00610485">
              <w:rPr>
                <w:sz w:val="24"/>
                <w:szCs w:val="24"/>
              </w:rPr>
              <w:t>As and when required</w:t>
            </w:r>
          </w:p>
        </w:tc>
        <w:tc>
          <w:tcPr>
            <w:tcW w:w="1717" w:type="dxa"/>
            <w:vAlign w:val="center"/>
          </w:tcPr>
          <w:p w:rsidR="00057CA4" w:rsidRPr="00610485" w:rsidRDefault="00057CA4" w:rsidP="00A23783">
            <w:pPr>
              <w:spacing w:before="153" w:line="249" w:lineRule="auto"/>
              <w:ind w:left="339"/>
              <w:jc w:val="center"/>
              <w:rPr>
                <w:sz w:val="24"/>
                <w:szCs w:val="24"/>
              </w:rPr>
            </w:pPr>
            <w:r w:rsidRPr="00610485">
              <w:rPr>
                <w:sz w:val="24"/>
                <w:szCs w:val="24"/>
              </w:rPr>
              <w:t>50</w:t>
            </w:r>
          </w:p>
        </w:tc>
        <w:tc>
          <w:tcPr>
            <w:tcW w:w="1705" w:type="dxa"/>
            <w:vAlign w:val="center"/>
          </w:tcPr>
          <w:p w:rsidR="00057CA4" w:rsidRPr="00610485" w:rsidRDefault="00057CA4" w:rsidP="00A23783">
            <w:pPr>
              <w:spacing w:line="460" w:lineRule="atLeast"/>
              <w:ind w:left="224" w:right="60"/>
              <w:jc w:val="center"/>
              <w:rPr>
                <w:sz w:val="24"/>
                <w:szCs w:val="24"/>
              </w:rPr>
            </w:pPr>
            <w:r w:rsidRPr="00610485">
              <w:rPr>
                <w:sz w:val="24"/>
                <w:szCs w:val="24"/>
              </w:rPr>
              <w:t>40</w:t>
            </w:r>
          </w:p>
        </w:tc>
      </w:tr>
      <w:tr w:rsidR="00057CA4" w:rsidRPr="00610485" w:rsidTr="00A23783">
        <w:trPr>
          <w:trHeight w:val="2380"/>
        </w:trPr>
        <w:tc>
          <w:tcPr>
            <w:tcW w:w="794" w:type="dxa"/>
          </w:tcPr>
          <w:p w:rsidR="00057CA4" w:rsidRPr="00610485" w:rsidRDefault="00057CA4" w:rsidP="00A23783">
            <w:pPr>
              <w:jc w:val="center"/>
              <w:rPr>
                <w:sz w:val="24"/>
                <w:szCs w:val="24"/>
              </w:rPr>
            </w:pPr>
            <w:r w:rsidRPr="00610485">
              <w:rPr>
                <w:sz w:val="24"/>
                <w:szCs w:val="24"/>
              </w:rPr>
              <w:t>2.</w:t>
            </w:r>
          </w:p>
        </w:tc>
        <w:tc>
          <w:tcPr>
            <w:tcW w:w="2608" w:type="dxa"/>
          </w:tcPr>
          <w:p w:rsidR="00057CA4" w:rsidRPr="00610485" w:rsidRDefault="00057CA4" w:rsidP="00A23783">
            <w:pPr>
              <w:pStyle w:val="TableParagraph"/>
              <w:spacing w:line="247" w:lineRule="auto"/>
              <w:ind w:left="105" w:right="-52"/>
              <w:jc w:val="both"/>
              <w:rPr>
                <w:sz w:val="24"/>
                <w:szCs w:val="24"/>
              </w:rPr>
            </w:pPr>
            <w:r w:rsidRPr="00610485">
              <w:rPr>
                <w:sz w:val="24"/>
                <w:szCs w:val="24"/>
              </w:rPr>
              <w:t>Restoration o rain cuts and dressing of side slopes/berms as per clause 1902 of the Specification  (As per Annexure- 14.10 of Operation manual)</w:t>
            </w:r>
          </w:p>
        </w:tc>
        <w:tc>
          <w:tcPr>
            <w:tcW w:w="1815" w:type="dxa"/>
            <w:vAlign w:val="center"/>
          </w:tcPr>
          <w:p w:rsidR="00057CA4" w:rsidRPr="00610485" w:rsidRDefault="00057CA4" w:rsidP="00A23783">
            <w:pPr>
              <w:ind w:left="12"/>
              <w:jc w:val="both"/>
              <w:rPr>
                <w:sz w:val="24"/>
                <w:szCs w:val="24"/>
              </w:rPr>
            </w:pPr>
            <w:r w:rsidRPr="00610485">
              <w:rPr>
                <w:sz w:val="24"/>
                <w:szCs w:val="24"/>
              </w:rPr>
              <w:t>Once generally after rains (In case of areas having rainfall more than 1500 mm per year, as and when required).</w:t>
            </w:r>
          </w:p>
        </w:tc>
        <w:tc>
          <w:tcPr>
            <w:tcW w:w="1717" w:type="dxa"/>
            <w:vAlign w:val="center"/>
          </w:tcPr>
          <w:p w:rsidR="00057CA4" w:rsidRPr="00610485" w:rsidRDefault="00057CA4" w:rsidP="00A23783">
            <w:pPr>
              <w:spacing w:before="153" w:line="249" w:lineRule="auto"/>
              <w:ind w:left="339"/>
              <w:jc w:val="center"/>
              <w:rPr>
                <w:sz w:val="24"/>
                <w:szCs w:val="24"/>
              </w:rPr>
            </w:pPr>
            <w:r w:rsidRPr="00610485">
              <w:rPr>
                <w:sz w:val="24"/>
                <w:szCs w:val="24"/>
              </w:rPr>
              <w:t>10</w:t>
            </w:r>
          </w:p>
        </w:tc>
        <w:tc>
          <w:tcPr>
            <w:tcW w:w="1705" w:type="dxa"/>
            <w:vAlign w:val="center"/>
          </w:tcPr>
          <w:p w:rsidR="00057CA4" w:rsidRPr="00610485" w:rsidRDefault="00057CA4" w:rsidP="00A23783">
            <w:pPr>
              <w:spacing w:line="460" w:lineRule="atLeast"/>
              <w:ind w:left="224" w:right="60"/>
              <w:jc w:val="center"/>
              <w:rPr>
                <w:sz w:val="24"/>
                <w:szCs w:val="24"/>
              </w:rPr>
            </w:pPr>
            <w:r w:rsidRPr="00610485">
              <w:rPr>
                <w:sz w:val="24"/>
                <w:szCs w:val="24"/>
              </w:rPr>
              <w:t>5</w:t>
            </w:r>
          </w:p>
        </w:tc>
      </w:tr>
      <w:tr w:rsidR="00057CA4" w:rsidRPr="00610485" w:rsidTr="00A23783">
        <w:tc>
          <w:tcPr>
            <w:tcW w:w="794" w:type="dxa"/>
          </w:tcPr>
          <w:p w:rsidR="00057CA4" w:rsidRPr="00610485" w:rsidRDefault="00057CA4" w:rsidP="00A23783">
            <w:pPr>
              <w:jc w:val="center"/>
              <w:rPr>
                <w:rFonts w:ascii="Arial"/>
                <w:b/>
              </w:rPr>
            </w:pPr>
            <w:r w:rsidRPr="00610485">
              <w:rPr>
                <w:rFonts w:ascii="Arial"/>
                <w:b/>
              </w:rPr>
              <w:t>3.</w:t>
            </w:r>
          </w:p>
        </w:tc>
        <w:tc>
          <w:tcPr>
            <w:tcW w:w="2608" w:type="dxa"/>
            <w:vAlign w:val="center"/>
          </w:tcPr>
          <w:p w:rsidR="00057CA4" w:rsidRPr="00610485" w:rsidRDefault="00057CA4" w:rsidP="00A23783">
            <w:pPr>
              <w:pStyle w:val="TableParagraph"/>
              <w:spacing w:before="1" w:line="247" w:lineRule="auto"/>
              <w:ind w:left="105" w:right="-58"/>
              <w:jc w:val="both"/>
              <w:rPr>
                <w:sz w:val="24"/>
                <w:szCs w:val="24"/>
              </w:rPr>
            </w:pPr>
            <w:r w:rsidRPr="00610485">
              <w:rPr>
                <w:sz w:val="24"/>
                <w:szCs w:val="24"/>
              </w:rPr>
              <w:t xml:space="preserve">Making up of berms/shoulders as per </w:t>
            </w:r>
            <w:r w:rsidRPr="00610485">
              <w:rPr>
                <w:sz w:val="24"/>
                <w:szCs w:val="24"/>
              </w:rPr>
              <w:lastRenderedPageBreak/>
              <w:t>clause1903 o the ( As per Annexure-</w:t>
            </w:r>
          </w:p>
          <w:p w:rsidR="00057CA4" w:rsidRPr="00610485" w:rsidRDefault="00057CA4" w:rsidP="00A23783">
            <w:pPr>
              <w:pStyle w:val="TableParagraph"/>
              <w:spacing w:line="247" w:lineRule="auto"/>
              <w:ind w:left="105" w:right="-52"/>
              <w:jc w:val="both"/>
              <w:rPr>
                <w:sz w:val="24"/>
                <w:szCs w:val="24"/>
              </w:rPr>
            </w:pPr>
            <w:r w:rsidRPr="00610485">
              <w:rPr>
                <w:sz w:val="24"/>
                <w:szCs w:val="24"/>
              </w:rPr>
              <w:t>14.10 of Operation manual)</w:t>
            </w:r>
          </w:p>
        </w:tc>
        <w:tc>
          <w:tcPr>
            <w:tcW w:w="1815" w:type="dxa"/>
            <w:vAlign w:val="center"/>
          </w:tcPr>
          <w:p w:rsidR="00057CA4" w:rsidRPr="00610485" w:rsidRDefault="00057CA4" w:rsidP="00A23783">
            <w:pPr>
              <w:ind w:left="12"/>
              <w:jc w:val="both"/>
              <w:rPr>
                <w:sz w:val="24"/>
                <w:szCs w:val="24"/>
              </w:rPr>
            </w:pPr>
            <w:r w:rsidRPr="00610485">
              <w:rPr>
                <w:sz w:val="24"/>
                <w:szCs w:val="24"/>
              </w:rPr>
              <w:lastRenderedPageBreak/>
              <w:t>As and when required</w:t>
            </w:r>
          </w:p>
        </w:tc>
        <w:tc>
          <w:tcPr>
            <w:tcW w:w="1717" w:type="dxa"/>
            <w:vAlign w:val="center"/>
          </w:tcPr>
          <w:p w:rsidR="00057CA4" w:rsidRPr="00610485" w:rsidRDefault="00057CA4" w:rsidP="00A23783">
            <w:pPr>
              <w:spacing w:before="153" w:line="249" w:lineRule="auto"/>
              <w:ind w:left="339"/>
              <w:jc w:val="center"/>
              <w:rPr>
                <w:sz w:val="24"/>
                <w:szCs w:val="24"/>
              </w:rPr>
            </w:pPr>
            <w:r w:rsidRPr="00610485">
              <w:rPr>
                <w:sz w:val="24"/>
                <w:szCs w:val="24"/>
              </w:rPr>
              <w:t>20</w:t>
            </w:r>
          </w:p>
        </w:tc>
        <w:tc>
          <w:tcPr>
            <w:tcW w:w="1705" w:type="dxa"/>
            <w:vAlign w:val="center"/>
          </w:tcPr>
          <w:p w:rsidR="00057CA4" w:rsidRPr="00610485" w:rsidRDefault="00057CA4" w:rsidP="00A23783">
            <w:pPr>
              <w:spacing w:line="460" w:lineRule="atLeast"/>
              <w:ind w:left="224" w:right="60"/>
              <w:jc w:val="center"/>
              <w:rPr>
                <w:sz w:val="24"/>
                <w:szCs w:val="24"/>
              </w:rPr>
            </w:pPr>
            <w:r w:rsidRPr="00610485">
              <w:rPr>
                <w:sz w:val="24"/>
                <w:szCs w:val="24"/>
              </w:rPr>
              <w:t>20</w:t>
            </w:r>
          </w:p>
        </w:tc>
      </w:tr>
      <w:tr w:rsidR="00057CA4" w:rsidRPr="00610485" w:rsidTr="00A23783">
        <w:tc>
          <w:tcPr>
            <w:tcW w:w="794" w:type="dxa"/>
          </w:tcPr>
          <w:p w:rsidR="00057CA4" w:rsidRPr="00610485" w:rsidRDefault="00057CA4" w:rsidP="00A23783">
            <w:pPr>
              <w:jc w:val="center"/>
              <w:rPr>
                <w:rFonts w:ascii="Arial"/>
                <w:b/>
              </w:rPr>
            </w:pPr>
            <w:r w:rsidRPr="00610485">
              <w:rPr>
                <w:rFonts w:ascii="Arial"/>
                <w:b/>
              </w:rPr>
              <w:lastRenderedPageBreak/>
              <w:t>4.</w:t>
            </w:r>
          </w:p>
        </w:tc>
        <w:tc>
          <w:tcPr>
            <w:tcW w:w="2608" w:type="dxa"/>
            <w:vAlign w:val="center"/>
          </w:tcPr>
          <w:p w:rsidR="00057CA4" w:rsidRPr="00610485" w:rsidRDefault="00057CA4" w:rsidP="00A23783">
            <w:pPr>
              <w:pStyle w:val="TableParagraph"/>
              <w:spacing w:before="4" w:line="247" w:lineRule="auto"/>
              <w:ind w:left="105" w:right="243"/>
              <w:jc w:val="both"/>
              <w:rPr>
                <w:sz w:val="24"/>
                <w:szCs w:val="24"/>
              </w:rPr>
            </w:pPr>
            <w:r w:rsidRPr="00610485">
              <w:rPr>
                <w:sz w:val="24"/>
                <w:szCs w:val="24"/>
              </w:rPr>
              <w:t>Maintenance of drains as per clause 1907 of the Specifications. ( As per Annexure-</w:t>
            </w:r>
          </w:p>
          <w:p w:rsidR="00057CA4" w:rsidRPr="00610485" w:rsidRDefault="00057CA4" w:rsidP="00A23783">
            <w:pPr>
              <w:pStyle w:val="TableParagraph"/>
              <w:spacing w:before="1" w:line="247" w:lineRule="auto"/>
              <w:ind w:left="105" w:right="-58"/>
              <w:rPr>
                <w:sz w:val="24"/>
                <w:szCs w:val="24"/>
              </w:rPr>
            </w:pPr>
            <w:r w:rsidRPr="00610485">
              <w:rPr>
                <w:sz w:val="24"/>
                <w:szCs w:val="24"/>
              </w:rPr>
              <w:t>14.10 of Operation manual)</w:t>
            </w:r>
          </w:p>
        </w:tc>
        <w:tc>
          <w:tcPr>
            <w:tcW w:w="1815" w:type="dxa"/>
          </w:tcPr>
          <w:p w:rsidR="00057CA4" w:rsidRPr="00610485" w:rsidRDefault="00057CA4" w:rsidP="00A23783">
            <w:pPr>
              <w:ind w:left="12"/>
              <w:jc w:val="both"/>
              <w:rPr>
                <w:sz w:val="24"/>
                <w:szCs w:val="24"/>
              </w:rPr>
            </w:pPr>
            <w:r w:rsidRPr="00610485">
              <w:rPr>
                <w:sz w:val="24"/>
                <w:szCs w:val="24"/>
              </w:rPr>
              <w:t>Twice (In case of hill roads as and when required</w:t>
            </w:r>
          </w:p>
        </w:tc>
        <w:tc>
          <w:tcPr>
            <w:tcW w:w="1717" w:type="dxa"/>
            <w:vAlign w:val="center"/>
          </w:tcPr>
          <w:p w:rsidR="00057CA4" w:rsidRPr="00610485" w:rsidRDefault="00057CA4" w:rsidP="00A23783">
            <w:pPr>
              <w:spacing w:before="153" w:line="249" w:lineRule="auto"/>
              <w:ind w:left="339"/>
              <w:jc w:val="center"/>
              <w:rPr>
                <w:sz w:val="24"/>
                <w:szCs w:val="24"/>
              </w:rPr>
            </w:pPr>
            <w:r w:rsidRPr="00610485">
              <w:rPr>
                <w:sz w:val="24"/>
                <w:szCs w:val="24"/>
              </w:rPr>
              <w:t>3</w:t>
            </w:r>
          </w:p>
        </w:tc>
        <w:tc>
          <w:tcPr>
            <w:tcW w:w="1705" w:type="dxa"/>
            <w:vAlign w:val="center"/>
          </w:tcPr>
          <w:p w:rsidR="00057CA4" w:rsidRPr="00610485" w:rsidRDefault="00057CA4" w:rsidP="00A23783">
            <w:pPr>
              <w:spacing w:line="460" w:lineRule="atLeast"/>
              <w:ind w:left="224" w:right="60"/>
              <w:jc w:val="center"/>
              <w:rPr>
                <w:sz w:val="24"/>
                <w:szCs w:val="24"/>
              </w:rPr>
            </w:pPr>
            <w:r w:rsidRPr="00610485">
              <w:rPr>
                <w:sz w:val="24"/>
                <w:szCs w:val="24"/>
              </w:rPr>
              <w:t>8</w:t>
            </w:r>
          </w:p>
        </w:tc>
      </w:tr>
      <w:tr w:rsidR="00057CA4" w:rsidRPr="00610485" w:rsidTr="00A23783">
        <w:tc>
          <w:tcPr>
            <w:tcW w:w="794" w:type="dxa"/>
          </w:tcPr>
          <w:p w:rsidR="00057CA4" w:rsidRPr="00610485" w:rsidRDefault="00057CA4" w:rsidP="00A23783">
            <w:pPr>
              <w:jc w:val="center"/>
              <w:rPr>
                <w:rFonts w:ascii="Arial"/>
                <w:b/>
              </w:rPr>
            </w:pPr>
            <w:r w:rsidRPr="00610485">
              <w:rPr>
                <w:rFonts w:ascii="Arial"/>
                <w:b/>
              </w:rPr>
              <w:t>5.</w:t>
            </w:r>
          </w:p>
        </w:tc>
        <w:tc>
          <w:tcPr>
            <w:tcW w:w="2608" w:type="dxa"/>
          </w:tcPr>
          <w:p w:rsidR="00057CA4" w:rsidRPr="00610485" w:rsidRDefault="00057CA4" w:rsidP="00A23783">
            <w:pPr>
              <w:pStyle w:val="TableParagraph"/>
              <w:spacing w:before="104" w:line="247" w:lineRule="auto"/>
              <w:ind w:left="105" w:right="-44"/>
              <w:jc w:val="both"/>
              <w:rPr>
                <w:sz w:val="24"/>
                <w:szCs w:val="24"/>
              </w:rPr>
            </w:pPr>
            <w:r w:rsidRPr="00610485">
              <w:rPr>
                <w:sz w:val="24"/>
                <w:szCs w:val="24"/>
              </w:rPr>
              <w:t>Maintenance of culverts an cause ways as per clause 1908 and 1909 of the MoRD (As per Annexure 14.10 of Operation manual)</w:t>
            </w:r>
          </w:p>
        </w:tc>
        <w:tc>
          <w:tcPr>
            <w:tcW w:w="1815" w:type="dxa"/>
          </w:tcPr>
          <w:p w:rsidR="00057CA4" w:rsidRPr="00610485" w:rsidRDefault="00057CA4" w:rsidP="00A23783">
            <w:pPr>
              <w:pStyle w:val="TableParagraph"/>
              <w:spacing w:before="104" w:line="247" w:lineRule="auto"/>
              <w:ind w:left="105" w:right="-15"/>
              <w:rPr>
                <w:sz w:val="24"/>
                <w:szCs w:val="24"/>
              </w:rPr>
            </w:pPr>
            <w:r w:rsidRPr="00610485">
              <w:rPr>
                <w:sz w:val="24"/>
                <w:szCs w:val="24"/>
              </w:rPr>
              <w:t>Twice (In case of hill roads as and when required)</w:t>
            </w:r>
          </w:p>
        </w:tc>
        <w:tc>
          <w:tcPr>
            <w:tcW w:w="1717" w:type="dxa"/>
            <w:vAlign w:val="center"/>
          </w:tcPr>
          <w:p w:rsidR="00057CA4" w:rsidRPr="00610485" w:rsidRDefault="00057CA4" w:rsidP="00A23783">
            <w:pPr>
              <w:spacing w:before="153" w:line="249" w:lineRule="auto"/>
              <w:ind w:left="339"/>
              <w:jc w:val="center"/>
              <w:rPr>
                <w:sz w:val="24"/>
                <w:szCs w:val="24"/>
              </w:rPr>
            </w:pPr>
            <w:r w:rsidRPr="00610485">
              <w:rPr>
                <w:sz w:val="24"/>
                <w:szCs w:val="24"/>
              </w:rPr>
              <w:t>4</w:t>
            </w:r>
          </w:p>
        </w:tc>
        <w:tc>
          <w:tcPr>
            <w:tcW w:w="1705" w:type="dxa"/>
            <w:vAlign w:val="center"/>
          </w:tcPr>
          <w:p w:rsidR="00057CA4" w:rsidRPr="00610485" w:rsidRDefault="00057CA4" w:rsidP="00A23783">
            <w:pPr>
              <w:spacing w:line="460" w:lineRule="atLeast"/>
              <w:ind w:left="224" w:right="60"/>
              <w:jc w:val="center"/>
              <w:rPr>
                <w:sz w:val="24"/>
                <w:szCs w:val="24"/>
              </w:rPr>
            </w:pPr>
            <w:r w:rsidRPr="00610485">
              <w:rPr>
                <w:sz w:val="24"/>
                <w:szCs w:val="24"/>
              </w:rPr>
              <w:t>10</w:t>
            </w:r>
          </w:p>
        </w:tc>
      </w:tr>
      <w:tr w:rsidR="00057CA4" w:rsidRPr="00610485" w:rsidTr="00A23783">
        <w:tc>
          <w:tcPr>
            <w:tcW w:w="794" w:type="dxa"/>
          </w:tcPr>
          <w:p w:rsidR="00057CA4" w:rsidRPr="00610485" w:rsidRDefault="00057CA4" w:rsidP="00A23783">
            <w:pPr>
              <w:jc w:val="center"/>
              <w:rPr>
                <w:rFonts w:ascii="Arial"/>
                <w:b/>
              </w:rPr>
            </w:pPr>
            <w:r w:rsidRPr="00610485">
              <w:rPr>
                <w:rFonts w:ascii="Arial"/>
                <w:b/>
              </w:rPr>
              <w:t>6.</w:t>
            </w:r>
          </w:p>
        </w:tc>
        <w:tc>
          <w:tcPr>
            <w:tcW w:w="2608" w:type="dxa"/>
          </w:tcPr>
          <w:p w:rsidR="00057CA4" w:rsidRPr="00610485" w:rsidRDefault="00057CA4" w:rsidP="00A23783">
            <w:pPr>
              <w:pStyle w:val="TableParagraph"/>
              <w:ind w:left="105"/>
              <w:rPr>
                <w:sz w:val="24"/>
                <w:szCs w:val="24"/>
              </w:rPr>
            </w:pPr>
            <w:r w:rsidRPr="00610485">
              <w:rPr>
                <w:sz w:val="24"/>
                <w:szCs w:val="24"/>
              </w:rPr>
              <w:t>Maintenance of guard rails and parapet rails as per clause 1911 the MoRD Specification ( As per Annexure-</w:t>
            </w:r>
          </w:p>
          <w:p w:rsidR="00057CA4" w:rsidRPr="00610485" w:rsidRDefault="00057CA4" w:rsidP="00A23783">
            <w:pPr>
              <w:pStyle w:val="TableParagraph"/>
              <w:spacing w:before="42"/>
              <w:ind w:left="105" w:right="-13"/>
              <w:rPr>
                <w:sz w:val="24"/>
                <w:szCs w:val="24"/>
              </w:rPr>
            </w:pPr>
            <w:r w:rsidRPr="00610485">
              <w:rPr>
                <w:sz w:val="24"/>
                <w:szCs w:val="24"/>
              </w:rPr>
              <w:t>14.10 of Operation manual)</w:t>
            </w:r>
          </w:p>
        </w:tc>
        <w:tc>
          <w:tcPr>
            <w:tcW w:w="1815" w:type="dxa"/>
          </w:tcPr>
          <w:p w:rsidR="00057CA4" w:rsidRPr="00610485" w:rsidRDefault="00057CA4" w:rsidP="00A23783">
            <w:pPr>
              <w:pStyle w:val="TableParagraph"/>
              <w:spacing w:before="42" w:line="230" w:lineRule="atLeast"/>
              <w:ind w:left="105" w:right="-6"/>
              <w:rPr>
                <w:rFonts w:ascii="Arial"/>
              </w:rPr>
            </w:pPr>
            <w:r w:rsidRPr="00610485">
              <w:rPr>
                <w:sz w:val="24"/>
                <w:szCs w:val="24"/>
              </w:rPr>
              <w:t>Maintenance as and when required.  Repairing once in a year</w:t>
            </w:r>
          </w:p>
        </w:tc>
        <w:tc>
          <w:tcPr>
            <w:tcW w:w="1717" w:type="dxa"/>
            <w:vAlign w:val="center"/>
          </w:tcPr>
          <w:p w:rsidR="00057CA4" w:rsidRPr="00610485" w:rsidRDefault="00057CA4" w:rsidP="00A23783">
            <w:pPr>
              <w:spacing w:before="153"/>
              <w:ind w:left="339"/>
              <w:jc w:val="center"/>
              <w:rPr>
                <w:sz w:val="24"/>
                <w:szCs w:val="24"/>
              </w:rPr>
            </w:pPr>
            <w:r w:rsidRPr="00610485">
              <w:rPr>
                <w:sz w:val="24"/>
                <w:szCs w:val="24"/>
              </w:rPr>
              <w:t>1</w:t>
            </w:r>
          </w:p>
        </w:tc>
        <w:tc>
          <w:tcPr>
            <w:tcW w:w="1705" w:type="dxa"/>
            <w:vAlign w:val="center"/>
          </w:tcPr>
          <w:p w:rsidR="00057CA4" w:rsidRPr="00610485" w:rsidRDefault="00057CA4" w:rsidP="00A23783">
            <w:pPr>
              <w:ind w:left="224" w:right="60"/>
              <w:jc w:val="center"/>
              <w:rPr>
                <w:sz w:val="24"/>
                <w:szCs w:val="24"/>
              </w:rPr>
            </w:pPr>
            <w:r w:rsidRPr="00610485">
              <w:rPr>
                <w:sz w:val="24"/>
                <w:szCs w:val="24"/>
              </w:rPr>
              <w:t>1</w:t>
            </w:r>
          </w:p>
        </w:tc>
      </w:tr>
      <w:tr w:rsidR="00057CA4" w:rsidRPr="00610485" w:rsidTr="00A23783">
        <w:trPr>
          <w:trHeight w:val="1247"/>
        </w:trPr>
        <w:tc>
          <w:tcPr>
            <w:tcW w:w="794" w:type="dxa"/>
          </w:tcPr>
          <w:p w:rsidR="00057CA4" w:rsidRPr="00610485" w:rsidRDefault="00057CA4" w:rsidP="00A23783">
            <w:pPr>
              <w:jc w:val="center"/>
              <w:rPr>
                <w:rFonts w:ascii="Arial"/>
                <w:b/>
              </w:rPr>
            </w:pPr>
            <w:r w:rsidRPr="00610485">
              <w:rPr>
                <w:rFonts w:ascii="Arial"/>
                <w:b/>
              </w:rPr>
              <w:t>7.</w:t>
            </w:r>
          </w:p>
        </w:tc>
        <w:tc>
          <w:tcPr>
            <w:tcW w:w="2608" w:type="dxa"/>
          </w:tcPr>
          <w:p w:rsidR="00057CA4" w:rsidRPr="00610485" w:rsidRDefault="00057CA4" w:rsidP="00A23783">
            <w:pPr>
              <w:pStyle w:val="TableParagraph"/>
              <w:ind w:left="105" w:right="-56"/>
              <w:rPr>
                <w:sz w:val="24"/>
                <w:szCs w:val="24"/>
              </w:rPr>
            </w:pPr>
            <w:r w:rsidRPr="00610485">
              <w:rPr>
                <w:sz w:val="24"/>
                <w:szCs w:val="24"/>
              </w:rPr>
              <w:t>Maintenance of road signs, speed breakers, standing tree adjacent to</w:t>
            </w:r>
          </w:p>
          <w:p w:rsidR="00057CA4" w:rsidRPr="00610485" w:rsidRDefault="00057CA4" w:rsidP="00A23783">
            <w:pPr>
              <w:pStyle w:val="TableParagraph"/>
              <w:spacing w:before="7"/>
              <w:ind w:left="105" w:right="-58"/>
              <w:rPr>
                <w:sz w:val="24"/>
                <w:szCs w:val="24"/>
              </w:rPr>
            </w:pPr>
            <w:r w:rsidRPr="00610485">
              <w:rPr>
                <w:sz w:val="24"/>
                <w:szCs w:val="24"/>
              </w:rPr>
              <w:t>road wherever required as per clause 1910 of the MoRD</w:t>
            </w:r>
          </w:p>
          <w:p w:rsidR="00057CA4" w:rsidRPr="00610485" w:rsidRDefault="00057CA4" w:rsidP="00A23783">
            <w:pPr>
              <w:pStyle w:val="TableParagraph"/>
              <w:spacing w:before="5"/>
              <w:ind w:left="105" w:right="24"/>
              <w:rPr>
                <w:sz w:val="24"/>
                <w:szCs w:val="24"/>
              </w:rPr>
            </w:pPr>
            <w:r w:rsidRPr="00610485">
              <w:rPr>
                <w:sz w:val="24"/>
                <w:szCs w:val="24"/>
              </w:rPr>
              <w:t>Specification (As per Annexure- 14.10 of Operation manual).</w:t>
            </w:r>
          </w:p>
        </w:tc>
        <w:tc>
          <w:tcPr>
            <w:tcW w:w="1815" w:type="dxa"/>
          </w:tcPr>
          <w:p w:rsidR="00057CA4" w:rsidRPr="00610485" w:rsidRDefault="00057CA4" w:rsidP="00A23783">
            <w:pPr>
              <w:pStyle w:val="TableParagraph"/>
              <w:spacing w:line="247" w:lineRule="auto"/>
              <w:ind w:left="105" w:right="16"/>
              <w:jc w:val="both"/>
              <w:rPr>
                <w:sz w:val="24"/>
                <w:szCs w:val="24"/>
              </w:rPr>
            </w:pPr>
            <w:r w:rsidRPr="00610485">
              <w:rPr>
                <w:sz w:val="24"/>
                <w:szCs w:val="24"/>
              </w:rPr>
              <w:t>Maintenance as and when required.</w:t>
            </w:r>
          </w:p>
          <w:p w:rsidR="00057CA4" w:rsidRPr="00610485" w:rsidRDefault="00057CA4" w:rsidP="00A23783">
            <w:pPr>
              <w:pStyle w:val="TableParagraph"/>
              <w:ind w:left="105"/>
              <w:rPr>
                <w:sz w:val="24"/>
                <w:szCs w:val="24"/>
              </w:rPr>
            </w:pPr>
            <w:r w:rsidRPr="00610485">
              <w:rPr>
                <w:sz w:val="24"/>
                <w:szCs w:val="24"/>
              </w:rPr>
              <w:t>Repairing once in every two years</w:t>
            </w:r>
          </w:p>
        </w:tc>
        <w:tc>
          <w:tcPr>
            <w:tcW w:w="1717" w:type="dxa"/>
            <w:vAlign w:val="center"/>
          </w:tcPr>
          <w:p w:rsidR="00057CA4" w:rsidRPr="00610485" w:rsidRDefault="00057CA4" w:rsidP="00A23783">
            <w:pPr>
              <w:spacing w:before="153"/>
              <w:ind w:left="339"/>
              <w:jc w:val="center"/>
              <w:rPr>
                <w:sz w:val="24"/>
                <w:szCs w:val="24"/>
              </w:rPr>
            </w:pPr>
            <w:r w:rsidRPr="00610485">
              <w:rPr>
                <w:sz w:val="24"/>
                <w:szCs w:val="24"/>
              </w:rPr>
              <w:t>2</w:t>
            </w:r>
          </w:p>
        </w:tc>
        <w:tc>
          <w:tcPr>
            <w:tcW w:w="1705" w:type="dxa"/>
            <w:vAlign w:val="center"/>
          </w:tcPr>
          <w:p w:rsidR="00057CA4" w:rsidRPr="00610485" w:rsidRDefault="00057CA4" w:rsidP="00A23783">
            <w:pPr>
              <w:ind w:left="224" w:right="60"/>
              <w:jc w:val="center"/>
              <w:rPr>
                <w:sz w:val="24"/>
                <w:szCs w:val="24"/>
              </w:rPr>
            </w:pPr>
            <w:r w:rsidRPr="00610485">
              <w:rPr>
                <w:sz w:val="24"/>
                <w:szCs w:val="24"/>
              </w:rPr>
              <w:t>4</w:t>
            </w:r>
          </w:p>
        </w:tc>
      </w:tr>
      <w:tr w:rsidR="00057CA4" w:rsidRPr="00610485" w:rsidTr="00A23783">
        <w:tc>
          <w:tcPr>
            <w:tcW w:w="794" w:type="dxa"/>
          </w:tcPr>
          <w:p w:rsidR="00057CA4" w:rsidRPr="00610485" w:rsidRDefault="00057CA4" w:rsidP="00A23783">
            <w:pPr>
              <w:jc w:val="center"/>
              <w:rPr>
                <w:rFonts w:ascii="Arial"/>
                <w:b/>
              </w:rPr>
            </w:pPr>
            <w:r w:rsidRPr="00610485">
              <w:rPr>
                <w:rFonts w:ascii="Arial"/>
                <w:b/>
              </w:rPr>
              <w:t>8.</w:t>
            </w:r>
          </w:p>
        </w:tc>
        <w:tc>
          <w:tcPr>
            <w:tcW w:w="2608" w:type="dxa"/>
          </w:tcPr>
          <w:p w:rsidR="00057CA4" w:rsidRPr="00610485" w:rsidRDefault="00057CA4" w:rsidP="00A23783">
            <w:pPr>
              <w:pStyle w:val="TableParagraph"/>
              <w:spacing w:line="247" w:lineRule="auto"/>
              <w:ind w:left="105" w:right="-58"/>
              <w:rPr>
                <w:sz w:val="24"/>
                <w:szCs w:val="24"/>
              </w:rPr>
            </w:pPr>
            <w:r w:rsidRPr="00610485">
              <w:rPr>
                <w:sz w:val="24"/>
                <w:szCs w:val="24"/>
              </w:rPr>
              <w:t>Maintenance of 200 m and Kilo Meter stones as per clause 1912 the MoRD Specification ( As per Annexure-</w:t>
            </w:r>
          </w:p>
          <w:p w:rsidR="00057CA4" w:rsidRPr="00610485" w:rsidRDefault="00057CA4" w:rsidP="00A23783">
            <w:pPr>
              <w:pStyle w:val="TableParagraph"/>
              <w:spacing w:line="230" w:lineRule="atLeast"/>
              <w:ind w:left="105" w:right="-22"/>
              <w:rPr>
                <w:sz w:val="24"/>
                <w:szCs w:val="24"/>
              </w:rPr>
            </w:pPr>
            <w:r w:rsidRPr="00610485">
              <w:rPr>
                <w:sz w:val="24"/>
                <w:szCs w:val="24"/>
              </w:rPr>
              <w:t>14.10 of Operation manual).</w:t>
            </w:r>
          </w:p>
        </w:tc>
        <w:tc>
          <w:tcPr>
            <w:tcW w:w="1815" w:type="dxa"/>
          </w:tcPr>
          <w:p w:rsidR="00057CA4" w:rsidRPr="00610485" w:rsidRDefault="00057CA4" w:rsidP="00A23783">
            <w:pPr>
              <w:pStyle w:val="TableParagraph"/>
              <w:ind w:left="105" w:right="16"/>
              <w:jc w:val="both"/>
              <w:rPr>
                <w:sz w:val="24"/>
                <w:szCs w:val="24"/>
              </w:rPr>
            </w:pPr>
            <w:r w:rsidRPr="00610485">
              <w:rPr>
                <w:sz w:val="24"/>
                <w:szCs w:val="24"/>
              </w:rPr>
              <w:t>Maintenance as and when required.</w:t>
            </w:r>
          </w:p>
          <w:p w:rsidR="00057CA4" w:rsidRPr="00610485" w:rsidRDefault="00057CA4" w:rsidP="00A23783">
            <w:pPr>
              <w:pStyle w:val="TableParagraph"/>
              <w:spacing w:before="4" w:line="247" w:lineRule="auto"/>
              <w:ind w:left="105" w:right="318"/>
              <w:jc w:val="both"/>
              <w:rPr>
                <w:sz w:val="24"/>
                <w:szCs w:val="24"/>
              </w:rPr>
            </w:pPr>
            <w:r w:rsidRPr="00610485">
              <w:rPr>
                <w:sz w:val="24"/>
                <w:szCs w:val="24"/>
              </w:rPr>
              <w:t>Repairing once in a year</w:t>
            </w:r>
          </w:p>
        </w:tc>
        <w:tc>
          <w:tcPr>
            <w:tcW w:w="1717" w:type="dxa"/>
          </w:tcPr>
          <w:p w:rsidR="00057CA4" w:rsidRPr="00610485" w:rsidRDefault="00057CA4" w:rsidP="00A23783">
            <w:pPr>
              <w:spacing w:before="153"/>
              <w:ind w:left="339"/>
              <w:jc w:val="center"/>
              <w:rPr>
                <w:sz w:val="24"/>
                <w:szCs w:val="24"/>
              </w:rPr>
            </w:pPr>
          </w:p>
          <w:p w:rsidR="00057CA4" w:rsidRPr="00610485" w:rsidRDefault="00057CA4" w:rsidP="00A23783">
            <w:pPr>
              <w:spacing w:before="153"/>
              <w:ind w:left="339"/>
              <w:jc w:val="center"/>
              <w:rPr>
                <w:sz w:val="24"/>
                <w:szCs w:val="24"/>
              </w:rPr>
            </w:pPr>
            <w:r w:rsidRPr="00610485">
              <w:rPr>
                <w:sz w:val="24"/>
                <w:szCs w:val="24"/>
              </w:rPr>
              <w:t>2</w:t>
            </w:r>
          </w:p>
        </w:tc>
        <w:tc>
          <w:tcPr>
            <w:tcW w:w="1705" w:type="dxa"/>
          </w:tcPr>
          <w:p w:rsidR="00057CA4" w:rsidRPr="00610485" w:rsidRDefault="00057CA4" w:rsidP="00A23783">
            <w:pPr>
              <w:spacing w:before="153"/>
              <w:ind w:left="339"/>
              <w:jc w:val="center"/>
              <w:rPr>
                <w:sz w:val="24"/>
                <w:szCs w:val="24"/>
              </w:rPr>
            </w:pPr>
          </w:p>
          <w:p w:rsidR="00057CA4" w:rsidRPr="00610485" w:rsidRDefault="00057CA4" w:rsidP="00A23783">
            <w:pPr>
              <w:spacing w:before="153"/>
              <w:ind w:left="339"/>
              <w:jc w:val="center"/>
              <w:rPr>
                <w:sz w:val="24"/>
                <w:szCs w:val="24"/>
              </w:rPr>
            </w:pPr>
            <w:r w:rsidRPr="00610485">
              <w:rPr>
                <w:sz w:val="24"/>
                <w:szCs w:val="24"/>
              </w:rPr>
              <w:t>2</w:t>
            </w:r>
          </w:p>
        </w:tc>
      </w:tr>
      <w:tr w:rsidR="00057CA4" w:rsidRPr="00610485" w:rsidTr="00A23783">
        <w:trPr>
          <w:trHeight w:val="421"/>
        </w:trPr>
        <w:tc>
          <w:tcPr>
            <w:tcW w:w="794" w:type="dxa"/>
          </w:tcPr>
          <w:p w:rsidR="00057CA4" w:rsidRPr="00610485" w:rsidRDefault="00057CA4" w:rsidP="00A23783">
            <w:pPr>
              <w:jc w:val="center"/>
              <w:rPr>
                <w:rFonts w:ascii="Arial"/>
                <w:b/>
              </w:rPr>
            </w:pPr>
            <w:r w:rsidRPr="00610485">
              <w:rPr>
                <w:rFonts w:ascii="Arial"/>
                <w:b/>
              </w:rPr>
              <w:t>9.</w:t>
            </w:r>
          </w:p>
        </w:tc>
        <w:tc>
          <w:tcPr>
            <w:tcW w:w="2608" w:type="dxa"/>
          </w:tcPr>
          <w:p w:rsidR="00057CA4" w:rsidRPr="00610485" w:rsidRDefault="00057CA4" w:rsidP="00A23783">
            <w:pPr>
              <w:pStyle w:val="TableParagraph"/>
              <w:spacing w:line="247" w:lineRule="auto"/>
              <w:ind w:left="105" w:right="-9"/>
              <w:rPr>
                <w:sz w:val="24"/>
                <w:szCs w:val="24"/>
              </w:rPr>
            </w:pPr>
            <w:r w:rsidRPr="00610485">
              <w:rPr>
                <w:sz w:val="24"/>
                <w:szCs w:val="24"/>
              </w:rPr>
              <w:t xml:space="preserve">Cutting of branches of trees, shrubs and trimming of grass and weeds etc. A per clause 1914 of the MoRD Specification ( As per Annexure- 14.10 of </w:t>
            </w:r>
            <w:r w:rsidRPr="00610485">
              <w:rPr>
                <w:sz w:val="24"/>
                <w:szCs w:val="24"/>
              </w:rPr>
              <w:lastRenderedPageBreak/>
              <w:t>Operation manual)</w:t>
            </w:r>
          </w:p>
        </w:tc>
        <w:tc>
          <w:tcPr>
            <w:tcW w:w="1815" w:type="dxa"/>
          </w:tcPr>
          <w:p w:rsidR="00057CA4" w:rsidRPr="00610485" w:rsidRDefault="00057CA4" w:rsidP="00A23783">
            <w:pPr>
              <w:pStyle w:val="TableParagraph"/>
              <w:spacing w:line="247" w:lineRule="auto"/>
              <w:ind w:left="105" w:right="15"/>
              <w:rPr>
                <w:sz w:val="24"/>
                <w:szCs w:val="24"/>
              </w:rPr>
            </w:pPr>
            <w:r w:rsidRPr="00610485">
              <w:rPr>
                <w:sz w:val="24"/>
                <w:szCs w:val="24"/>
              </w:rPr>
              <w:lastRenderedPageBreak/>
              <w:t xml:space="preserve">Once generally after rains (In case of areas having rainfall more than 1500 mm per year, as and </w:t>
            </w:r>
            <w:r w:rsidRPr="00610485">
              <w:rPr>
                <w:sz w:val="24"/>
                <w:szCs w:val="24"/>
              </w:rPr>
              <w:lastRenderedPageBreak/>
              <w:t>when required.</w:t>
            </w:r>
          </w:p>
        </w:tc>
        <w:tc>
          <w:tcPr>
            <w:tcW w:w="1717" w:type="dxa"/>
          </w:tcPr>
          <w:p w:rsidR="00057CA4" w:rsidRPr="00610485" w:rsidRDefault="00057CA4" w:rsidP="00A23783">
            <w:pPr>
              <w:spacing w:before="153"/>
              <w:ind w:left="339"/>
              <w:jc w:val="center"/>
              <w:rPr>
                <w:sz w:val="24"/>
                <w:szCs w:val="24"/>
              </w:rPr>
            </w:pPr>
          </w:p>
          <w:p w:rsidR="00057CA4" w:rsidRPr="00610485" w:rsidRDefault="00057CA4" w:rsidP="00A23783">
            <w:pPr>
              <w:spacing w:before="153"/>
              <w:ind w:left="339"/>
              <w:jc w:val="center"/>
              <w:rPr>
                <w:sz w:val="24"/>
                <w:szCs w:val="24"/>
              </w:rPr>
            </w:pPr>
            <w:r w:rsidRPr="00610485">
              <w:rPr>
                <w:sz w:val="24"/>
                <w:szCs w:val="24"/>
              </w:rPr>
              <w:t>3</w:t>
            </w:r>
          </w:p>
        </w:tc>
        <w:tc>
          <w:tcPr>
            <w:tcW w:w="1705" w:type="dxa"/>
          </w:tcPr>
          <w:p w:rsidR="00057CA4" w:rsidRPr="00610485" w:rsidRDefault="00057CA4" w:rsidP="00A23783">
            <w:pPr>
              <w:spacing w:before="153"/>
              <w:ind w:left="339"/>
              <w:jc w:val="center"/>
              <w:rPr>
                <w:sz w:val="24"/>
                <w:szCs w:val="24"/>
              </w:rPr>
            </w:pPr>
          </w:p>
          <w:p w:rsidR="00057CA4" w:rsidRPr="00610485" w:rsidRDefault="00057CA4" w:rsidP="00A23783">
            <w:pPr>
              <w:spacing w:before="153"/>
              <w:ind w:left="339"/>
              <w:jc w:val="center"/>
              <w:rPr>
                <w:sz w:val="24"/>
                <w:szCs w:val="24"/>
              </w:rPr>
            </w:pPr>
            <w:r w:rsidRPr="00610485">
              <w:rPr>
                <w:sz w:val="24"/>
                <w:szCs w:val="24"/>
              </w:rPr>
              <w:t>5</w:t>
            </w:r>
          </w:p>
        </w:tc>
      </w:tr>
      <w:tr w:rsidR="00057CA4" w:rsidRPr="00610485" w:rsidTr="00A23783">
        <w:tc>
          <w:tcPr>
            <w:tcW w:w="794" w:type="dxa"/>
          </w:tcPr>
          <w:p w:rsidR="00057CA4" w:rsidRPr="00610485" w:rsidRDefault="00057CA4" w:rsidP="00A23783">
            <w:pPr>
              <w:jc w:val="center"/>
              <w:rPr>
                <w:rFonts w:ascii="Arial"/>
                <w:b/>
              </w:rPr>
            </w:pPr>
            <w:r w:rsidRPr="00610485">
              <w:rPr>
                <w:rFonts w:ascii="Arial"/>
                <w:b/>
              </w:rPr>
              <w:lastRenderedPageBreak/>
              <w:t>10.</w:t>
            </w:r>
          </w:p>
        </w:tc>
        <w:tc>
          <w:tcPr>
            <w:tcW w:w="2608" w:type="dxa"/>
          </w:tcPr>
          <w:p w:rsidR="00057CA4" w:rsidRPr="00610485" w:rsidRDefault="00057CA4" w:rsidP="00A23783">
            <w:pPr>
              <w:pStyle w:val="TableParagraph"/>
              <w:ind w:left="105" w:right="-49"/>
              <w:rPr>
                <w:sz w:val="24"/>
                <w:szCs w:val="24"/>
              </w:rPr>
            </w:pPr>
            <w:r w:rsidRPr="00610485">
              <w:rPr>
                <w:sz w:val="24"/>
                <w:szCs w:val="24"/>
              </w:rPr>
              <w:t>White washing parapets of Works including CD As per Annexure-14.10 of Operation manual)</w:t>
            </w:r>
          </w:p>
        </w:tc>
        <w:tc>
          <w:tcPr>
            <w:tcW w:w="1815" w:type="dxa"/>
          </w:tcPr>
          <w:p w:rsidR="00057CA4" w:rsidRPr="00610485" w:rsidRDefault="00057CA4" w:rsidP="00A23783">
            <w:pPr>
              <w:pStyle w:val="TableParagraph"/>
              <w:rPr>
                <w:sz w:val="24"/>
                <w:szCs w:val="24"/>
              </w:rPr>
            </w:pPr>
          </w:p>
          <w:p w:rsidR="00057CA4" w:rsidRPr="00610485" w:rsidRDefault="00057CA4" w:rsidP="00A23783">
            <w:pPr>
              <w:pStyle w:val="TableParagraph"/>
              <w:spacing w:before="1" w:line="247" w:lineRule="auto"/>
              <w:ind w:left="105" w:right="-15"/>
              <w:rPr>
                <w:sz w:val="24"/>
                <w:szCs w:val="24"/>
              </w:rPr>
            </w:pPr>
            <w:r w:rsidRPr="00610485">
              <w:rPr>
                <w:sz w:val="24"/>
                <w:szCs w:val="24"/>
              </w:rPr>
              <w:t>Once in a year</w:t>
            </w:r>
          </w:p>
        </w:tc>
        <w:tc>
          <w:tcPr>
            <w:tcW w:w="1717" w:type="dxa"/>
          </w:tcPr>
          <w:p w:rsidR="00057CA4" w:rsidRPr="00610485" w:rsidRDefault="00057CA4" w:rsidP="00A23783">
            <w:pPr>
              <w:spacing w:before="153"/>
              <w:ind w:left="339"/>
              <w:jc w:val="center"/>
              <w:rPr>
                <w:sz w:val="24"/>
                <w:szCs w:val="24"/>
              </w:rPr>
            </w:pPr>
          </w:p>
          <w:p w:rsidR="00057CA4" w:rsidRPr="00610485" w:rsidRDefault="00057CA4" w:rsidP="00A23783">
            <w:pPr>
              <w:spacing w:before="153"/>
              <w:ind w:left="339"/>
              <w:jc w:val="center"/>
              <w:rPr>
                <w:sz w:val="24"/>
                <w:szCs w:val="24"/>
              </w:rPr>
            </w:pPr>
            <w:r w:rsidRPr="00610485">
              <w:rPr>
                <w:sz w:val="24"/>
                <w:szCs w:val="24"/>
              </w:rPr>
              <w:t>2</w:t>
            </w:r>
          </w:p>
        </w:tc>
        <w:tc>
          <w:tcPr>
            <w:tcW w:w="1705" w:type="dxa"/>
          </w:tcPr>
          <w:p w:rsidR="00057CA4" w:rsidRPr="00610485" w:rsidRDefault="00057CA4" w:rsidP="00A23783">
            <w:pPr>
              <w:spacing w:before="153"/>
              <w:ind w:left="339"/>
              <w:jc w:val="center"/>
              <w:rPr>
                <w:sz w:val="24"/>
                <w:szCs w:val="24"/>
              </w:rPr>
            </w:pPr>
          </w:p>
          <w:p w:rsidR="00057CA4" w:rsidRPr="00610485" w:rsidRDefault="00057CA4" w:rsidP="00A23783">
            <w:pPr>
              <w:spacing w:before="153"/>
              <w:ind w:left="339"/>
              <w:jc w:val="center"/>
              <w:rPr>
                <w:sz w:val="24"/>
                <w:szCs w:val="24"/>
              </w:rPr>
            </w:pPr>
            <w:r w:rsidRPr="00610485">
              <w:rPr>
                <w:sz w:val="24"/>
                <w:szCs w:val="24"/>
              </w:rPr>
              <w:t>3</w:t>
            </w:r>
          </w:p>
        </w:tc>
      </w:tr>
      <w:tr w:rsidR="00057CA4" w:rsidRPr="00610485" w:rsidTr="00A23783">
        <w:tc>
          <w:tcPr>
            <w:tcW w:w="794" w:type="dxa"/>
            <w:vAlign w:val="center"/>
          </w:tcPr>
          <w:p w:rsidR="00057CA4" w:rsidRPr="00610485" w:rsidRDefault="00057CA4" w:rsidP="00A23783">
            <w:pPr>
              <w:jc w:val="center"/>
              <w:rPr>
                <w:rFonts w:ascii="Arial"/>
                <w:b/>
              </w:rPr>
            </w:pPr>
            <w:r w:rsidRPr="00610485">
              <w:rPr>
                <w:rFonts w:ascii="Arial"/>
                <w:b/>
              </w:rPr>
              <w:t>11.</w:t>
            </w:r>
          </w:p>
        </w:tc>
        <w:tc>
          <w:tcPr>
            <w:tcW w:w="2608" w:type="dxa"/>
            <w:vAlign w:val="center"/>
          </w:tcPr>
          <w:p w:rsidR="00057CA4" w:rsidRPr="00610485" w:rsidRDefault="00057CA4" w:rsidP="00A23783">
            <w:pPr>
              <w:pStyle w:val="TableParagraph"/>
              <w:spacing w:before="75"/>
              <w:ind w:left="105" w:right="-52"/>
              <w:jc w:val="center"/>
              <w:rPr>
                <w:sz w:val="24"/>
                <w:szCs w:val="24"/>
              </w:rPr>
            </w:pPr>
            <w:r w:rsidRPr="00610485">
              <w:rPr>
                <w:sz w:val="24"/>
                <w:szCs w:val="24"/>
              </w:rPr>
              <w:t>Painting of guard stones</w:t>
            </w:r>
          </w:p>
        </w:tc>
        <w:tc>
          <w:tcPr>
            <w:tcW w:w="1815" w:type="dxa"/>
            <w:vAlign w:val="center"/>
          </w:tcPr>
          <w:p w:rsidR="00057CA4" w:rsidRPr="00610485" w:rsidRDefault="00057CA4" w:rsidP="00A23783">
            <w:pPr>
              <w:pStyle w:val="TableParagraph"/>
              <w:spacing w:before="1"/>
              <w:ind w:left="105" w:right="-15"/>
              <w:jc w:val="center"/>
              <w:rPr>
                <w:sz w:val="24"/>
                <w:szCs w:val="24"/>
              </w:rPr>
            </w:pPr>
            <w:r w:rsidRPr="00610485">
              <w:rPr>
                <w:sz w:val="24"/>
                <w:szCs w:val="24"/>
              </w:rPr>
              <w:t>Twice in a year</w:t>
            </w:r>
          </w:p>
        </w:tc>
        <w:tc>
          <w:tcPr>
            <w:tcW w:w="1717" w:type="dxa"/>
            <w:vAlign w:val="center"/>
          </w:tcPr>
          <w:p w:rsidR="00057CA4" w:rsidRPr="00610485" w:rsidRDefault="00057CA4" w:rsidP="00A23783">
            <w:pPr>
              <w:spacing w:before="153"/>
              <w:ind w:left="339"/>
              <w:jc w:val="center"/>
              <w:rPr>
                <w:sz w:val="24"/>
                <w:szCs w:val="24"/>
              </w:rPr>
            </w:pPr>
            <w:r w:rsidRPr="00610485">
              <w:rPr>
                <w:sz w:val="24"/>
                <w:szCs w:val="24"/>
              </w:rPr>
              <w:t>2</w:t>
            </w:r>
          </w:p>
        </w:tc>
        <w:tc>
          <w:tcPr>
            <w:tcW w:w="1705" w:type="dxa"/>
            <w:vAlign w:val="center"/>
          </w:tcPr>
          <w:p w:rsidR="00057CA4" w:rsidRPr="00610485" w:rsidRDefault="00057CA4" w:rsidP="00A23783">
            <w:pPr>
              <w:spacing w:before="153"/>
              <w:ind w:left="339"/>
              <w:jc w:val="center"/>
              <w:rPr>
                <w:sz w:val="24"/>
                <w:szCs w:val="24"/>
              </w:rPr>
            </w:pPr>
            <w:r w:rsidRPr="00610485">
              <w:rPr>
                <w:sz w:val="24"/>
                <w:szCs w:val="24"/>
              </w:rPr>
              <w:t>1</w:t>
            </w:r>
          </w:p>
        </w:tc>
      </w:tr>
      <w:tr w:rsidR="00057CA4" w:rsidRPr="00610485" w:rsidTr="00A23783">
        <w:tc>
          <w:tcPr>
            <w:tcW w:w="794" w:type="dxa"/>
            <w:vAlign w:val="center"/>
          </w:tcPr>
          <w:p w:rsidR="00057CA4" w:rsidRPr="00610485" w:rsidRDefault="00057CA4" w:rsidP="00A23783">
            <w:pPr>
              <w:jc w:val="center"/>
              <w:rPr>
                <w:rFonts w:ascii="Arial"/>
                <w:b/>
              </w:rPr>
            </w:pPr>
            <w:r w:rsidRPr="00610485">
              <w:rPr>
                <w:rFonts w:ascii="Arial"/>
                <w:b/>
              </w:rPr>
              <w:t>12.</w:t>
            </w:r>
          </w:p>
        </w:tc>
        <w:tc>
          <w:tcPr>
            <w:tcW w:w="2608" w:type="dxa"/>
            <w:vAlign w:val="center"/>
          </w:tcPr>
          <w:p w:rsidR="00057CA4" w:rsidRPr="00610485" w:rsidRDefault="00057CA4" w:rsidP="00A23783">
            <w:pPr>
              <w:jc w:val="center"/>
              <w:rPr>
                <w:sz w:val="24"/>
                <w:szCs w:val="24"/>
              </w:rPr>
            </w:pPr>
            <w:r w:rsidRPr="00610485">
              <w:rPr>
                <w:sz w:val="24"/>
                <w:szCs w:val="24"/>
              </w:rPr>
              <w:t>Re-fixing displaced guard stones</w:t>
            </w:r>
          </w:p>
        </w:tc>
        <w:tc>
          <w:tcPr>
            <w:tcW w:w="1815" w:type="dxa"/>
            <w:vAlign w:val="center"/>
          </w:tcPr>
          <w:p w:rsidR="00057CA4" w:rsidRPr="00610485" w:rsidRDefault="00057CA4" w:rsidP="00A23783">
            <w:pPr>
              <w:pStyle w:val="TableParagraph"/>
              <w:ind w:left="105"/>
              <w:jc w:val="center"/>
              <w:rPr>
                <w:sz w:val="24"/>
                <w:szCs w:val="24"/>
              </w:rPr>
            </w:pPr>
            <w:r w:rsidRPr="00610485">
              <w:rPr>
                <w:sz w:val="24"/>
                <w:szCs w:val="24"/>
              </w:rPr>
              <w:t>Once in a year</w:t>
            </w:r>
          </w:p>
        </w:tc>
        <w:tc>
          <w:tcPr>
            <w:tcW w:w="1717" w:type="dxa"/>
            <w:vAlign w:val="center"/>
          </w:tcPr>
          <w:p w:rsidR="00057CA4" w:rsidRPr="00610485" w:rsidRDefault="00057CA4" w:rsidP="00A23783">
            <w:pPr>
              <w:spacing w:before="153"/>
              <w:ind w:left="339"/>
              <w:jc w:val="center"/>
              <w:rPr>
                <w:sz w:val="24"/>
                <w:szCs w:val="24"/>
              </w:rPr>
            </w:pPr>
            <w:r w:rsidRPr="00610485">
              <w:rPr>
                <w:sz w:val="24"/>
                <w:szCs w:val="24"/>
              </w:rPr>
              <w:t>1</w:t>
            </w:r>
          </w:p>
        </w:tc>
        <w:tc>
          <w:tcPr>
            <w:tcW w:w="1705" w:type="dxa"/>
            <w:vAlign w:val="center"/>
          </w:tcPr>
          <w:p w:rsidR="00057CA4" w:rsidRPr="00610485" w:rsidRDefault="00057CA4" w:rsidP="00A23783">
            <w:pPr>
              <w:spacing w:before="153"/>
              <w:ind w:left="339"/>
              <w:jc w:val="center"/>
              <w:rPr>
                <w:sz w:val="24"/>
                <w:szCs w:val="24"/>
              </w:rPr>
            </w:pPr>
            <w:r w:rsidRPr="00610485">
              <w:rPr>
                <w:sz w:val="24"/>
                <w:szCs w:val="24"/>
              </w:rPr>
              <w:t>1</w:t>
            </w:r>
          </w:p>
        </w:tc>
      </w:tr>
      <w:tr w:rsidR="00057CA4" w:rsidRPr="00610485" w:rsidTr="00A23783">
        <w:tc>
          <w:tcPr>
            <w:tcW w:w="794" w:type="dxa"/>
          </w:tcPr>
          <w:p w:rsidR="00057CA4" w:rsidRPr="00610485" w:rsidRDefault="00057CA4" w:rsidP="00A23783">
            <w:pPr>
              <w:jc w:val="center"/>
              <w:rPr>
                <w:rFonts w:ascii="Arial"/>
                <w:b/>
              </w:rPr>
            </w:pPr>
          </w:p>
        </w:tc>
        <w:tc>
          <w:tcPr>
            <w:tcW w:w="2608" w:type="dxa"/>
          </w:tcPr>
          <w:p w:rsidR="00057CA4" w:rsidRPr="00610485" w:rsidRDefault="00057CA4" w:rsidP="00A23783">
            <w:pPr>
              <w:rPr>
                <w:sz w:val="2"/>
                <w:szCs w:val="2"/>
              </w:rPr>
            </w:pPr>
          </w:p>
        </w:tc>
        <w:tc>
          <w:tcPr>
            <w:tcW w:w="1815" w:type="dxa"/>
            <w:vAlign w:val="center"/>
          </w:tcPr>
          <w:p w:rsidR="00057CA4" w:rsidRPr="00610485" w:rsidRDefault="00057CA4" w:rsidP="00A23783">
            <w:pPr>
              <w:pStyle w:val="TableParagraph"/>
              <w:ind w:left="105"/>
              <w:jc w:val="center"/>
              <w:rPr>
                <w:b/>
                <w:bCs/>
                <w:sz w:val="24"/>
                <w:szCs w:val="24"/>
              </w:rPr>
            </w:pPr>
            <w:r w:rsidRPr="00610485">
              <w:rPr>
                <w:b/>
                <w:bCs/>
                <w:sz w:val="24"/>
                <w:szCs w:val="24"/>
              </w:rPr>
              <w:t>Total Marks</w:t>
            </w:r>
          </w:p>
        </w:tc>
        <w:tc>
          <w:tcPr>
            <w:tcW w:w="1717" w:type="dxa"/>
            <w:vAlign w:val="center"/>
          </w:tcPr>
          <w:p w:rsidR="00057CA4" w:rsidRPr="00610485" w:rsidRDefault="00057CA4" w:rsidP="00A23783">
            <w:pPr>
              <w:pStyle w:val="TableParagraph"/>
              <w:ind w:left="535" w:right="422"/>
              <w:jc w:val="center"/>
              <w:rPr>
                <w:b/>
                <w:bCs/>
                <w:sz w:val="24"/>
                <w:szCs w:val="24"/>
              </w:rPr>
            </w:pPr>
            <w:r w:rsidRPr="00610485">
              <w:rPr>
                <w:b/>
                <w:bCs/>
                <w:sz w:val="24"/>
                <w:szCs w:val="24"/>
              </w:rPr>
              <w:t>100</w:t>
            </w:r>
          </w:p>
        </w:tc>
        <w:tc>
          <w:tcPr>
            <w:tcW w:w="1705" w:type="dxa"/>
            <w:vAlign w:val="center"/>
          </w:tcPr>
          <w:p w:rsidR="00057CA4" w:rsidRPr="00610485" w:rsidRDefault="00057CA4" w:rsidP="00A23783">
            <w:pPr>
              <w:pStyle w:val="TableParagraph"/>
              <w:ind w:left="107"/>
              <w:jc w:val="center"/>
              <w:rPr>
                <w:b/>
                <w:bCs/>
                <w:sz w:val="24"/>
                <w:szCs w:val="24"/>
              </w:rPr>
            </w:pPr>
            <w:r w:rsidRPr="00610485">
              <w:rPr>
                <w:b/>
                <w:bCs/>
                <w:sz w:val="24"/>
                <w:szCs w:val="24"/>
              </w:rPr>
              <w:t>100</w:t>
            </w:r>
          </w:p>
        </w:tc>
      </w:tr>
      <w:tr w:rsidR="00057CA4" w:rsidRPr="00610485" w:rsidTr="00A23783">
        <w:tc>
          <w:tcPr>
            <w:tcW w:w="8639" w:type="dxa"/>
            <w:gridSpan w:val="5"/>
          </w:tcPr>
          <w:p w:rsidR="00057CA4" w:rsidRPr="00610485" w:rsidRDefault="00057CA4" w:rsidP="00A23783">
            <w:pPr>
              <w:pStyle w:val="TableParagraph"/>
              <w:spacing w:line="225" w:lineRule="exact"/>
              <w:ind w:left="103"/>
              <w:rPr>
                <w:b/>
                <w:bCs/>
                <w:szCs w:val="24"/>
              </w:rPr>
            </w:pPr>
            <w:r w:rsidRPr="00610485">
              <w:rPr>
                <w:b/>
                <w:w w:val="105"/>
                <w:szCs w:val="24"/>
              </w:rPr>
              <w:t>Routine Maintenance Activities and their frequency with performance index – CC Road</w:t>
            </w:r>
          </w:p>
        </w:tc>
      </w:tr>
    </w:tbl>
    <w:tbl>
      <w:tblPr>
        <w:tblW w:w="8715" w:type="dxa"/>
        <w:tblInd w:w="57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1E0"/>
      </w:tblPr>
      <w:tblGrid>
        <w:gridCol w:w="851"/>
        <w:gridCol w:w="2468"/>
        <w:gridCol w:w="2250"/>
        <w:gridCol w:w="1571"/>
        <w:gridCol w:w="1575"/>
      </w:tblGrid>
      <w:tr w:rsidR="00057CA4" w:rsidRPr="00610485" w:rsidTr="00A23783">
        <w:trPr>
          <w:trHeight w:val="661"/>
        </w:trPr>
        <w:tc>
          <w:tcPr>
            <w:tcW w:w="851" w:type="dxa"/>
          </w:tcPr>
          <w:p w:rsidR="00057CA4" w:rsidRPr="00610485" w:rsidRDefault="00057CA4" w:rsidP="00A23783">
            <w:pPr>
              <w:pStyle w:val="TableParagraph"/>
              <w:ind w:left="243"/>
              <w:rPr>
                <w:rFonts w:ascii="Arial"/>
                <w:b/>
                <w:sz w:val="18"/>
              </w:rPr>
            </w:pPr>
            <w:r w:rsidRPr="00610485">
              <w:rPr>
                <w:rFonts w:ascii="Arial"/>
                <w:b/>
                <w:w w:val="110"/>
                <w:sz w:val="18"/>
              </w:rPr>
              <w:t>S</w:t>
            </w:r>
            <w:r w:rsidRPr="00610485">
              <w:rPr>
                <w:rFonts w:ascii="Arial"/>
                <w:b/>
                <w:sz w:val="18"/>
              </w:rPr>
              <w:t>.No</w:t>
            </w:r>
          </w:p>
        </w:tc>
        <w:tc>
          <w:tcPr>
            <w:tcW w:w="2468" w:type="dxa"/>
          </w:tcPr>
          <w:p w:rsidR="00057CA4" w:rsidRPr="00610485" w:rsidRDefault="00057CA4" w:rsidP="00A23783">
            <w:pPr>
              <w:pStyle w:val="TableParagraph"/>
              <w:spacing w:before="45" w:line="249" w:lineRule="auto"/>
              <w:ind w:left="677" w:right="-30"/>
              <w:rPr>
                <w:rFonts w:ascii="Arial"/>
                <w:b/>
                <w:sz w:val="18"/>
              </w:rPr>
            </w:pPr>
            <w:r w:rsidRPr="00610485">
              <w:rPr>
                <w:rFonts w:ascii="Arial"/>
                <w:b/>
                <w:w w:val="110"/>
                <w:sz w:val="18"/>
              </w:rPr>
              <w:t>Name of Item/Activity</w:t>
            </w:r>
          </w:p>
        </w:tc>
        <w:tc>
          <w:tcPr>
            <w:tcW w:w="2250" w:type="dxa"/>
          </w:tcPr>
          <w:p w:rsidR="00057CA4" w:rsidRPr="00610485" w:rsidRDefault="00057CA4" w:rsidP="00A23783">
            <w:pPr>
              <w:pStyle w:val="TableParagraph"/>
              <w:spacing w:before="45" w:line="297" w:lineRule="auto"/>
              <w:ind w:left="170" w:right="132" w:firstLine="2"/>
              <w:jc w:val="center"/>
              <w:rPr>
                <w:rFonts w:ascii="Arial"/>
                <w:b/>
                <w:sz w:val="18"/>
              </w:rPr>
            </w:pPr>
            <w:r w:rsidRPr="00610485">
              <w:rPr>
                <w:rFonts w:ascii="Arial"/>
                <w:b/>
                <w:spacing w:val="-1"/>
                <w:w w:val="110"/>
                <w:sz w:val="18"/>
              </w:rPr>
              <w:t xml:space="preserve">Frequency </w:t>
            </w:r>
            <w:r w:rsidRPr="00610485">
              <w:rPr>
                <w:rFonts w:ascii="Arial"/>
                <w:b/>
                <w:w w:val="110"/>
                <w:sz w:val="18"/>
              </w:rPr>
              <w:t xml:space="preserve">of     </w:t>
            </w:r>
            <w:r w:rsidRPr="00610485">
              <w:rPr>
                <w:rFonts w:ascii="Arial"/>
                <w:b/>
                <w:spacing w:val="-1"/>
                <w:w w:val="110"/>
                <w:sz w:val="18"/>
              </w:rPr>
              <w:t xml:space="preserve">operations </w:t>
            </w:r>
            <w:r w:rsidRPr="00610485">
              <w:rPr>
                <w:rFonts w:ascii="Arial"/>
                <w:b/>
                <w:w w:val="110"/>
                <w:sz w:val="18"/>
              </w:rPr>
              <w:t xml:space="preserve">in </w:t>
            </w:r>
            <w:r w:rsidRPr="00610485">
              <w:rPr>
                <w:rFonts w:ascii="Arial"/>
                <w:b/>
                <w:spacing w:val="-5"/>
                <w:w w:val="110"/>
                <w:sz w:val="18"/>
              </w:rPr>
              <w:t xml:space="preserve">the </w:t>
            </w:r>
            <w:r w:rsidRPr="00610485">
              <w:rPr>
                <w:rFonts w:ascii="Arial"/>
                <w:b/>
                <w:w w:val="110"/>
                <w:sz w:val="18"/>
              </w:rPr>
              <w:t>year</w:t>
            </w:r>
          </w:p>
        </w:tc>
        <w:tc>
          <w:tcPr>
            <w:tcW w:w="1571" w:type="dxa"/>
          </w:tcPr>
          <w:p w:rsidR="00057CA4" w:rsidRPr="00610485" w:rsidRDefault="00057CA4" w:rsidP="00A23783">
            <w:pPr>
              <w:pStyle w:val="TableParagraph"/>
              <w:spacing w:before="45" w:line="295" w:lineRule="auto"/>
              <w:ind w:left="206" w:right="182"/>
              <w:rPr>
                <w:rFonts w:ascii="Arial"/>
                <w:b/>
                <w:sz w:val="20"/>
              </w:rPr>
            </w:pPr>
            <w:r w:rsidRPr="00610485">
              <w:rPr>
                <w:rFonts w:ascii="Arial"/>
                <w:b/>
                <w:w w:val="105"/>
                <w:sz w:val="20"/>
              </w:rPr>
              <w:t xml:space="preserve">Plain &amp; Rolli ng </w:t>
            </w:r>
            <w:r w:rsidRPr="00610485">
              <w:rPr>
                <w:rFonts w:ascii="Arial"/>
                <w:b/>
                <w:sz w:val="20"/>
              </w:rPr>
              <w:t>Terra</w:t>
            </w:r>
            <w:r w:rsidRPr="00610485">
              <w:rPr>
                <w:rFonts w:ascii="Arial"/>
                <w:b/>
                <w:w w:val="105"/>
                <w:sz w:val="20"/>
              </w:rPr>
              <w:t>in</w:t>
            </w:r>
          </w:p>
        </w:tc>
        <w:tc>
          <w:tcPr>
            <w:tcW w:w="1575" w:type="dxa"/>
          </w:tcPr>
          <w:p w:rsidR="00057CA4" w:rsidRPr="00610485" w:rsidRDefault="00057CA4" w:rsidP="00A23783">
            <w:pPr>
              <w:pStyle w:val="TableParagraph"/>
              <w:spacing w:before="45" w:line="300" w:lineRule="auto"/>
              <w:ind w:left="305" w:right="36"/>
              <w:rPr>
                <w:rFonts w:ascii="Arial"/>
                <w:b/>
                <w:sz w:val="20"/>
              </w:rPr>
            </w:pPr>
            <w:r w:rsidRPr="00610485">
              <w:rPr>
                <w:rFonts w:ascii="Arial"/>
                <w:b/>
                <w:w w:val="105"/>
                <w:sz w:val="20"/>
              </w:rPr>
              <w:t xml:space="preserve">Hilly </w:t>
            </w:r>
            <w:r w:rsidRPr="00610485">
              <w:rPr>
                <w:rFonts w:ascii="Arial"/>
                <w:b/>
                <w:sz w:val="20"/>
              </w:rPr>
              <w:t>Terrain</w:t>
            </w:r>
          </w:p>
        </w:tc>
      </w:tr>
      <w:tr w:rsidR="00057CA4" w:rsidRPr="00610485" w:rsidTr="00A23783">
        <w:trPr>
          <w:trHeight w:val="465"/>
        </w:trPr>
        <w:tc>
          <w:tcPr>
            <w:tcW w:w="851" w:type="dxa"/>
          </w:tcPr>
          <w:p w:rsidR="00057CA4" w:rsidRPr="00610485" w:rsidRDefault="00057CA4" w:rsidP="00A23783">
            <w:pPr>
              <w:pStyle w:val="TableParagraph"/>
              <w:spacing w:before="1"/>
              <w:rPr>
                <w:rFonts w:ascii="Arial"/>
                <w:b/>
                <w:sz w:val="28"/>
              </w:rPr>
            </w:pPr>
          </w:p>
          <w:p w:rsidR="00057CA4" w:rsidRPr="00610485" w:rsidRDefault="00057CA4" w:rsidP="00A23783">
            <w:pPr>
              <w:pStyle w:val="TableParagraph"/>
              <w:ind w:left="22"/>
              <w:jc w:val="center"/>
              <w:rPr>
                <w:rFonts w:ascii="Arial"/>
                <w:sz w:val="20"/>
              </w:rPr>
            </w:pPr>
            <w:r w:rsidRPr="00610485">
              <w:rPr>
                <w:rFonts w:ascii="Arial"/>
                <w:w w:val="102"/>
                <w:sz w:val="20"/>
              </w:rPr>
              <w:t>1</w:t>
            </w:r>
          </w:p>
        </w:tc>
        <w:tc>
          <w:tcPr>
            <w:tcW w:w="2468" w:type="dxa"/>
          </w:tcPr>
          <w:p w:rsidR="00057CA4" w:rsidRPr="00610485" w:rsidRDefault="00057CA4" w:rsidP="00A23783">
            <w:pPr>
              <w:pStyle w:val="TableParagraph"/>
              <w:tabs>
                <w:tab w:val="left" w:pos="1426"/>
              </w:tabs>
              <w:spacing w:before="39"/>
              <w:ind w:left="98"/>
              <w:rPr>
                <w:rFonts w:ascii="Arial"/>
                <w:szCs w:val="24"/>
              </w:rPr>
            </w:pPr>
            <w:r w:rsidRPr="00610485">
              <w:rPr>
                <w:rFonts w:ascii="Arial"/>
                <w:w w:val="105"/>
                <w:szCs w:val="24"/>
              </w:rPr>
              <w:t>Maintenance of Concrete surface including crack sealing spot patching with</w:t>
            </w:r>
          </w:p>
          <w:p w:rsidR="00057CA4" w:rsidRPr="00610485" w:rsidRDefault="00057CA4" w:rsidP="00A23783">
            <w:pPr>
              <w:pStyle w:val="TableParagraph"/>
              <w:tabs>
                <w:tab w:val="left" w:pos="1605"/>
              </w:tabs>
              <w:spacing w:before="50"/>
              <w:ind w:left="98"/>
              <w:rPr>
                <w:rFonts w:ascii="Arial"/>
                <w:szCs w:val="24"/>
              </w:rPr>
            </w:pPr>
            <w:r w:rsidRPr="00610485">
              <w:rPr>
                <w:rFonts w:ascii="Arial"/>
                <w:w w:val="105"/>
                <w:szCs w:val="24"/>
              </w:rPr>
              <w:t>PCC</w:t>
            </w:r>
            <w:r w:rsidRPr="00610485">
              <w:rPr>
                <w:rFonts w:ascii="Arial"/>
                <w:w w:val="105"/>
                <w:szCs w:val="24"/>
              </w:rPr>
              <w:tab/>
              <w:t>or</w:t>
            </w:r>
          </w:p>
          <w:p w:rsidR="00057CA4" w:rsidRPr="00610485" w:rsidRDefault="00057CA4" w:rsidP="00A23783">
            <w:pPr>
              <w:pStyle w:val="TableParagraph"/>
              <w:spacing w:line="280" w:lineRule="atLeast"/>
              <w:ind w:left="98" w:right="49"/>
              <w:jc w:val="both"/>
              <w:rPr>
                <w:rFonts w:ascii="Arial"/>
                <w:szCs w:val="24"/>
              </w:rPr>
            </w:pPr>
            <w:r w:rsidRPr="00610485">
              <w:rPr>
                <w:rFonts w:ascii="Arial"/>
                <w:w w:val="105"/>
                <w:szCs w:val="24"/>
              </w:rPr>
              <w:t>bituminous concrete as per provisions of IRC SP83.</w:t>
            </w:r>
          </w:p>
        </w:tc>
        <w:tc>
          <w:tcPr>
            <w:tcW w:w="2250" w:type="dxa"/>
          </w:tcPr>
          <w:p w:rsidR="00057CA4" w:rsidRPr="00610485" w:rsidRDefault="00057CA4" w:rsidP="00A23783">
            <w:pPr>
              <w:pStyle w:val="TableParagraph"/>
              <w:tabs>
                <w:tab w:val="left" w:pos="634"/>
              </w:tabs>
              <w:ind w:left="98"/>
              <w:rPr>
                <w:rFonts w:ascii="Arial"/>
                <w:sz w:val="18"/>
              </w:rPr>
            </w:pPr>
            <w:r w:rsidRPr="00610485">
              <w:rPr>
                <w:rFonts w:ascii="Arial"/>
                <w:w w:val="110"/>
                <w:sz w:val="18"/>
              </w:rPr>
              <w:t>As</w:t>
            </w:r>
            <w:r w:rsidRPr="00610485">
              <w:rPr>
                <w:rFonts w:ascii="Arial"/>
                <w:w w:val="110"/>
                <w:sz w:val="18"/>
              </w:rPr>
              <w:tab/>
              <w:t>and when required</w:t>
            </w:r>
          </w:p>
        </w:tc>
        <w:tc>
          <w:tcPr>
            <w:tcW w:w="1571" w:type="dxa"/>
          </w:tcPr>
          <w:p w:rsidR="00057CA4" w:rsidRPr="00610485" w:rsidRDefault="00057CA4" w:rsidP="00A23783">
            <w:pPr>
              <w:pStyle w:val="TableParagraph"/>
              <w:spacing w:before="1"/>
              <w:jc w:val="center"/>
              <w:rPr>
                <w:rFonts w:ascii="Arial"/>
                <w:b/>
                <w:sz w:val="28"/>
              </w:rPr>
            </w:pPr>
          </w:p>
          <w:p w:rsidR="00057CA4" w:rsidRPr="00610485" w:rsidRDefault="00057CA4" w:rsidP="00A23783">
            <w:pPr>
              <w:pStyle w:val="TableParagraph"/>
              <w:ind w:right="320"/>
              <w:jc w:val="center"/>
              <w:rPr>
                <w:rFonts w:ascii="Arial"/>
                <w:sz w:val="20"/>
              </w:rPr>
            </w:pPr>
            <w:r w:rsidRPr="00610485">
              <w:rPr>
                <w:rFonts w:ascii="Arial"/>
                <w:sz w:val="20"/>
              </w:rPr>
              <w:t>50</w:t>
            </w:r>
          </w:p>
        </w:tc>
        <w:tc>
          <w:tcPr>
            <w:tcW w:w="1575" w:type="dxa"/>
          </w:tcPr>
          <w:p w:rsidR="00057CA4" w:rsidRPr="00610485" w:rsidRDefault="00057CA4" w:rsidP="00A23783">
            <w:pPr>
              <w:pStyle w:val="TableParagraph"/>
              <w:jc w:val="center"/>
              <w:rPr>
                <w:rFonts w:ascii="Arial"/>
                <w:b/>
                <w:sz w:val="27"/>
              </w:rPr>
            </w:pPr>
          </w:p>
          <w:p w:rsidR="00057CA4" w:rsidRPr="00610485" w:rsidRDefault="00057CA4" w:rsidP="00A23783">
            <w:pPr>
              <w:pStyle w:val="TableParagraph"/>
              <w:ind w:left="396" w:right="259"/>
              <w:jc w:val="center"/>
              <w:rPr>
                <w:rFonts w:ascii="Arial"/>
                <w:sz w:val="18"/>
              </w:rPr>
            </w:pPr>
            <w:r w:rsidRPr="00610485">
              <w:rPr>
                <w:rFonts w:ascii="Arial"/>
                <w:w w:val="110"/>
                <w:sz w:val="18"/>
              </w:rPr>
              <w:t>40</w:t>
            </w:r>
          </w:p>
        </w:tc>
      </w:tr>
      <w:tr w:rsidR="00057CA4" w:rsidRPr="00610485" w:rsidTr="00A23783">
        <w:trPr>
          <w:trHeight w:val="465"/>
        </w:trPr>
        <w:tc>
          <w:tcPr>
            <w:tcW w:w="851" w:type="dxa"/>
          </w:tcPr>
          <w:p w:rsidR="00057CA4" w:rsidRPr="00610485" w:rsidRDefault="00057CA4" w:rsidP="00A23783">
            <w:pPr>
              <w:pStyle w:val="TableParagraph"/>
              <w:jc w:val="center"/>
              <w:rPr>
                <w:sz w:val="14"/>
              </w:rPr>
            </w:pPr>
            <w:r w:rsidRPr="00610485">
              <w:rPr>
                <w:rFonts w:ascii="Arial"/>
                <w:w w:val="105"/>
                <w:sz w:val="20"/>
              </w:rPr>
              <w:t>2.</w:t>
            </w:r>
          </w:p>
        </w:tc>
        <w:tc>
          <w:tcPr>
            <w:tcW w:w="2468" w:type="dxa"/>
          </w:tcPr>
          <w:p w:rsidR="00057CA4" w:rsidRPr="00610485" w:rsidRDefault="00057CA4" w:rsidP="00A23783">
            <w:pPr>
              <w:pStyle w:val="TableParagraph"/>
              <w:spacing w:before="29" w:line="292" w:lineRule="auto"/>
              <w:ind w:left="98" w:right="49"/>
              <w:jc w:val="both"/>
              <w:rPr>
                <w:rFonts w:ascii="Arial"/>
                <w:szCs w:val="24"/>
              </w:rPr>
            </w:pPr>
            <w:r w:rsidRPr="00610485">
              <w:rPr>
                <w:rFonts w:ascii="Arial"/>
                <w:w w:val="105"/>
                <w:szCs w:val="24"/>
              </w:rPr>
              <w:t xml:space="preserve">Restoration of rain cuts and dressing of side slopes/berms </w:t>
            </w:r>
            <w:r w:rsidRPr="00610485">
              <w:rPr>
                <w:rFonts w:ascii="Arial"/>
                <w:spacing w:val="-8"/>
                <w:w w:val="105"/>
                <w:szCs w:val="24"/>
              </w:rPr>
              <w:t xml:space="preserve">as </w:t>
            </w:r>
            <w:r w:rsidRPr="00610485">
              <w:rPr>
                <w:rFonts w:ascii="Arial"/>
                <w:w w:val="105"/>
                <w:szCs w:val="24"/>
              </w:rPr>
              <w:t xml:space="preserve">per clause </w:t>
            </w:r>
            <w:r w:rsidRPr="00610485">
              <w:rPr>
                <w:rFonts w:ascii="Arial"/>
                <w:spacing w:val="-5"/>
                <w:w w:val="105"/>
                <w:szCs w:val="24"/>
              </w:rPr>
              <w:t xml:space="preserve">1902 </w:t>
            </w:r>
            <w:r w:rsidRPr="00610485">
              <w:rPr>
                <w:rFonts w:ascii="Arial"/>
                <w:w w:val="105"/>
                <w:szCs w:val="24"/>
              </w:rPr>
              <w:t xml:space="preserve">of </w:t>
            </w:r>
            <w:r w:rsidRPr="00610485">
              <w:rPr>
                <w:rFonts w:ascii="Arial"/>
                <w:spacing w:val="-8"/>
                <w:w w:val="105"/>
                <w:szCs w:val="24"/>
              </w:rPr>
              <w:t xml:space="preserve">the </w:t>
            </w:r>
            <w:r w:rsidRPr="00610485">
              <w:rPr>
                <w:rFonts w:ascii="Arial"/>
                <w:w w:val="105"/>
                <w:szCs w:val="24"/>
              </w:rPr>
              <w:t xml:space="preserve">Specifications. (As per </w:t>
            </w:r>
            <w:r w:rsidRPr="00610485">
              <w:rPr>
                <w:rFonts w:ascii="Arial"/>
                <w:szCs w:val="24"/>
              </w:rPr>
              <w:t>Annexure-</w:t>
            </w:r>
            <w:r w:rsidRPr="00610485">
              <w:rPr>
                <w:rFonts w:ascii="Arial"/>
                <w:w w:val="105"/>
                <w:szCs w:val="24"/>
              </w:rPr>
              <w:t xml:space="preserve">14.10 of </w:t>
            </w:r>
            <w:r w:rsidRPr="00610485">
              <w:rPr>
                <w:w w:val="105"/>
                <w:szCs w:val="24"/>
              </w:rPr>
              <w:t>Operation manual)</w:t>
            </w:r>
          </w:p>
        </w:tc>
        <w:tc>
          <w:tcPr>
            <w:tcW w:w="2250" w:type="dxa"/>
          </w:tcPr>
          <w:p w:rsidR="00057CA4" w:rsidRPr="00610485" w:rsidRDefault="00057CA4" w:rsidP="00A23783">
            <w:pPr>
              <w:pStyle w:val="TableParagraph"/>
              <w:spacing w:before="1"/>
              <w:rPr>
                <w:rFonts w:ascii="Arial"/>
                <w:b/>
              </w:rPr>
            </w:pPr>
          </w:p>
          <w:p w:rsidR="00057CA4" w:rsidRPr="00610485" w:rsidRDefault="00057CA4" w:rsidP="00A23783">
            <w:pPr>
              <w:pStyle w:val="TableParagraph"/>
              <w:tabs>
                <w:tab w:val="left" w:pos="917"/>
              </w:tabs>
              <w:spacing w:before="29"/>
              <w:ind w:left="98"/>
              <w:rPr>
                <w:rFonts w:ascii="Arial"/>
                <w:sz w:val="20"/>
              </w:rPr>
            </w:pPr>
            <w:r w:rsidRPr="00610485">
              <w:rPr>
                <w:rFonts w:ascii="Arial"/>
                <w:w w:val="105"/>
                <w:sz w:val="20"/>
              </w:rPr>
              <w:t xml:space="preserve">Once </w:t>
            </w:r>
            <w:r w:rsidRPr="00610485">
              <w:rPr>
                <w:rFonts w:ascii="Arial"/>
                <w:sz w:val="20"/>
              </w:rPr>
              <w:t>generally</w:t>
            </w:r>
            <w:r w:rsidRPr="00610485">
              <w:rPr>
                <w:rFonts w:ascii="Arial"/>
                <w:w w:val="105"/>
                <w:sz w:val="20"/>
              </w:rPr>
              <w:t xml:space="preserve"> after rains or</w:t>
            </w:r>
            <w:r w:rsidRPr="00610485">
              <w:rPr>
                <w:rFonts w:ascii="Arial"/>
                <w:spacing w:val="-4"/>
                <w:w w:val="105"/>
                <w:sz w:val="20"/>
              </w:rPr>
              <w:t xml:space="preserve"> as</w:t>
            </w:r>
            <w:r w:rsidRPr="00610485">
              <w:rPr>
                <w:rFonts w:ascii="Arial"/>
                <w:spacing w:val="-4"/>
                <w:w w:val="105"/>
                <w:sz w:val="20"/>
              </w:rPr>
              <w:tab/>
            </w:r>
            <w:r w:rsidRPr="00610485">
              <w:rPr>
                <w:rFonts w:ascii="Arial"/>
                <w:w w:val="105"/>
                <w:sz w:val="20"/>
              </w:rPr>
              <w:t xml:space="preserve">and when </w:t>
            </w:r>
            <w:r w:rsidRPr="00610485">
              <w:rPr>
                <w:rFonts w:ascii="Arial"/>
                <w:sz w:val="20"/>
              </w:rPr>
              <w:t>required.</w:t>
            </w:r>
          </w:p>
          <w:p w:rsidR="00057CA4" w:rsidRPr="00610485" w:rsidRDefault="00057CA4" w:rsidP="00A23783">
            <w:pPr>
              <w:pStyle w:val="TableParagraph"/>
              <w:spacing w:line="280" w:lineRule="atLeast"/>
              <w:ind w:left="98"/>
              <w:rPr>
                <w:rFonts w:ascii="Arial"/>
                <w:sz w:val="20"/>
              </w:rPr>
            </w:pPr>
          </w:p>
        </w:tc>
        <w:tc>
          <w:tcPr>
            <w:tcW w:w="1571" w:type="dxa"/>
            <w:vAlign w:val="center"/>
          </w:tcPr>
          <w:p w:rsidR="00057CA4" w:rsidRPr="00610485" w:rsidRDefault="00057CA4" w:rsidP="00A23783">
            <w:pPr>
              <w:pStyle w:val="TableParagraph"/>
              <w:ind w:right="320"/>
              <w:jc w:val="center"/>
              <w:rPr>
                <w:rFonts w:ascii="Arial"/>
                <w:sz w:val="20"/>
              </w:rPr>
            </w:pPr>
            <w:r w:rsidRPr="00610485">
              <w:rPr>
                <w:rFonts w:ascii="Arial"/>
                <w:sz w:val="20"/>
              </w:rPr>
              <w:t>10</w:t>
            </w:r>
          </w:p>
        </w:tc>
        <w:tc>
          <w:tcPr>
            <w:tcW w:w="1575" w:type="dxa"/>
            <w:vAlign w:val="center"/>
          </w:tcPr>
          <w:p w:rsidR="00057CA4" w:rsidRPr="00610485" w:rsidRDefault="00057CA4" w:rsidP="00A23783">
            <w:pPr>
              <w:pStyle w:val="TableParagraph"/>
              <w:ind w:right="320"/>
              <w:jc w:val="center"/>
              <w:rPr>
                <w:rFonts w:ascii="Arial"/>
                <w:sz w:val="20"/>
              </w:rPr>
            </w:pPr>
            <w:r w:rsidRPr="00610485">
              <w:rPr>
                <w:rFonts w:ascii="Arial"/>
                <w:sz w:val="20"/>
              </w:rPr>
              <w:t>5</w:t>
            </w:r>
          </w:p>
        </w:tc>
      </w:tr>
      <w:tr w:rsidR="00057CA4" w:rsidRPr="00610485" w:rsidTr="00A23783">
        <w:trPr>
          <w:trHeight w:val="465"/>
        </w:trPr>
        <w:tc>
          <w:tcPr>
            <w:tcW w:w="851" w:type="dxa"/>
          </w:tcPr>
          <w:p w:rsidR="00057CA4" w:rsidRPr="00610485" w:rsidRDefault="00057CA4" w:rsidP="00A23783">
            <w:pPr>
              <w:pStyle w:val="TableParagraph"/>
              <w:jc w:val="center"/>
              <w:rPr>
                <w:sz w:val="20"/>
              </w:rPr>
            </w:pPr>
            <w:r w:rsidRPr="00610485">
              <w:rPr>
                <w:rFonts w:ascii="Arial"/>
                <w:w w:val="105"/>
                <w:sz w:val="20"/>
              </w:rPr>
              <w:t>3.</w:t>
            </w:r>
          </w:p>
        </w:tc>
        <w:tc>
          <w:tcPr>
            <w:tcW w:w="2468" w:type="dxa"/>
          </w:tcPr>
          <w:p w:rsidR="00057CA4" w:rsidRPr="00610485" w:rsidRDefault="00057CA4" w:rsidP="00A23783">
            <w:pPr>
              <w:pStyle w:val="TableParagraph"/>
              <w:tabs>
                <w:tab w:val="left" w:pos="1412"/>
              </w:tabs>
              <w:ind w:left="98"/>
              <w:rPr>
                <w:rFonts w:ascii="Arial"/>
                <w:w w:val="105"/>
                <w:szCs w:val="24"/>
              </w:rPr>
            </w:pPr>
            <w:r w:rsidRPr="00610485">
              <w:rPr>
                <w:rFonts w:ascii="Arial"/>
                <w:w w:val="105"/>
                <w:szCs w:val="24"/>
              </w:rPr>
              <w:t>Making up of berms/shoulders as per clause1903 of the ( As per Annexure-14.10 of Operation manual)</w:t>
            </w:r>
          </w:p>
        </w:tc>
        <w:tc>
          <w:tcPr>
            <w:tcW w:w="2250" w:type="dxa"/>
          </w:tcPr>
          <w:p w:rsidR="00057CA4" w:rsidRPr="00610485" w:rsidRDefault="00057CA4" w:rsidP="00A23783">
            <w:pPr>
              <w:pStyle w:val="TableParagraph"/>
              <w:tabs>
                <w:tab w:val="left" w:pos="634"/>
              </w:tabs>
              <w:ind w:left="98"/>
              <w:rPr>
                <w:rFonts w:ascii="Arial"/>
                <w:sz w:val="18"/>
              </w:rPr>
            </w:pPr>
            <w:r w:rsidRPr="00610485">
              <w:rPr>
                <w:rFonts w:ascii="Arial"/>
                <w:w w:val="110"/>
                <w:sz w:val="18"/>
              </w:rPr>
              <w:t>As</w:t>
            </w:r>
            <w:r w:rsidRPr="00610485">
              <w:rPr>
                <w:rFonts w:ascii="Arial"/>
                <w:w w:val="110"/>
                <w:sz w:val="18"/>
              </w:rPr>
              <w:tab/>
              <w:t>and when required</w:t>
            </w:r>
          </w:p>
        </w:tc>
        <w:tc>
          <w:tcPr>
            <w:tcW w:w="1571" w:type="dxa"/>
          </w:tcPr>
          <w:p w:rsidR="00057CA4" w:rsidRPr="00610485" w:rsidRDefault="00057CA4" w:rsidP="00A23783">
            <w:pPr>
              <w:pStyle w:val="TableParagraph"/>
              <w:spacing w:before="1"/>
              <w:jc w:val="center"/>
              <w:rPr>
                <w:rFonts w:ascii="Arial"/>
                <w:b/>
                <w:sz w:val="28"/>
              </w:rPr>
            </w:pPr>
          </w:p>
          <w:p w:rsidR="00057CA4" w:rsidRPr="00610485" w:rsidRDefault="00057CA4" w:rsidP="00A23783">
            <w:pPr>
              <w:pStyle w:val="TableParagraph"/>
              <w:ind w:right="320"/>
              <w:jc w:val="center"/>
              <w:rPr>
                <w:rFonts w:ascii="Arial"/>
                <w:sz w:val="20"/>
              </w:rPr>
            </w:pPr>
            <w:r w:rsidRPr="00610485">
              <w:rPr>
                <w:rFonts w:ascii="Arial"/>
                <w:sz w:val="20"/>
              </w:rPr>
              <w:t>20</w:t>
            </w:r>
          </w:p>
        </w:tc>
        <w:tc>
          <w:tcPr>
            <w:tcW w:w="1575" w:type="dxa"/>
          </w:tcPr>
          <w:p w:rsidR="00057CA4" w:rsidRPr="00610485" w:rsidRDefault="00057CA4" w:rsidP="00A23783">
            <w:pPr>
              <w:pStyle w:val="TableParagraph"/>
              <w:jc w:val="center"/>
              <w:rPr>
                <w:rFonts w:ascii="Arial"/>
                <w:b/>
                <w:sz w:val="27"/>
              </w:rPr>
            </w:pPr>
          </w:p>
          <w:p w:rsidR="00057CA4" w:rsidRPr="00610485" w:rsidRDefault="00057CA4" w:rsidP="00A23783">
            <w:pPr>
              <w:pStyle w:val="TableParagraph"/>
              <w:ind w:left="396" w:right="259"/>
              <w:jc w:val="center"/>
              <w:rPr>
                <w:rFonts w:ascii="Arial"/>
                <w:sz w:val="18"/>
              </w:rPr>
            </w:pPr>
            <w:r w:rsidRPr="00610485">
              <w:rPr>
                <w:rFonts w:ascii="Arial"/>
                <w:w w:val="110"/>
                <w:sz w:val="18"/>
              </w:rPr>
              <w:t>20</w:t>
            </w:r>
          </w:p>
        </w:tc>
      </w:tr>
      <w:tr w:rsidR="00057CA4" w:rsidRPr="00610485" w:rsidTr="00A23783">
        <w:trPr>
          <w:trHeight w:val="465"/>
        </w:trPr>
        <w:tc>
          <w:tcPr>
            <w:tcW w:w="851" w:type="dxa"/>
          </w:tcPr>
          <w:p w:rsidR="00057CA4" w:rsidRPr="00610485" w:rsidRDefault="00057CA4" w:rsidP="00A23783">
            <w:pPr>
              <w:pStyle w:val="TableParagraph"/>
              <w:jc w:val="center"/>
              <w:rPr>
                <w:szCs w:val="24"/>
              </w:rPr>
            </w:pPr>
            <w:r w:rsidRPr="00610485">
              <w:rPr>
                <w:rFonts w:ascii="Arial"/>
                <w:w w:val="105"/>
                <w:szCs w:val="24"/>
              </w:rPr>
              <w:t>4.</w:t>
            </w:r>
          </w:p>
        </w:tc>
        <w:tc>
          <w:tcPr>
            <w:tcW w:w="2468" w:type="dxa"/>
          </w:tcPr>
          <w:p w:rsidR="00057CA4" w:rsidRPr="00610485" w:rsidRDefault="00057CA4" w:rsidP="00A23783">
            <w:pPr>
              <w:pStyle w:val="TableParagraph"/>
              <w:spacing w:before="114"/>
              <w:ind w:left="137" w:right="191" w:hanging="39"/>
              <w:rPr>
                <w:rFonts w:ascii="Arial"/>
                <w:w w:val="105"/>
                <w:sz w:val="20"/>
              </w:rPr>
            </w:pPr>
            <w:r w:rsidRPr="00610485">
              <w:rPr>
                <w:rFonts w:ascii="Arial"/>
                <w:w w:val="105"/>
                <w:szCs w:val="24"/>
              </w:rPr>
              <w:t>Maintenance of drains as per clause 1907 of the Specifications. (As per Annexure-14.10 of Operation manual)</w:t>
            </w:r>
          </w:p>
        </w:tc>
        <w:tc>
          <w:tcPr>
            <w:tcW w:w="2250" w:type="dxa"/>
          </w:tcPr>
          <w:p w:rsidR="00057CA4" w:rsidRPr="00610485" w:rsidRDefault="00057CA4" w:rsidP="00A23783">
            <w:pPr>
              <w:pStyle w:val="TableParagraph"/>
              <w:ind w:left="98"/>
              <w:rPr>
                <w:rFonts w:ascii="Arial"/>
                <w:sz w:val="20"/>
              </w:rPr>
            </w:pPr>
            <w:r w:rsidRPr="00610485">
              <w:rPr>
                <w:w w:val="105"/>
              </w:rPr>
              <w:t>Twice</w:t>
            </w:r>
            <w:r w:rsidRPr="00610485">
              <w:rPr>
                <w:w w:val="105"/>
              </w:rPr>
              <w:tab/>
              <w:t>(In case of Hill roads as and when required</w:t>
            </w:r>
          </w:p>
        </w:tc>
        <w:tc>
          <w:tcPr>
            <w:tcW w:w="1571" w:type="dxa"/>
          </w:tcPr>
          <w:p w:rsidR="00057CA4" w:rsidRPr="00610485" w:rsidRDefault="00057CA4" w:rsidP="00A23783">
            <w:pPr>
              <w:pStyle w:val="TableParagraph"/>
              <w:ind w:right="320"/>
              <w:jc w:val="center"/>
              <w:rPr>
                <w:rFonts w:ascii="Arial"/>
                <w:sz w:val="20"/>
              </w:rPr>
            </w:pPr>
          </w:p>
          <w:p w:rsidR="00057CA4" w:rsidRPr="00610485" w:rsidRDefault="00057CA4" w:rsidP="00A23783">
            <w:pPr>
              <w:pStyle w:val="TableParagraph"/>
              <w:ind w:right="320"/>
              <w:jc w:val="center"/>
              <w:rPr>
                <w:rFonts w:ascii="Arial"/>
                <w:sz w:val="20"/>
              </w:rPr>
            </w:pPr>
            <w:r w:rsidRPr="00610485">
              <w:rPr>
                <w:rFonts w:ascii="Arial"/>
                <w:sz w:val="20"/>
              </w:rPr>
              <w:t>3</w:t>
            </w:r>
          </w:p>
        </w:tc>
        <w:tc>
          <w:tcPr>
            <w:tcW w:w="1575" w:type="dxa"/>
          </w:tcPr>
          <w:p w:rsidR="00057CA4" w:rsidRPr="00610485" w:rsidRDefault="00057CA4" w:rsidP="00A23783">
            <w:pPr>
              <w:pStyle w:val="TableParagraph"/>
              <w:ind w:right="320"/>
              <w:jc w:val="center"/>
              <w:rPr>
                <w:rFonts w:ascii="Arial"/>
                <w:sz w:val="20"/>
              </w:rPr>
            </w:pPr>
          </w:p>
          <w:p w:rsidR="00057CA4" w:rsidRPr="00610485" w:rsidRDefault="00057CA4" w:rsidP="00A23783">
            <w:pPr>
              <w:pStyle w:val="TableParagraph"/>
              <w:ind w:right="320"/>
              <w:jc w:val="center"/>
              <w:rPr>
                <w:rFonts w:ascii="Arial"/>
                <w:sz w:val="20"/>
              </w:rPr>
            </w:pPr>
            <w:r w:rsidRPr="00610485">
              <w:rPr>
                <w:rFonts w:ascii="Arial"/>
                <w:sz w:val="20"/>
              </w:rPr>
              <w:t>8</w:t>
            </w:r>
          </w:p>
        </w:tc>
      </w:tr>
      <w:tr w:rsidR="00057CA4" w:rsidRPr="00610485" w:rsidTr="00A23783">
        <w:trPr>
          <w:trHeight w:val="465"/>
        </w:trPr>
        <w:tc>
          <w:tcPr>
            <w:tcW w:w="851" w:type="dxa"/>
          </w:tcPr>
          <w:p w:rsidR="00057CA4" w:rsidRPr="00610485" w:rsidRDefault="00057CA4" w:rsidP="00A23783">
            <w:pPr>
              <w:pStyle w:val="TableParagraph"/>
              <w:jc w:val="center"/>
              <w:rPr>
                <w:szCs w:val="24"/>
              </w:rPr>
            </w:pPr>
            <w:r w:rsidRPr="00610485">
              <w:rPr>
                <w:szCs w:val="24"/>
              </w:rPr>
              <w:t>5.</w:t>
            </w:r>
          </w:p>
        </w:tc>
        <w:tc>
          <w:tcPr>
            <w:tcW w:w="2468" w:type="dxa"/>
          </w:tcPr>
          <w:p w:rsidR="00057CA4" w:rsidRPr="00610485" w:rsidRDefault="00057CA4" w:rsidP="00A23783">
            <w:pPr>
              <w:pStyle w:val="BodyText"/>
              <w:spacing w:before="3"/>
              <w:rPr>
                <w:w w:val="105"/>
                <w:sz w:val="22"/>
              </w:rPr>
            </w:pPr>
            <w:r w:rsidRPr="00610485">
              <w:rPr>
                <w:w w:val="105"/>
                <w:sz w:val="22"/>
              </w:rPr>
              <w:t>Maintenance of culverts and cause ways as per clause 1908 and 1909 of the Specifications. (As per Annexure-14.10 of Operation manual)</w:t>
            </w:r>
          </w:p>
          <w:p w:rsidR="00057CA4" w:rsidRPr="00610485" w:rsidRDefault="00057CA4" w:rsidP="00A23783">
            <w:pPr>
              <w:pStyle w:val="TableParagraph"/>
              <w:spacing w:before="12"/>
              <w:ind w:left="98"/>
              <w:rPr>
                <w:rFonts w:ascii="Arial"/>
                <w:w w:val="105"/>
                <w:szCs w:val="24"/>
              </w:rPr>
            </w:pPr>
          </w:p>
        </w:tc>
        <w:tc>
          <w:tcPr>
            <w:tcW w:w="2250" w:type="dxa"/>
          </w:tcPr>
          <w:p w:rsidR="00057CA4" w:rsidRPr="00610485" w:rsidRDefault="00057CA4" w:rsidP="00A23783">
            <w:pPr>
              <w:pStyle w:val="TableParagraph"/>
              <w:ind w:left="98"/>
              <w:rPr>
                <w:rFonts w:ascii="Arial"/>
                <w:sz w:val="24"/>
                <w:szCs w:val="24"/>
              </w:rPr>
            </w:pPr>
            <w:r w:rsidRPr="00610485">
              <w:rPr>
                <w:w w:val="105"/>
                <w:sz w:val="24"/>
                <w:szCs w:val="24"/>
              </w:rPr>
              <w:t>Twice</w:t>
            </w:r>
            <w:r w:rsidRPr="00610485">
              <w:rPr>
                <w:w w:val="105"/>
                <w:sz w:val="24"/>
                <w:szCs w:val="24"/>
              </w:rPr>
              <w:tab/>
              <w:t>(In case of Hill roads as and when required</w:t>
            </w:r>
          </w:p>
        </w:tc>
        <w:tc>
          <w:tcPr>
            <w:tcW w:w="1571" w:type="dxa"/>
          </w:tcPr>
          <w:p w:rsidR="00057CA4" w:rsidRPr="00610485" w:rsidRDefault="00057CA4" w:rsidP="00A23783">
            <w:pPr>
              <w:pStyle w:val="TableParagraph"/>
              <w:ind w:right="320"/>
              <w:jc w:val="center"/>
              <w:rPr>
                <w:rFonts w:ascii="Arial"/>
                <w:sz w:val="20"/>
              </w:rPr>
            </w:pPr>
          </w:p>
          <w:p w:rsidR="00057CA4" w:rsidRPr="00610485" w:rsidRDefault="00057CA4" w:rsidP="00A23783">
            <w:pPr>
              <w:pStyle w:val="TableParagraph"/>
              <w:ind w:right="320"/>
              <w:jc w:val="center"/>
              <w:rPr>
                <w:rFonts w:ascii="Arial"/>
                <w:sz w:val="20"/>
              </w:rPr>
            </w:pPr>
            <w:r w:rsidRPr="00610485">
              <w:rPr>
                <w:rFonts w:ascii="Arial"/>
                <w:sz w:val="20"/>
              </w:rPr>
              <w:t>4</w:t>
            </w:r>
          </w:p>
        </w:tc>
        <w:tc>
          <w:tcPr>
            <w:tcW w:w="1575" w:type="dxa"/>
          </w:tcPr>
          <w:p w:rsidR="00057CA4" w:rsidRPr="00610485" w:rsidRDefault="00057CA4" w:rsidP="00A23783">
            <w:pPr>
              <w:pStyle w:val="TableParagraph"/>
              <w:ind w:right="320"/>
              <w:jc w:val="center"/>
              <w:rPr>
                <w:rFonts w:ascii="Arial"/>
                <w:sz w:val="20"/>
              </w:rPr>
            </w:pPr>
          </w:p>
          <w:p w:rsidR="00057CA4" w:rsidRPr="00610485" w:rsidRDefault="00057CA4" w:rsidP="00A23783">
            <w:pPr>
              <w:pStyle w:val="TableParagraph"/>
              <w:ind w:right="320"/>
              <w:jc w:val="center"/>
              <w:rPr>
                <w:rFonts w:ascii="Arial"/>
                <w:sz w:val="20"/>
              </w:rPr>
            </w:pPr>
            <w:r w:rsidRPr="00610485">
              <w:rPr>
                <w:rFonts w:ascii="Arial"/>
                <w:sz w:val="20"/>
              </w:rPr>
              <w:t>10</w:t>
            </w:r>
          </w:p>
        </w:tc>
      </w:tr>
      <w:tr w:rsidR="00057CA4" w:rsidRPr="00610485" w:rsidTr="00A23783">
        <w:trPr>
          <w:trHeight w:val="465"/>
        </w:trPr>
        <w:tc>
          <w:tcPr>
            <w:tcW w:w="851" w:type="dxa"/>
          </w:tcPr>
          <w:p w:rsidR="00057CA4" w:rsidRPr="00610485" w:rsidRDefault="00057CA4" w:rsidP="00A23783">
            <w:pPr>
              <w:pStyle w:val="TableParagraph"/>
              <w:jc w:val="center"/>
              <w:rPr>
                <w:szCs w:val="24"/>
              </w:rPr>
            </w:pPr>
            <w:r w:rsidRPr="00610485">
              <w:rPr>
                <w:szCs w:val="24"/>
              </w:rPr>
              <w:lastRenderedPageBreak/>
              <w:t>6.</w:t>
            </w:r>
          </w:p>
        </w:tc>
        <w:tc>
          <w:tcPr>
            <w:tcW w:w="2468" w:type="dxa"/>
          </w:tcPr>
          <w:p w:rsidR="00057CA4" w:rsidRPr="00610485" w:rsidRDefault="00057CA4" w:rsidP="00A23783">
            <w:pPr>
              <w:pStyle w:val="BodyText"/>
              <w:spacing w:before="3"/>
              <w:rPr>
                <w:w w:val="105"/>
                <w:sz w:val="22"/>
              </w:rPr>
            </w:pPr>
            <w:r w:rsidRPr="00610485">
              <w:rPr>
                <w:rFonts w:ascii="Arial"/>
                <w:w w:val="105"/>
                <w:sz w:val="22"/>
              </w:rPr>
              <w:t>Maintenance of guard rails and parapet rails as per clause 1911 of the MoRD Specifications ( As per Annexure-14.10 of Operation manual)</w:t>
            </w:r>
          </w:p>
        </w:tc>
        <w:tc>
          <w:tcPr>
            <w:tcW w:w="2250" w:type="dxa"/>
          </w:tcPr>
          <w:p w:rsidR="00057CA4" w:rsidRPr="00610485" w:rsidRDefault="00057CA4" w:rsidP="00A23783">
            <w:pPr>
              <w:pStyle w:val="TableParagraph"/>
              <w:spacing w:line="292" w:lineRule="auto"/>
              <w:ind w:left="101" w:right="44"/>
              <w:rPr>
                <w:w w:val="105"/>
                <w:sz w:val="24"/>
                <w:szCs w:val="24"/>
              </w:rPr>
            </w:pPr>
            <w:r w:rsidRPr="00610485">
              <w:rPr>
                <w:w w:val="105"/>
                <w:sz w:val="24"/>
                <w:szCs w:val="24"/>
              </w:rPr>
              <w:t>Maintenance e as and when required. Repairing once in a year</w:t>
            </w:r>
          </w:p>
        </w:tc>
        <w:tc>
          <w:tcPr>
            <w:tcW w:w="1571" w:type="dxa"/>
          </w:tcPr>
          <w:p w:rsidR="00057CA4" w:rsidRPr="00610485" w:rsidRDefault="00057CA4" w:rsidP="00A23783">
            <w:pPr>
              <w:pStyle w:val="TableParagraph"/>
              <w:ind w:right="320"/>
              <w:jc w:val="center"/>
              <w:rPr>
                <w:rFonts w:ascii="Arial"/>
                <w:sz w:val="20"/>
              </w:rPr>
            </w:pPr>
          </w:p>
          <w:p w:rsidR="00057CA4" w:rsidRPr="00610485" w:rsidRDefault="00057CA4" w:rsidP="00A23783">
            <w:pPr>
              <w:pStyle w:val="TableParagraph"/>
              <w:ind w:right="320"/>
              <w:jc w:val="center"/>
              <w:rPr>
                <w:rFonts w:ascii="Arial"/>
                <w:sz w:val="20"/>
              </w:rPr>
            </w:pPr>
            <w:r w:rsidRPr="00610485">
              <w:rPr>
                <w:rFonts w:ascii="Arial"/>
                <w:sz w:val="20"/>
              </w:rPr>
              <w:t>1</w:t>
            </w:r>
          </w:p>
        </w:tc>
        <w:tc>
          <w:tcPr>
            <w:tcW w:w="1575" w:type="dxa"/>
          </w:tcPr>
          <w:p w:rsidR="00057CA4" w:rsidRPr="00610485" w:rsidRDefault="00057CA4" w:rsidP="00A23783">
            <w:pPr>
              <w:pStyle w:val="TableParagraph"/>
              <w:ind w:right="320"/>
              <w:jc w:val="center"/>
              <w:rPr>
                <w:rFonts w:ascii="Arial"/>
                <w:sz w:val="20"/>
              </w:rPr>
            </w:pPr>
          </w:p>
          <w:p w:rsidR="00057CA4" w:rsidRPr="00610485" w:rsidRDefault="00057CA4" w:rsidP="00A23783">
            <w:pPr>
              <w:pStyle w:val="TableParagraph"/>
              <w:ind w:right="320"/>
              <w:jc w:val="center"/>
              <w:rPr>
                <w:rFonts w:ascii="Arial"/>
                <w:sz w:val="20"/>
              </w:rPr>
            </w:pPr>
            <w:r w:rsidRPr="00610485">
              <w:rPr>
                <w:rFonts w:ascii="Arial"/>
                <w:sz w:val="20"/>
              </w:rPr>
              <w:t>1</w:t>
            </w:r>
          </w:p>
        </w:tc>
      </w:tr>
      <w:tr w:rsidR="00057CA4" w:rsidRPr="00610485" w:rsidTr="00A23783">
        <w:trPr>
          <w:trHeight w:val="465"/>
        </w:trPr>
        <w:tc>
          <w:tcPr>
            <w:tcW w:w="851" w:type="dxa"/>
          </w:tcPr>
          <w:p w:rsidR="00057CA4" w:rsidRPr="00610485" w:rsidRDefault="00057CA4" w:rsidP="00A23783">
            <w:pPr>
              <w:pStyle w:val="TableParagraph"/>
              <w:jc w:val="center"/>
              <w:rPr>
                <w:szCs w:val="24"/>
              </w:rPr>
            </w:pPr>
            <w:r w:rsidRPr="00610485">
              <w:rPr>
                <w:szCs w:val="24"/>
              </w:rPr>
              <w:t>7.</w:t>
            </w:r>
          </w:p>
        </w:tc>
        <w:tc>
          <w:tcPr>
            <w:tcW w:w="2468" w:type="dxa"/>
          </w:tcPr>
          <w:p w:rsidR="00057CA4" w:rsidRPr="00610485" w:rsidRDefault="00057CA4" w:rsidP="00A23783">
            <w:pPr>
              <w:pStyle w:val="TableParagraph"/>
              <w:tabs>
                <w:tab w:val="left" w:pos="1621"/>
              </w:tabs>
              <w:spacing w:before="23"/>
              <w:ind w:left="96"/>
              <w:rPr>
                <w:rFonts w:ascii="Arial"/>
                <w:w w:val="105"/>
                <w:szCs w:val="24"/>
              </w:rPr>
            </w:pPr>
            <w:r w:rsidRPr="00610485">
              <w:rPr>
                <w:rFonts w:ascii="Arial"/>
                <w:w w:val="105"/>
                <w:szCs w:val="24"/>
              </w:rPr>
              <w:t>Maintenance</w:t>
            </w:r>
            <w:r w:rsidRPr="00610485">
              <w:rPr>
                <w:rFonts w:ascii="Arial"/>
                <w:w w:val="105"/>
                <w:szCs w:val="24"/>
              </w:rPr>
              <w:tab/>
              <w:t>of  road signs, speed breakers, standing trees adjacent to road wherever required as per clause 1910 of the MoRD Specifications  (As  per Annexure- 14.10</w:t>
            </w:r>
            <w:r w:rsidRPr="00610485">
              <w:rPr>
                <w:rFonts w:ascii="Arial"/>
                <w:w w:val="105"/>
                <w:szCs w:val="24"/>
              </w:rPr>
              <w:tab/>
              <w:t>of</w:t>
            </w:r>
          </w:p>
          <w:p w:rsidR="00057CA4" w:rsidRPr="00610485" w:rsidRDefault="00057CA4" w:rsidP="00A23783">
            <w:pPr>
              <w:pStyle w:val="TableParagraph"/>
              <w:spacing w:line="292" w:lineRule="auto"/>
              <w:ind w:left="98" w:right="41"/>
              <w:rPr>
                <w:w w:val="105"/>
                <w:szCs w:val="24"/>
              </w:rPr>
            </w:pPr>
            <w:r w:rsidRPr="00610485">
              <w:rPr>
                <w:rFonts w:ascii="Arial"/>
                <w:w w:val="105"/>
                <w:szCs w:val="24"/>
              </w:rPr>
              <w:t>Operation manual).</w:t>
            </w:r>
          </w:p>
        </w:tc>
        <w:tc>
          <w:tcPr>
            <w:tcW w:w="2250" w:type="dxa"/>
          </w:tcPr>
          <w:p w:rsidR="00057CA4" w:rsidRPr="00610485" w:rsidRDefault="00057CA4" w:rsidP="00A23783">
            <w:pPr>
              <w:pStyle w:val="TableParagraph"/>
              <w:spacing w:line="292" w:lineRule="auto"/>
              <w:ind w:left="101" w:right="44"/>
              <w:rPr>
                <w:w w:val="105"/>
                <w:sz w:val="24"/>
                <w:szCs w:val="24"/>
              </w:rPr>
            </w:pPr>
            <w:r w:rsidRPr="00610485">
              <w:rPr>
                <w:rFonts w:ascii="Arial"/>
                <w:w w:val="105"/>
                <w:sz w:val="24"/>
                <w:szCs w:val="24"/>
              </w:rPr>
              <w:t xml:space="preserve">Maintenance </w:t>
            </w:r>
            <w:r w:rsidRPr="00610485">
              <w:rPr>
                <w:rFonts w:ascii="Arial"/>
                <w:spacing w:val="-4"/>
                <w:w w:val="105"/>
                <w:sz w:val="24"/>
                <w:szCs w:val="24"/>
              </w:rPr>
              <w:t xml:space="preserve">as </w:t>
            </w:r>
            <w:r w:rsidRPr="00610485">
              <w:rPr>
                <w:rFonts w:ascii="Arial"/>
                <w:spacing w:val="-7"/>
                <w:w w:val="105"/>
                <w:sz w:val="24"/>
                <w:szCs w:val="24"/>
              </w:rPr>
              <w:t xml:space="preserve">and </w:t>
            </w:r>
            <w:r w:rsidRPr="00610485">
              <w:rPr>
                <w:rFonts w:ascii="Arial"/>
                <w:spacing w:val="-6"/>
                <w:w w:val="105"/>
                <w:sz w:val="24"/>
                <w:szCs w:val="24"/>
              </w:rPr>
              <w:t xml:space="preserve">when </w:t>
            </w:r>
            <w:r w:rsidRPr="00610485">
              <w:rPr>
                <w:rFonts w:ascii="Arial"/>
                <w:w w:val="105"/>
                <w:sz w:val="24"/>
                <w:szCs w:val="24"/>
              </w:rPr>
              <w:t xml:space="preserve">required. Repairing </w:t>
            </w:r>
            <w:r w:rsidRPr="00610485">
              <w:rPr>
                <w:rFonts w:ascii="Arial"/>
                <w:spacing w:val="-5"/>
                <w:w w:val="105"/>
                <w:sz w:val="24"/>
                <w:szCs w:val="24"/>
              </w:rPr>
              <w:t xml:space="preserve">once </w:t>
            </w:r>
            <w:r w:rsidRPr="00610485">
              <w:rPr>
                <w:rFonts w:ascii="Arial"/>
                <w:spacing w:val="-9"/>
                <w:w w:val="105"/>
                <w:sz w:val="24"/>
                <w:szCs w:val="24"/>
              </w:rPr>
              <w:t xml:space="preserve">in </w:t>
            </w:r>
            <w:r w:rsidRPr="00610485">
              <w:rPr>
                <w:rFonts w:ascii="Arial"/>
                <w:w w:val="105"/>
                <w:sz w:val="24"/>
                <w:szCs w:val="24"/>
              </w:rPr>
              <w:t>every</w:t>
            </w:r>
            <w:r w:rsidRPr="00610485">
              <w:rPr>
                <w:rFonts w:ascii="Arial"/>
                <w:w w:val="105"/>
                <w:sz w:val="24"/>
                <w:szCs w:val="24"/>
              </w:rPr>
              <w:tab/>
            </w:r>
            <w:r w:rsidRPr="00610485">
              <w:rPr>
                <w:rFonts w:ascii="Arial"/>
                <w:spacing w:val="-7"/>
                <w:w w:val="105"/>
                <w:sz w:val="24"/>
                <w:szCs w:val="24"/>
              </w:rPr>
              <w:t xml:space="preserve">two </w:t>
            </w:r>
            <w:r w:rsidRPr="00610485">
              <w:rPr>
                <w:rFonts w:ascii="Arial"/>
                <w:w w:val="105"/>
                <w:sz w:val="24"/>
                <w:szCs w:val="24"/>
              </w:rPr>
              <w:t>years</w:t>
            </w:r>
          </w:p>
        </w:tc>
        <w:tc>
          <w:tcPr>
            <w:tcW w:w="1571" w:type="dxa"/>
          </w:tcPr>
          <w:p w:rsidR="00057CA4" w:rsidRPr="00610485" w:rsidRDefault="00057CA4" w:rsidP="00A23783">
            <w:pPr>
              <w:pStyle w:val="TableParagraph"/>
              <w:ind w:right="320"/>
              <w:jc w:val="center"/>
              <w:rPr>
                <w:rFonts w:ascii="Arial"/>
                <w:sz w:val="20"/>
              </w:rPr>
            </w:pPr>
          </w:p>
          <w:p w:rsidR="00057CA4" w:rsidRPr="00610485" w:rsidRDefault="00057CA4" w:rsidP="00A23783">
            <w:pPr>
              <w:pStyle w:val="TableParagraph"/>
              <w:ind w:right="320"/>
              <w:jc w:val="center"/>
              <w:rPr>
                <w:rFonts w:ascii="Arial"/>
                <w:sz w:val="20"/>
              </w:rPr>
            </w:pPr>
            <w:r w:rsidRPr="00610485">
              <w:rPr>
                <w:rFonts w:ascii="Arial"/>
                <w:sz w:val="20"/>
              </w:rPr>
              <w:t>2</w:t>
            </w:r>
          </w:p>
        </w:tc>
        <w:tc>
          <w:tcPr>
            <w:tcW w:w="1575" w:type="dxa"/>
          </w:tcPr>
          <w:p w:rsidR="00057CA4" w:rsidRPr="00610485" w:rsidRDefault="00057CA4" w:rsidP="00A23783">
            <w:pPr>
              <w:pStyle w:val="TableParagraph"/>
              <w:ind w:right="320"/>
              <w:jc w:val="center"/>
              <w:rPr>
                <w:rFonts w:ascii="Arial"/>
                <w:sz w:val="20"/>
              </w:rPr>
            </w:pPr>
          </w:p>
          <w:p w:rsidR="00057CA4" w:rsidRPr="00610485" w:rsidRDefault="00057CA4" w:rsidP="00A23783">
            <w:pPr>
              <w:pStyle w:val="TableParagraph"/>
              <w:ind w:right="320"/>
              <w:jc w:val="center"/>
              <w:rPr>
                <w:rFonts w:ascii="Arial"/>
                <w:sz w:val="20"/>
              </w:rPr>
            </w:pPr>
            <w:r w:rsidRPr="00610485">
              <w:rPr>
                <w:rFonts w:ascii="Arial"/>
                <w:sz w:val="20"/>
              </w:rPr>
              <w:t>4</w:t>
            </w:r>
          </w:p>
        </w:tc>
      </w:tr>
      <w:tr w:rsidR="00057CA4" w:rsidRPr="00610485" w:rsidTr="00A23783">
        <w:trPr>
          <w:trHeight w:val="465"/>
        </w:trPr>
        <w:tc>
          <w:tcPr>
            <w:tcW w:w="851" w:type="dxa"/>
          </w:tcPr>
          <w:p w:rsidR="00057CA4" w:rsidRPr="00610485" w:rsidRDefault="00057CA4" w:rsidP="00A23783">
            <w:pPr>
              <w:pStyle w:val="TableParagraph"/>
              <w:jc w:val="center"/>
              <w:rPr>
                <w:szCs w:val="24"/>
              </w:rPr>
            </w:pPr>
            <w:r w:rsidRPr="00610485">
              <w:rPr>
                <w:szCs w:val="24"/>
              </w:rPr>
              <w:t>8.</w:t>
            </w:r>
          </w:p>
        </w:tc>
        <w:tc>
          <w:tcPr>
            <w:tcW w:w="2468" w:type="dxa"/>
          </w:tcPr>
          <w:p w:rsidR="00057CA4" w:rsidRPr="00610485" w:rsidRDefault="00057CA4" w:rsidP="00A23783">
            <w:pPr>
              <w:pStyle w:val="TableParagraph"/>
              <w:ind w:left="96"/>
              <w:jc w:val="both"/>
              <w:rPr>
                <w:rFonts w:ascii="Arial"/>
                <w:w w:val="105"/>
                <w:szCs w:val="24"/>
              </w:rPr>
            </w:pPr>
            <w:r w:rsidRPr="00610485">
              <w:rPr>
                <w:rFonts w:ascii="Arial"/>
                <w:w w:val="105"/>
                <w:szCs w:val="24"/>
              </w:rPr>
              <w:t>Maintenance     of</w:t>
            </w:r>
          </w:p>
          <w:p w:rsidR="00057CA4" w:rsidRPr="00610485" w:rsidRDefault="00057CA4" w:rsidP="00A23783">
            <w:pPr>
              <w:pStyle w:val="TableParagraph"/>
              <w:spacing w:before="49"/>
              <w:ind w:left="96" w:right="50"/>
              <w:jc w:val="both"/>
              <w:rPr>
                <w:rFonts w:ascii="Arial"/>
                <w:w w:val="105"/>
                <w:szCs w:val="24"/>
              </w:rPr>
            </w:pPr>
            <w:r w:rsidRPr="00610485">
              <w:rPr>
                <w:rFonts w:ascii="Arial"/>
                <w:w w:val="105"/>
                <w:szCs w:val="24"/>
              </w:rPr>
              <w:t>200 m and kilo meter stones as per clause 1912 of the MoRD Specifications (As  per Annexure- 14.10</w:t>
            </w:r>
            <w:r w:rsidRPr="00610485">
              <w:rPr>
                <w:rFonts w:ascii="Arial"/>
                <w:w w:val="105"/>
                <w:szCs w:val="24"/>
              </w:rPr>
              <w:tab/>
              <w:t>of</w:t>
            </w:r>
          </w:p>
          <w:p w:rsidR="00057CA4" w:rsidRPr="00610485" w:rsidRDefault="00057CA4" w:rsidP="00A23783">
            <w:pPr>
              <w:pStyle w:val="TableParagraph"/>
              <w:spacing w:before="3"/>
              <w:ind w:left="96" w:right="191"/>
              <w:rPr>
                <w:rFonts w:ascii="Arial"/>
                <w:w w:val="105"/>
                <w:szCs w:val="24"/>
              </w:rPr>
            </w:pPr>
            <w:r w:rsidRPr="00610485">
              <w:rPr>
                <w:rFonts w:ascii="Arial"/>
                <w:w w:val="105"/>
                <w:szCs w:val="24"/>
              </w:rPr>
              <w:t>Operation manual).</w:t>
            </w:r>
          </w:p>
        </w:tc>
        <w:tc>
          <w:tcPr>
            <w:tcW w:w="2250" w:type="dxa"/>
          </w:tcPr>
          <w:p w:rsidR="00057CA4" w:rsidRPr="00610485" w:rsidRDefault="00057CA4" w:rsidP="00A23783">
            <w:pPr>
              <w:pStyle w:val="TableParagraph"/>
              <w:tabs>
                <w:tab w:val="left" w:pos="464"/>
                <w:tab w:val="left" w:pos="915"/>
              </w:tabs>
              <w:ind w:left="96" w:right="49"/>
              <w:rPr>
                <w:rFonts w:ascii="Arial"/>
                <w:w w:val="105"/>
                <w:szCs w:val="24"/>
              </w:rPr>
            </w:pPr>
            <w:r w:rsidRPr="00610485">
              <w:rPr>
                <w:rFonts w:ascii="Arial"/>
                <w:w w:val="105"/>
                <w:szCs w:val="24"/>
              </w:rPr>
              <w:t>Maintenance</w:t>
            </w:r>
            <w:r w:rsidRPr="00610485">
              <w:rPr>
                <w:rFonts w:ascii="Arial"/>
                <w:w w:val="105"/>
                <w:szCs w:val="24"/>
              </w:rPr>
              <w:tab/>
              <w:t>as and when required. Repairing once in a year</w:t>
            </w:r>
          </w:p>
        </w:tc>
        <w:tc>
          <w:tcPr>
            <w:tcW w:w="1571" w:type="dxa"/>
          </w:tcPr>
          <w:p w:rsidR="00057CA4" w:rsidRPr="00610485" w:rsidRDefault="00057CA4" w:rsidP="00A23783">
            <w:pPr>
              <w:pStyle w:val="TableParagraph"/>
              <w:spacing w:before="7"/>
              <w:rPr>
                <w:rFonts w:ascii="Arial"/>
                <w:w w:val="105"/>
                <w:szCs w:val="24"/>
              </w:rPr>
            </w:pPr>
          </w:p>
          <w:p w:rsidR="00057CA4" w:rsidRPr="00610485" w:rsidRDefault="00057CA4" w:rsidP="00A23783">
            <w:pPr>
              <w:pStyle w:val="TableParagraph"/>
              <w:ind w:right="287"/>
              <w:jc w:val="right"/>
              <w:rPr>
                <w:rFonts w:ascii="Arial"/>
                <w:w w:val="105"/>
                <w:szCs w:val="24"/>
              </w:rPr>
            </w:pPr>
            <w:r w:rsidRPr="00610485">
              <w:rPr>
                <w:rFonts w:ascii="Arial"/>
                <w:w w:val="105"/>
                <w:szCs w:val="24"/>
              </w:rPr>
              <w:t>2</w:t>
            </w:r>
          </w:p>
        </w:tc>
        <w:tc>
          <w:tcPr>
            <w:tcW w:w="1575" w:type="dxa"/>
          </w:tcPr>
          <w:p w:rsidR="00057CA4" w:rsidRPr="00610485" w:rsidRDefault="00057CA4" w:rsidP="00A23783">
            <w:pPr>
              <w:pStyle w:val="TableParagraph"/>
              <w:spacing w:before="11"/>
              <w:rPr>
                <w:rFonts w:ascii="Arial"/>
                <w:w w:val="105"/>
                <w:szCs w:val="24"/>
              </w:rPr>
            </w:pPr>
          </w:p>
          <w:p w:rsidR="00057CA4" w:rsidRPr="00610485" w:rsidRDefault="00057CA4" w:rsidP="00A23783">
            <w:pPr>
              <w:pStyle w:val="TableParagraph"/>
              <w:ind w:right="335"/>
              <w:jc w:val="right"/>
              <w:rPr>
                <w:rFonts w:ascii="Arial"/>
                <w:w w:val="105"/>
                <w:szCs w:val="24"/>
              </w:rPr>
            </w:pPr>
            <w:r w:rsidRPr="00610485">
              <w:rPr>
                <w:rFonts w:ascii="Arial"/>
                <w:w w:val="105"/>
                <w:szCs w:val="24"/>
              </w:rPr>
              <w:t>2</w:t>
            </w:r>
          </w:p>
        </w:tc>
      </w:tr>
      <w:tr w:rsidR="00057CA4" w:rsidRPr="00610485" w:rsidTr="00A23783">
        <w:trPr>
          <w:trHeight w:val="465"/>
        </w:trPr>
        <w:tc>
          <w:tcPr>
            <w:tcW w:w="851" w:type="dxa"/>
          </w:tcPr>
          <w:p w:rsidR="00057CA4" w:rsidRPr="00610485" w:rsidRDefault="00057CA4" w:rsidP="00A23783">
            <w:pPr>
              <w:pStyle w:val="TableParagraph"/>
              <w:jc w:val="center"/>
              <w:rPr>
                <w:szCs w:val="24"/>
              </w:rPr>
            </w:pPr>
            <w:r w:rsidRPr="00610485">
              <w:rPr>
                <w:szCs w:val="24"/>
              </w:rPr>
              <w:t>9.</w:t>
            </w:r>
          </w:p>
        </w:tc>
        <w:tc>
          <w:tcPr>
            <w:tcW w:w="2468" w:type="dxa"/>
          </w:tcPr>
          <w:p w:rsidR="00057CA4" w:rsidRPr="00610485" w:rsidRDefault="00057CA4" w:rsidP="00A23783">
            <w:pPr>
              <w:pStyle w:val="TableParagraph"/>
              <w:tabs>
                <w:tab w:val="left" w:pos="1618"/>
              </w:tabs>
              <w:ind w:left="96"/>
              <w:jc w:val="both"/>
              <w:rPr>
                <w:rFonts w:ascii="Arial"/>
                <w:w w:val="105"/>
                <w:szCs w:val="24"/>
              </w:rPr>
            </w:pPr>
            <w:r w:rsidRPr="00610485">
              <w:rPr>
                <w:rFonts w:ascii="Arial"/>
                <w:w w:val="105"/>
                <w:szCs w:val="24"/>
              </w:rPr>
              <w:t>Cutting</w:t>
            </w:r>
            <w:r w:rsidRPr="00610485">
              <w:rPr>
                <w:rFonts w:ascii="Arial"/>
                <w:w w:val="105"/>
                <w:szCs w:val="24"/>
              </w:rPr>
              <w:tab/>
              <w:t>of</w:t>
            </w:r>
          </w:p>
          <w:p w:rsidR="00057CA4" w:rsidRPr="00610485" w:rsidRDefault="00057CA4" w:rsidP="00A23783">
            <w:pPr>
              <w:pStyle w:val="TableParagraph"/>
              <w:tabs>
                <w:tab w:val="left" w:pos="1446"/>
              </w:tabs>
              <w:spacing w:before="51"/>
              <w:ind w:left="96" w:right="50"/>
              <w:jc w:val="both"/>
              <w:rPr>
                <w:rFonts w:ascii="Arial"/>
                <w:w w:val="105"/>
                <w:szCs w:val="24"/>
              </w:rPr>
            </w:pPr>
            <w:r w:rsidRPr="00610485">
              <w:rPr>
                <w:rFonts w:ascii="Arial"/>
                <w:w w:val="105"/>
                <w:szCs w:val="24"/>
              </w:rPr>
              <w:t>branches of trees, shrubs</w:t>
            </w:r>
            <w:r w:rsidRPr="00610485">
              <w:rPr>
                <w:rFonts w:ascii="Arial"/>
                <w:w w:val="105"/>
                <w:szCs w:val="24"/>
              </w:rPr>
              <w:tab/>
              <w:t>and</w:t>
            </w:r>
          </w:p>
          <w:p w:rsidR="00057CA4" w:rsidRPr="00610485" w:rsidRDefault="00057CA4" w:rsidP="00A23783">
            <w:pPr>
              <w:pStyle w:val="TableParagraph"/>
              <w:tabs>
                <w:tab w:val="left" w:pos="1619"/>
              </w:tabs>
              <w:ind w:left="96" w:right="48"/>
              <w:jc w:val="both"/>
              <w:rPr>
                <w:rFonts w:ascii="Arial"/>
                <w:w w:val="105"/>
                <w:szCs w:val="24"/>
              </w:rPr>
            </w:pPr>
            <w:r w:rsidRPr="00610485">
              <w:rPr>
                <w:rFonts w:ascii="Arial"/>
                <w:w w:val="105"/>
                <w:szCs w:val="24"/>
              </w:rPr>
              <w:t>trimming</w:t>
            </w:r>
            <w:r w:rsidRPr="00610485">
              <w:rPr>
                <w:rFonts w:ascii="Arial"/>
                <w:w w:val="105"/>
                <w:szCs w:val="24"/>
              </w:rPr>
              <w:tab/>
              <w:t>of grass and weeds etc. as per clause 1914 of the MoRD Specifications (As per       Annexure-</w:t>
            </w:r>
          </w:p>
          <w:p w:rsidR="00057CA4" w:rsidRPr="00610485" w:rsidRDefault="00057CA4" w:rsidP="00A23783">
            <w:pPr>
              <w:pStyle w:val="TableParagraph"/>
              <w:tabs>
                <w:tab w:val="left" w:pos="1619"/>
              </w:tabs>
              <w:ind w:left="96"/>
              <w:jc w:val="both"/>
              <w:rPr>
                <w:rFonts w:ascii="Arial"/>
                <w:w w:val="105"/>
                <w:szCs w:val="24"/>
              </w:rPr>
            </w:pPr>
            <w:r w:rsidRPr="00610485">
              <w:rPr>
                <w:rFonts w:ascii="Arial"/>
                <w:w w:val="105"/>
                <w:szCs w:val="24"/>
              </w:rPr>
              <w:t>14.10</w:t>
            </w:r>
            <w:r w:rsidRPr="00610485">
              <w:rPr>
                <w:rFonts w:ascii="Arial"/>
                <w:w w:val="105"/>
                <w:szCs w:val="24"/>
              </w:rPr>
              <w:tab/>
              <w:t>of Operation manual).</w:t>
            </w:r>
          </w:p>
        </w:tc>
        <w:tc>
          <w:tcPr>
            <w:tcW w:w="2250" w:type="dxa"/>
          </w:tcPr>
          <w:p w:rsidR="00057CA4" w:rsidRPr="00610485" w:rsidRDefault="00057CA4" w:rsidP="00A23783">
            <w:pPr>
              <w:pStyle w:val="TableParagraph"/>
              <w:tabs>
                <w:tab w:val="left" w:pos="811"/>
              </w:tabs>
              <w:ind w:left="96" w:right="45"/>
              <w:rPr>
                <w:rFonts w:ascii="Arial"/>
                <w:w w:val="105"/>
                <w:szCs w:val="24"/>
              </w:rPr>
            </w:pPr>
            <w:r w:rsidRPr="00610485">
              <w:rPr>
                <w:rFonts w:ascii="Arial"/>
                <w:w w:val="105"/>
                <w:szCs w:val="24"/>
              </w:rPr>
              <w:t>Once generally after rains (In case of areas having rainfall more than</w:t>
            </w:r>
            <w:r w:rsidRPr="00610485">
              <w:rPr>
                <w:rFonts w:ascii="Arial"/>
                <w:w w:val="105"/>
                <w:szCs w:val="24"/>
              </w:rPr>
              <w:tab/>
              <w:t>1500</w:t>
            </w:r>
          </w:p>
          <w:p w:rsidR="00057CA4" w:rsidRPr="00610485" w:rsidRDefault="00057CA4" w:rsidP="00A23783">
            <w:pPr>
              <w:pStyle w:val="TableParagraph"/>
              <w:tabs>
                <w:tab w:val="left" w:pos="964"/>
              </w:tabs>
              <w:ind w:left="96"/>
              <w:rPr>
                <w:rFonts w:ascii="Arial"/>
                <w:w w:val="105"/>
                <w:szCs w:val="24"/>
              </w:rPr>
            </w:pPr>
            <w:r w:rsidRPr="00610485">
              <w:rPr>
                <w:rFonts w:ascii="Arial"/>
                <w:w w:val="105"/>
                <w:szCs w:val="24"/>
              </w:rPr>
              <w:t>mm</w:t>
            </w:r>
            <w:r w:rsidRPr="00610485">
              <w:rPr>
                <w:rFonts w:ascii="Arial"/>
                <w:w w:val="105"/>
                <w:szCs w:val="24"/>
              </w:rPr>
              <w:tab/>
              <w:t>per year, as and when required.</w:t>
            </w:r>
          </w:p>
        </w:tc>
        <w:tc>
          <w:tcPr>
            <w:tcW w:w="1571" w:type="dxa"/>
          </w:tcPr>
          <w:p w:rsidR="00057CA4" w:rsidRPr="00610485" w:rsidRDefault="00057CA4" w:rsidP="00A23783">
            <w:pPr>
              <w:pStyle w:val="TableParagraph"/>
              <w:spacing w:before="5"/>
              <w:rPr>
                <w:rFonts w:ascii="Arial"/>
                <w:w w:val="105"/>
                <w:szCs w:val="24"/>
              </w:rPr>
            </w:pPr>
          </w:p>
          <w:p w:rsidR="00057CA4" w:rsidRPr="00610485" w:rsidRDefault="00057CA4" w:rsidP="00A23783">
            <w:pPr>
              <w:pStyle w:val="TableParagraph"/>
              <w:ind w:right="287"/>
              <w:jc w:val="right"/>
              <w:rPr>
                <w:rFonts w:ascii="Arial"/>
                <w:w w:val="105"/>
                <w:szCs w:val="24"/>
              </w:rPr>
            </w:pPr>
            <w:r w:rsidRPr="00610485">
              <w:rPr>
                <w:rFonts w:ascii="Arial"/>
                <w:w w:val="105"/>
                <w:szCs w:val="24"/>
              </w:rPr>
              <w:t>3</w:t>
            </w:r>
          </w:p>
        </w:tc>
        <w:tc>
          <w:tcPr>
            <w:tcW w:w="1575" w:type="dxa"/>
          </w:tcPr>
          <w:p w:rsidR="00057CA4" w:rsidRPr="00610485" w:rsidRDefault="00057CA4" w:rsidP="00A23783">
            <w:pPr>
              <w:pStyle w:val="TableParagraph"/>
              <w:spacing w:before="6"/>
              <w:rPr>
                <w:rFonts w:ascii="Arial"/>
                <w:w w:val="105"/>
                <w:szCs w:val="24"/>
              </w:rPr>
            </w:pPr>
          </w:p>
          <w:p w:rsidR="00057CA4" w:rsidRPr="00610485" w:rsidRDefault="00057CA4" w:rsidP="00A23783">
            <w:pPr>
              <w:pStyle w:val="TableParagraph"/>
              <w:ind w:right="335"/>
              <w:jc w:val="right"/>
              <w:rPr>
                <w:rFonts w:ascii="Arial"/>
                <w:w w:val="105"/>
                <w:szCs w:val="24"/>
              </w:rPr>
            </w:pPr>
            <w:r w:rsidRPr="00610485">
              <w:rPr>
                <w:rFonts w:ascii="Arial"/>
                <w:w w:val="105"/>
                <w:szCs w:val="24"/>
              </w:rPr>
              <w:t>5</w:t>
            </w:r>
          </w:p>
        </w:tc>
      </w:tr>
      <w:tr w:rsidR="00057CA4" w:rsidRPr="00610485" w:rsidTr="00A23783">
        <w:trPr>
          <w:trHeight w:val="465"/>
        </w:trPr>
        <w:tc>
          <w:tcPr>
            <w:tcW w:w="851" w:type="dxa"/>
          </w:tcPr>
          <w:p w:rsidR="00057CA4" w:rsidRPr="00610485" w:rsidRDefault="00057CA4" w:rsidP="00A23783">
            <w:pPr>
              <w:pStyle w:val="TableParagraph"/>
              <w:jc w:val="center"/>
              <w:rPr>
                <w:szCs w:val="24"/>
              </w:rPr>
            </w:pPr>
            <w:r w:rsidRPr="00610485">
              <w:rPr>
                <w:szCs w:val="24"/>
              </w:rPr>
              <w:t>10.</w:t>
            </w:r>
          </w:p>
        </w:tc>
        <w:tc>
          <w:tcPr>
            <w:tcW w:w="2468" w:type="dxa"/>
          </w:tcPr>
          <w:p w:rsidR="00057CA4" w:rsidRPr="00610485" w:rsidRDefault="00057CA4" w:rsidP="00A23783">
            <w:pPr>
              <w:pStyle w:val="BodyText"/>
              <w:tabs>
                <w:tab w:val="left" w:pos="11280"/>
              </w:tabs>
              <w:spacing w:before="101"/>
              <w:rPr>
                <w:rFonts w:ascii="Arial"/>
                <w:w w:val="105"/>
                <w:sz w:val="22"/>
              </w:rPr>
            </w:pPr>
            <w:r w:rsidRPr="00610485">
              <w:rPr>
                <w:w w:val="105"/>
                <w:sz w:val="22"/>
              </w:rPr>
              <w:t>White washing parapet of  of Works including CD (As per Annexure-14.10 of Operation manual)</w:t>
            </w:r>
          </w:p>
        </w:tc>
        <w:tc>
          <w:tcPr>
            <w:tcW w:w="2250" w:type="dxa"/>
          </w:tcPr>
          <w:p w:rsidR="00057CA4" w:rsidRPr="00610485" w:rsidRDefault="00057CA4" w:rsidP="00A23783">
            <w:pPr>
              <w:pStyle w:val="TableParagraph"/>
              <w:tabs>
                <w:tab w:val="left" w:pos="811"/>
              </w:tabs>
              <w:ind w:left="96" w:right="45"/>
              <w:rPr>
                <w:rFonts w:ascii="Arial"/>
                <w:w w:val="105"/>
                <w:szCs w:val="24"/>
              </w:rPr>
            </w:pPr>
            <w:r w:rsidRPr="00610485">
              <w:rPr>
                <w:rFonts w:ascii="Arial"/>
                <w:w w:val="105"/>
                <w:szCs w:val="24"/>
              </w:rPr>
              <w:t>Once in a year</w:t>
            </w:r>
          </w:p>
        </w:tc>
        <w:tc>
          <w:tcPr>
            <w:tcW w:w="1571" w:type="dxa"/>
          </w:tcPr>
          <w:p w:rsidR="00057CA4" w:rsidRPr="00610485" w:rsidRDefault="00057CA4" w:rsidP="00A23783">
            <w:pPr>
              <w:pStyle w:val="TableParagraph"/>
              <w:spacing w:before="5"/>
              <w:jc w:val="center"/>
              <w:rPr>
                <w:rFonts w:ascii="Arial"/>
                <w:w w:val="105"/>
                <w:szCs w:val="24"/>
              </w:rPr>
            </w:pPr>
            <w:r w:rsidRPr="00610485">
              <w:rPr>
                <w:rFonts w:ascii="Arial"/>
                <w:w w:val="105"/>
                <w:szCs w:val="24"/>
              </w:rPr>
              <w:t>2</w:t>
            </w:r>
          </w:p>
        </w:tc>
        <w:tc>
          <w:tcPr>
            <w:tcW w:w="1575" w:type="dxa"/>
          </w:tcPr>
          <w:p w:rsidR="00057CA4" w:rsidRPr="00610485" w:rsidRDefault="00057CA4" w:rsidP="00A23783">
            <w:pPr>
              <w:pStyle w:val="TableParagraph"/>
              <w:spacing w:before="6"/>
              <w:jc w:val="center"/>
              <w:rPr>
                <w:rFonts w:ascii="Arial"/>
                <w:w w:val="105"/>
                <w:szCs w:val="24"/>
              </w:rPr>
            </w:pPr>
            <w:r w:rsidRPr="00610485">
              <w:rPr>
                <w:rFonts w:ascii="Arial"/>
                <w:w w:val="105"/>
                <w:szCs w:val="24"/>
              </w:rPr>
              <w:t>3</w:t>
            </w:r>
          </w:p>
        </w:tc>
      </w:tr>
      <w:tr w:rsidR="00057CA4" w:rsidRPr="00610485" w:rsidTr="00A23783">
        <w:trPr>
          <w:trHeight w:val="465"/>
        </w:trPr>
        <w:tc>
          <w:tcPr>
            <w:tcW w:w="851" w:type="dxa"/>
          </w:tcPr>
          <w:p w:rsidR="00057CA4" w:rsidRPr="00610485" w:rsidRDefault="00057CA4" w:rsidP="00A23783">
            <w:pPr>
              <w:pStyle w:val="TableParagraph"/>
              <w:jc w:val="center"/>
              <w:rPr>
                <w:szCs w:val="24"/>
              </w:rPr>
            </w:pPr>
            <w:r w:rsidRPr="00610485">
              <w:rPr>
                <w:szCs w:val="24"/>
              </w:rPr>
              <w:t>11.</w:t>
            </w:r>
          </w:p>
        </w:tc>
        <w:tc>
          <w:tcPr>
            <w:tcW w:w="2468" w:type="dxa"/>
          </w:tcPr>
          <w:p w:rsidR="00057CA4" w:rsidRPr="00610485" w:rsidRDefault="00057CA4" w:rsidP="00A23783">
            <w:pPr>
              <w:pStyle w:val="BodyText"/>
              <w:tabs>
                <w:tab w:val="left" w:pos="11280"/>
              </w:tabs>
              <w:spacing w:before="101"/>
              <w:rPr>
                <w:w w:val="105"/>
                <w:sz w:val="22"/>
              </w:rPr>
            </w:pPr>
            <w:r w:rsidRPr="00610485">
              <w:rPr>
                <w:w w:val="105"/>
                <w:sz w:val="22"/>
              </w:rPr>
              <w:t>Painting of guard stones</w:t>
            </w:r>
          </w:p>
        </w:tc>
        <w:tc>
          <w:tcPr>
            <w:tcW w:w="2250" w:type="dxa"/>
          </w:tcPr>
          <w:p w:rsidR="00057CA4" w:rsidRPr="00610485" w:rsidRDefault="00057CA4" w:rsidP="00A23783">
            <w:pPr>
              <w:pStyle w:val="TableParagraph"/>
              <w:tabs>
                <w:tab w:val="left" w:pos="811"/>
              </w:tabs>
              <w:ind w:left="96" w:right="45"/>
              <w:rPr>
                <w:rFonts w:ascii="Arial"/>
                <w:w w:val="105"/>
                <w:szCs w:val="24"/>
              </w:rPr>
            </w:pPr>
            <w:r w:rsidRPr="00610485">
              <w:rPr>
                <w:rFonts w:ascii="Arial"/>
                <w:w w:val="105"/>
                <w:szCs w:val="24"/>
              </w:rPr>
              <w:t>Twice in a year</w:t>
            </w:r>
          </w:p>
        </w:tc>
        <w:tc>
          <w:tcPr>
            <w:tcW w:w="1571" w:type="dxa"/>
          </w:tcPr>
          <w:p w:rsidR="00057CA4" w:rsidRPr="00610485" w:rsidRDefault="00057CA4" w:rsidP="00A23783">
            <w:pPr>
              <w:pStyle w:val="TableParagraph"/>
              <w:spacing w:before="5"/>
              <w:jc w:val="center"/>
              <w:rPr>
                <w:rFonts w:ascii="Arial"/>
                <w:w w:val="105"/>
                <w:szCs w:val="24"/>
              </w:rPr>
            </w:pPr>
            <w:r w:rsidRPr="00610485">
              <w:rPr>
                <w:rFonts w:ascii="Arial"/>
                <w:w w:val="105"/>
                <w:szCs w:val="24"/>
              </w:rPr>
              <w:t>2</w:t>
            </w:r>
          </w:p>
        </w:tc>
        <w:tc>
          <w:tcPr>
            <w:tcW w:w="1575" w:type="dxa"/>
          </w:tcPr>
          <w:p w:rsidR="00057CA4" w:rsidRPr="00610485" w:rsidRDefault="00057CA4" w:rsidP="00A23783">
            <w:pPr>
              <w:pStyle w:val="TableParagraph"/>
              <w:spacing w:before="6"/>
              <w:jc w:val="center"/>
              <w:rPr>
                <w:rFonts w:ascii="Arial"/>
                <w:w w:val="105"/>
                <w:szCs w:val="24"/>
              </w:rPr>
            </w:pPr>
            <w:r w:rsidRPr="00610485">
              <w:rPr>
                <w:rFonts w:ascii="Arial"/>
                <w:w w:val="105"/>
                <w:szCs w:val="24"/>
              </w:rPr>
              <w:t>1</w:t>
            </w:r>
          </w:p>
        </w:tc>
      </w:tr>
      <w:tr w:rsidR="00057CA4" w:rsidRPr="00610485" w:rsidTr="00A23783">
        <w:trPr>
          <w:trHeight w:val="465"/>
        </w:trPr>
        <w:tc>
          <w:tcPr>
            <w:tcW w:w="851" w:type="dxa"/>
          </w:tcPr>
          <w:p w:rsidR="00057CA4" w:rsidRPr="00610485" w:rsidRDefault="00057CA4" w:rsidP="00A23783">
            <w:pPr>
              <w:pStyle w:val="TableParagraph"/>
              <w:jc w:val="center"/>
              <w:rPr>
                <w:szCs w:val="24"/>
              </w:rPr>
            </w:pPr>
            <w:r w:rsidRPr="00610485">
              <w:rPr>
                <w:szCs w:val="24"/>
              </w:rPr>
              <w:t>12.</w:t>
            </w:r>
          </w:p>
        </w:tc>
        <w:tc>
          <w:tcPr>
            <w:tcW w:w="2468" w:type="dxa"/>
          </w:tcPr>
          <w:p w:rsidR="00057CA4" w:rsidRPr="00610485" w:rsidRDefault="00057CA4" w:rsidP="00A23783">
            <w:pPr>
              <w:pStyle w:val="BodyText"/>
              <w:tabs>
                <w:tab w:val="left" w:pos="11280"/>
              </w:tabs>
              <w:spacing w:before="101"/>
              <w:rPr>
                <w:w w:val="105"/>
                <w:sz w:val="22"/>
              </w:rPr>
            </w:pPr>
            <w:r w:rsidRPr="00610485">
              <w:rPr>
                <w:w w:val="105"/>
                <w:sz w:val="22"/>
              </w:rPr>
              <w:t>Re-fixing displaced guard stones</w:t>
            </w:r>
          </w:p>
        </w:tc>
        <w:tc>
          <w:tcPr>
            <w:tcW w:w="2250" w:type="dxa"/>
          </w:tcPr>
          <w:p w:rsidR="00057CA4" w:rsidRPr="00610485" w:rsidRDefault="00057CA4" w:rsidP="00A23783">
            <w:pPr>
              <w:pStyle w:val="TableParagraph"/>
              <w:tabs>
                <w:tab w:val="left" w:pos="811"/>
              </w:tabs>
              <w:ind w:left="96" w:right="45"/>
              <w:rPr>
                <w:rFonts w:ascii="Arial"/>
                <w:w w:val="105"/>
                <w:szCs w:val="24"/>
              </w:rPr>
            </w:pPr>
            <w:r w:rsidRPr="00610485">
              <w:rPr>
                <w:rFonts w:ascii="Arial"/>
                <w:w w:val="105"/>
                <w:szCs w:val="24"/>
              </w:rPr>
              <w:t xml:space="preserve">Once in a year </w:t>
            </w:r>
          </w:p>
        </w:tc>
        <w:tc>
          <w:tcPr>
            <w:tcW w:w="1571" w:type="dxa"/>
          </w:tcPr>
          <w:p w:rsidR="00057CA4" w:rsidRPr="00610485" w:rsidRDefault="00057CA4" w:rsidP="00A23783">
            <w:pPr>
              <w:pStyle w:val="TableParagraph"/>
              <w:spacing w:before="5"/>
              <w:jc w:val="center"/>
              <w:rPr>
                <w:rFonts w:ascii="Arial"/>
                <w:w w:val="105"/>
                <w:szCs w:val="24"/>
              </w:rPr>
            </w:pPr>
            <w:r w:rsidRPr="00610485">
              <w:rPr>
                <w:rFonts w:ascii="Arial"/>
                <w:w w:val="105"/>
                <w:szCs w:val="24"/>
              </w:rPr>
              <w:t>1</w:t>
            </w:r>
          </w:p>
        </w:tc>
        <w:tc>
          <w:tcPr>
            <w:tcW w:w="1575" w:type="dxa"/>
          </w:tcPr>
          <w:p w:rsidR="00057CA4" w:rsidRPr="00610485" w:rsidRDefault="00057CA4" w:rsidP="00A23783">
            <w:pPr>
              <w:pStyle w:val="TableParagraph"/>
              <w:spacing w:before="6"/>
              <w:jc w:val="center"/>
              <w:rPr>
                <w:rFonts w:ascii="Arial"/>
                <w:w w:val="105"/>
                <w:szCs w:val="24"/>
              </w:rPr>
            </w:pPr>
            <w:r w:rsidRPr="00610485">
              <w:rPr>
                <w:rFonts w:ascii="Arial"/>
                <w:w w:val="105"/>
                <w:szCs w:val="24"/>
              </w:rPr>
              <w:t>1</w:t>
            </w:r>
          </w:p>
        </w:tc>
      </w:tr>
      <w:tr w:rsidR="00057CA4" w:rsidRPr="00610485" w:rsidTr="00A23783">
        <w:trPr>
          <w:trHeight w:val="465"/>
        </w:trPr>
        <w:tc>
          <w:tcPr>
            <w:tcW w:w="851" w:type="dxa"/>
          </w:tcPr>
          <w:p w:rsidR="00057CA4" w:rsidRPr="00610485" w:rsidRDefault="00057CA4" w:rsidP="00A23783">
            <w:pPr>
              <w:pStyle w:val="TableParagraph"/>
              <w:jc w:val="center"/>
              <w:rPr>
                <w:szCs w:val="24"/>
              </w:rPr>
            </w:pPr>
          </w:p>
        </w:tc>
        <w:tc>
          <w:tcPr>
            <w:tcW w:w="2468" w:type="dxa"/>
          </w:tcPr>
          <w:p w:rsidR="00057CA4" w:rsidRPr="00610485" w:rsidRDefault="00057CA4" w:rsidP="00A23783">
            <w:pPr>
              <w:pStyle w:val="BodyText"/>
              <w:tabs>
                <w:tab w:val="left" w:pos="11280"/>
              </w:tabs>
              <w:spacing w:before="101"/>
              <w:rPr>
                <w:w w:val="105"/>
                <w:sz w:val="22"/>
              </w:rPr>
            </w:pPr>
          </w:p>
        </w:tc>
        <w:tc>
          <w:tcPr>
            <w:tcW w:w="2250" w:type="dxa"/>
          </w:tcPr>
          <w:p w:rsidR="00057CA4" w:rsidRPr="00610485" w:rsidRDefault="00057CA4" w:rsidP="00A23783">
            <w:pPr>
              <w:pStyle w:val="TableParagraph"/>
              <w:tabs>
                <w:tab w:val="left" w:pos="811"/>
              </w:tabs>
              <w:ind w:left="96" w:right="45"/>
              <w:rPr>
                <w:rFonts w:ascii="Arial"/>
                <w:w w:val="105"/>
                <w:szCs w:val="24"/>
              </w:rPr>
            </w:pPr>
            <w:r w:rsidRPr="00610485">
              <w:rPr>
                <w:rFonts w:ascii="Arial"/>
                <w:w w:val="105"/>
                <w:szCs w:val="24"/>
              </w:rPr>
              <w:t>Total:</w:t>
            </w:r>
          </w:p>
        </w:tc>
        <w:tc>
          <w:tcPr>
            <w:tcW w:w="1571" w:type="dxa"/>
          </w:tcPr>
          <w:p w:rsidR="00057CA4" w:rsidRPr="00610485" w:rsidRDefault="00057CA4" w:rsidP="00A23783">
            <w:pPr>
              <w:pStyle w:val="TableParagraph"/>
              <w:spacing w:before="5"/>
              <w:jc w:val="center"/>
              <w:rPr>
                <w:rFonts w:ascii="Arial"/>
                <w:w w:val="105"/>
                <w:szCs w:val="24"/>
              </w:rPr>
            </w:pPr>
            <w:r w:rsidRPr="00610485">
              <w:rPr>
                <w:rFonts w:ascii="Arial"/>
                <w:w w:val="105"/>
                <w:szCs w:val="24"/>
              </w:rPr>
              <w:t>100</w:t>
            </w:r>
          </w:p>
        </w:tc>
        <w:tc>
          <w:tcPr>
            <w:tcW w:w="1575" w:type="dxa"/>
          </w:tcPr>
          <w:p w:rsidR="00057CA4" w:rsidRPr="00610485" w:rsidRDefault="00057CA4" w:rsidP="00A23783">
            <w:pPr>
              <w:pStyle w:val="TableParagraph"/>
              <w:spacing w:before="6"/>
              <w:jc w:val="center"/>
              <w:rPr>
                <w:rFonts w:ascii="Arial"/>
                <w:w w:val="105"/>
                <w:szCs w:val="24"/>
              </w:rPr>
            </w:pPr>
            <w:r w:rsidRPr="00610485">
              <w:rPr>
                <w:rFonts w:ascii="Arial"/>
                <w:w w:val="105"/>
                <w:szCs w:val="24"/>
              </w:rPr>
              <w:t>100</w:t>
            </w:r>
          </w:p>
        </w:tc>
      </w:tr>
    </w:tbl>
    <w:p w:rsidR="00406B92" w:rsidRPr="00610485" w:rsidRDefault="00406B92">
      <w:pPr>
        <w:pStyle w:val="BodyText"/>
        <w:spacing w:before="10"/>
        <w:rPr>
          <w:sz w:val="15"/>
        </w:rPr>
      </w:pPr>
    </w:p>
    <w:p w:rsidR="00406B92" w:rsidRPr="00610485" w:rsidRDefault="008E176D" w:rsidP="008E176D">
      <w:pPr>
        <w:tabs>
          <w:tab w:val="left" w:pos="694"/>
        </w:tabs>
        <w:spacing w:before="90"/>
        <w:rPr>
          <w:sz w:val="24"/>
        </w:rPr>
      </w:pPr>
      <w:r w:rsidRPr="00610485">
        <w:rPr>
          <w:b/>
          <w:sz w:val="24"/>
        </w:rPr>
        <w:t xml:space="preserve">(vii) </w:t>
      </w:r>
      <w:r w:rsidR="003640D3" w:rsidRPr="00610485">
        <w:rPr>
          <w:b/>
          <w:sz w:val="24"/>
        </w:rPr>
        <w:t xml:space="preserve">Appendix 11.3, </w:t>
      </w:r>
      <w:r w:rsidR="003640D3" w:rsidRPr="00610485">
        <w:rPr>
          <w:b/>
          <w:i/>
          <w:sz w:val="24"/>
        </w:rPr>
        <w:t>ibid</w:t>
      </w:r>
      <w:r w:rsidR="003640D3" w:rsidRPr="00610485">
        <w:rPr>
          <w:sz w:val="24"/>
        </w:rPr>
        <w:t>, covers the special problems of Road Maintenance in HeavyRainfall</w:t>
      </w:r>
    </w:p>
    <w:p w:rsidR="008E176D" w:rsidRPr="00610485" w:rsidRDefault="003640D3" w:rsidP="008E176D">
      <w:pPr>
        <w:pStyle w:val="BodyText"/>
        <w:ind w:left="220"/>
      </w:pPr>
      <w:r w:rsidRPr="00610485">
        <w:t>/ Snow fall areas.</w:t>
      </w:r>
    </w:p>
    <w:p w:rsidR="008E176D" w:rsidRPr="00610485" w:rsidRDefault="008E176D" w:rsidP="008E176D">
      <w:pPr>
        <w:pStyle w:val="BodyText"/>
      </w:pPr>
    </w:p>
    <w:p w:rsidR="00406B92" w:rsidRPr="00610485" w:rsidRDefault="008E176D" w:rsidP="008E176D">
      <w:pPr>
        <w:pStyle w:val="BodyText"/>
      </w:pPr>
      <w:r w:rsidRPr="00610485">
        <w:t xml:space="preserve">(viii) </w:t>
      </w:r>
      <w:r w:rsidR="003640D3" w:rsidRPr="00610485">
        <w:rPr>
          <w:b/>
        </w:rPr>
        <w:t xml:space="preserve">Appendix 11.4, </w:t>
      </w:r>
      <w:r w:rsidR="003640D3" w:rsidRPr="00610485">
        <w:rPr>
          <w:b/>
          <w:i/>
        </w:rPr>
        <w:t>ibid</w:t>
      </w:r>
      <w:r w:rsidR="003640D3" w:rsidRPr="00610485">
        <w:t>, explains the nature of duties in maintenance of shoulders, drainage structures andcauseways.</w:t>
      </w:r>
    </w:p>
    <w:p w:rsidR="00406B92" w:rsidRPr="00610485" w:rsidRDefault="00406B92">
      <w:pPr>
        <w:pStyle w:val="BodyText"/>
        <w:rPr>
          <w:sz w:val="26"/>
        </w:rPr>
      </w:pPr>
    </w:p>
    <w:p w:rsidR="00406B92" w:rsidRPr="00610485" w:rsidRDefault="00406B92">
      <w:pPr>
        <w:pStyle w:val="BodyText"/>
        <w:rPr>
          <w:sz w:val="22"/>
        </w:rPr>
      </w:pPr>
    </w:p>
    <w:p w:rsidR="00406B92" w:rsidRDefault="003640D3" w:rsidP="00F427E5">
      <w:pPr>
        <w:pStyle w:val="ListParagraph"/>
        <w:numPr>
          <w:ilvl w:val="0"/>
          <w:numId w:val="19"/>
        </w:numPr>
        <w:tabs>
          <w:tab w:val="left" w:pos="940"/>
          <w:tab w:val="left" w:pos="941"/>
          <w:tab w:val="left" w:pos="8473"/>
        </w:tabs>
        <w:rPr>
          <w:sz w:val="24"/>
        </w:rPr>
      </w:pPr>
      <w:r w:rsidRPr="00610485">
        <w:rPr>
          <w:sz w:val="24"/>
        </w:rPr>
        <w:t>The Site is located at km ……………………to</w:t>
      </w:r>
      <w:r>
        <w:rPr>
          <w:sz w:val="24"/>
        </w:rPr>
        <w:t>km. …………….</w:t>
      </w:r>
      <w:r>
        <w:rPr>
          <w:sz w:val="24"/>
        </w:rPr>
        <w:tab/>
        <w:t>[Cl.1.1]</w:t>
      </w:r>
    </w:p>
    <w:p w:rsidR="00406B92" w:rsidRDefault="00406B92">
      <w:pPr>
        <w:pStyle w:val="BodyText"/>
      </w:pPr>
    </w:p>
    <w:p w:rsidR="00406B92" w:rsidRDefault="003640D3" w:rsidP="00F427E5">
      <w:pPr>
        <w:pStyle w:val="ListParagraph"/>
        <w:numPr>
          <w:ilvl w:val="0"/>
          <w:numId w:val="19"/>
        </w:numPr>
        <w:tabs>
          <w:tab w:val="left" w:pos="940"/>
          <w:tab w:val="left" w:pos="941"/>
          <w:tab w:val="left" w:pos="3921"/>
          <w:tab w:val="left" w:pos="8475"/>
        </w:tabs>
        <w:spacing w:line="480" w:lineRule="auto"/>
        <w:ind w:right="1096" w:hanging="720"/>
        <w:rPr>
          <w:sz w:val="24"/>
        </w:rPr>
      </w:pPr>
      <w:r>
        <w:rPr>
          <w:sz w:val="24"/>
        </w:rPr>
        <w:t>The Start Date shall be</w:t>
      </w:r>
      <w:r>
        <w:rPr>
          <w:sz w:val="24"/>
          <w:u w:val="single"/>
        </w:rPr>
        <w:tab/>
      </w:r>
      <w:r>
        <w:rPr>
          <w:sz w:val="24"/>
        </w:rPr>
        <w:t>days after the date of issue of theNoticeto</w:t>
      </w:r>
      <w:r>
        <w:rPr>
          <w:sz w:val="24"/>
        </w:rPr>
        <w:tab/>
      </w:r>
      <w:r>
        <w:rPr>
          <w:spacing w:val="-1"/>
          <w:sz w:val="24"/>
        </w:rPr>
        <w:t xml:space="preserve">[Cl.1.1] </w:t>
      </w:r>
      <w:r>
        <w:rPr>
          <w:sz w:val="24"/>
        </w:rPr>
        <w:t>Proceed with the work.</w:t>
      </w:r>
    </w:p>
    <w:p w:rsidR="00406B92" w:rsidRDefault="003640D3" w:rsidP="00F427E5">
      <w:pPr>
        <w:pStyle w:val="ListParagraph"/>
        <w:numPr>
          <w:ilvl w:val="0"/>
          <w:numId w:val="19"/>
        </w:numPr>
        <w:tabs>
          <w:tab w:val="left" w:pos="940"/>
          <w:tab w:val="left" w:pos="941"/>
          <w:tab w:val="left" w:pos="8472"/>
        </w:tabs>
        <w:rPr>
          <w:sz w:val="24"/>
        </w:rPr>
      </w:pPr>
      <w:r>
        <w:rPr>
          <w:sz w:val="24"/>
        </w:rPr>
        <w:t>(a)  The name and identification number of the Contractis:</w:t>
      </w:r>
      <w:r>
        <w:rPr>
          <w:sz w:val="24"/>
        </w:rPr>
        <w:tab/>
        <w:t>[Cl.1.1]</w:t>
      </w:r>
    </w:p>
    <w:p w:rsidR="00406B92" w:rsidRDefault="00406B92">
      <w:pPr>
        <w:pStyle w:val="BodyText"/>
        <w:spacing w:before="2"/>
        <w:rPr>
          <w:sz w:val="16"/>
        </w:rPr>
      </w:pPr>
    </w:p>
    <w:p w:rsidR="00406B92" w:rsidRDefault="003640D3">
      <w:pPr>
        <w:pStyle w:val="BodyText"/>
        <w:tabs>
          <w:tab w:val="left" w:pos="8260"/>
          <w:tab w:val="left" w:pos="8474"/>
        </w:tabs>
        <w:spacing w:before="90"/>
        <w:ind w:left="940"/>
      </w:pPr>
      <w:r>
        <w:t>(b)  The Worksconsist of</w:t>
      </w:r>
      <w:r>
        <w:rPr>
          <w:u w:val="single"/>
        </w:rPr>
        <w:tab/>
      </w:r>
      <w:r>
        <w:tab/>
        <w:t>[Cl.1.1]</w:t>
      </w:r>
    </w:p>
    <w:p w:rsidR="00406B92" w:rsidRDefault="00406B92">
      <w:pPr>
        <w:pStyle w:val="BodyText"/>
        <w:rPr>
          <w:sz w:val="20"/>
        </w:rPr>
      </w:pPr>
    </w:p>
    <w:p w:rsidR="00406B92" w:rsidRDefault="00891453">
      <w:pPr>
        <w:pStyle w:val="BodyText"/>
        <w:spacing w:before="9"/>
        <w:rPr>
          <w:sz w:val="23"/>
        </w:rPr>
      </w:pPr>
      <w:r w:rsidRPr="00891453">
        <w:rPr>
          <w:noProof/>
          <w:lang w:val="en-IN" w:eastAsia="en-IN" w:bidi="ar-SA"/>
        </w:rPr>
        <w:pict>
          <v:line id="Line 78" o:spid="_x0000_s2126" style="position:absolute;z-index:-251629568;visibility:visible;mso-wrap-distance-left:0;mso-wrap-distance-right:0;mso-position-horizontal-relative:page" from="126pt,15.9pt" to="468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" strokeweight=".48pt">
            <w10:wrap type="topAndBottom" anchorx="page"/>
          </v:line>
        </w:pict>
      </w:r>
    </w:p>
    <w:p w:rsidR="00406B92" w:rsidRDefault="00406B92">
      <w:pPr>
        <w:pStyle w:val="BodyText"/>
        <w:spacing w:before="7"/>
        <w:rPr>
          <w:sz w:val="13"/>
        </w:rPr>
      </w:pPr>
    </w:p>
    <w:p w:rsidR="00406B92" w:rsidRDefault="003640D3">
      <w:pPr>
        <w:pStyle w:val="BodyText"/>
        <w:tabs>
          <w:tab w:val="left" w:pos="2500"/>
        </w:tabs>
        <w:spacing w:before="90"/>
        <w:ind w:left="220" w:right="1099" w:firstLine="720"/>
      </w:pPr>
      <w:r>
        <w:rPr>
          <w:u w:val="single"/>
        </w:rPr>
        <w:tab/>
      </w:r>
      <w:r>
        <w:t xml:space="preserve">. The works shall, inter-alia, include the following, as specified or </w:t>
      </w:r>
      <w:r>
        <w:rPr>
          <w:spacing w:val="-7"/>
        </w:rPr>
        <w:t xml:space="preserve">as </w:t>
      </w:r>
      <w:r>
        <w:t>directed.</w:t>
      </w:r>
    </w:p>
    <w:p w:rsidR="00406B92" w:rsidRDefault="00406B92">
      <w:p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spacing w:before="11"/>
        <w:rPr>
          <w:sz w:val="19"/>
        </w:rPr>
      </w:pPr>
    </w:p>
    <w:p w:rsidR="00406B92" w:rsidRDefault="003640D3">
      <w:pPr>
        <w:pStyle w:val="BodyText"/>
        <w:spacing w:before="90"/>
        <w:ind w:right="978"/>
        <w:jc w:val="right"/>
      </w:pPr>
      <w:r>
        <w:t>Clause Reference</w:t>
      </w:r>
    </w:p>
    <w:p w:rsidR="00406B92" w:rsidRDefault="00406B92">
      <w:pPr>
        <w:pStyle w:val="BodyText"/>
        <w:rPr>
          <w:sz w:val="20"/>
        </w:rPr>
      </w:pPr>
    </w:p>
    <w:p w:rsidR="00406B92" w:rsidRDefault="00406B92">
      <w:pPr>
        <w:pStyle w:val="BodyText"/>
        <w:spacing w:before="2"/>
        <w:rPr>
          <w:sz w:val="20"/>
        </w:rPr>
      </w:pPr>
    </w:p>
    <w:p w:rsidR="00406B92" w:rsidRDefault="003640D3" w:rsidP="00F427E5">
      <w:pPr>
        <w:pStyle w:val="Heading5"/>
        <w:numPr>
          <w:ilvl w:val="0"/>
          <w:numId w:val="17"/>
        </w:numPr>
        <w:tabs>
          <w:tab w:val="left" w:pos="1659"/>
          <w:tab w:val="left" w:pos="1660"/>
        </w:tabs>
        <w:spacing w:before="90"/>
      </w:pPr>
      <w:r>
        <w:t>Road Works</w:t>
      </w:r>
    </w:p>
    <w:p w:rsidR="00406B92" w:rsidRDefault="00406B92">
      <w:pPr>
        <w:pStyle w:val="BodyText"/>
        <w:rPr>
          <w:b/>
        </w:rPr>
      </w:pPr>
    </w:p>
    <w:p w:rsidR="00406B92" w:rsidRDefault="003640D3">
      <w:pPr>
        <w:pStyle w:val="BodyText"/>
        <w:ind w:left="940" w:right="975"/>
        <w:jc w:val="both"/>
      </w:pPr>
      <w:r>
        <w:t>Site clearance; setting-out and layout; widening of existing carriageway and strengthening including camber corrections; construction of new road bituminous pavements remodeling/construction of junctions, intersections, supplying and placing of drainage channels, flumes, guard posts and other related items; construction/extension of cross drainage works, bridge, approaches and other related items; road markings, road signs and kilometer/hectometer stones; protective works for roads/bridges; all aspects of quality assurance of various components of the works; rectification of the Defects in the completed works during the Defects Liability Period; submission of “As-built” drawings and any other related documents; and other item of work as may be required to be carried out for completing the works in accordance with the Drawings and provisions of the Contract and to ensure safety and planting of trees along theroads.</w:t>
      </w:r>
    </w:p>
    <w:p w:rsidR="00406B92" w:rsidRDefault="00406B92">
      <w:pPr>
        <w:pStyle w:val="BodyText"/>
      </w:pPr>
    </w:p>
    <w:p w:rsidR="00406B92" w:rsidRDefault="003640D3" w:rsidP="00F427E5">
      <w:pPr>
        <w:pStyle w:val="Heading5"/>
        <w:numPr>
          <w:ilvl w:val="0"/>
          <w:numId w:val="17"/>
        </w:numPr>
        <w:tabs>
          <w:tab w:val="left" w:pos="1659"/>
          <w:tab w:val="left" w:pos="1660"/>
        </w:tabs>
      </w:pPr>
      <w:r>
        <w:t>CD Works includingbridges</w:t>
      </w:r>
    </w:p>
    <w:p w:rsidR="00406B92" w:rsidRDefault="00406B92">
      <w:pPr>
        <w:pStyle w:val="BodyText"/>
        <w:rPr>
          <w:b/>
        </w:rPr>
      </w:pPr>
    </w:p>
    <w:p w:rsidR="00406B92" w:rsidRDefault="003640D3">
      <w:pPr>
        <w:pStyle w:val="BodyText"/>
        <w:ind w:left="940" w:right="976"/>
        <w:jc w:val="both"/>
      </w:pPr>
      <w:r>
        <w:t>Site clearance; setting out, provision of foundations, piers, abutments and bearings; pre-stressed/reinforced cement concrete superstructure; wearing coat, hand railings, expansion joints, approach slabs, drainage spouts/down-take pipes, provision of suitably designed protective works; providing wing/return walls; provision of road markings, road signs etc.; all aspects of quality assurance; clearing the Site and handing over the works on completion; rectification of the Defects during the Defects Liability Period and submission of “As-built” drawings and other related documents; and other items of work as may be required to be carried out for completing the works in accordance with the Drawings and the provisions of the Contract and to ensure safety.</w:t>
      </w:r>
    </w:p>
    <w:p w:rsidR="00406B92" w:rsidRDefault="00406B92">
      <w:pPr>
        <w:pStyle w:val="BodyText"/>
        <w:spacing w:before="11"/>
        <w:rPr>
          <w:sz w:val="23"/>
        </w:rPr>
      </w:pPr>
    </w:p>
    <w:p w:rsidR="00406B92" w:rsidRDefault="003640D3" w:rsidP="00F427E5">
      <w:pPr>
        <w:pStyle w:val="Heading5"/>
        <w:numPr>
          <w:ilvl w:val="0"/>
          <w:numId w:val="17"/>
        </w:numPr>
        <w:tabs>
          <w:tab w:val="left" w:pos="1659"/>
          <w:tab w:val="left" w:pos="1660"/>
        </w:tabs>
      </w:pPr>
      <w:r>
        <w:t>Maintenance and Other Items</w:t>
      </w:r>
    </w:p>
    <w:p w:rsidR="00406B92" w:rsidRDefault="00406B92">
      <w:pPr>
        <w:pStyle w:val="BodyText"/>
        <w:rPr>
          <w:b/>
        </w:rPr>
      </w:pPr>
    </w:p>
    <w:p w:rsidR="00406B92" w:rsidRDefault="003640D3">
      <w:pPr>
        <w:pStyle w:val="BodyText"/>
        <w:ind w:left="940"/>
        <w:jc w:val="both"/>
      </w:pPr>
      <w:r>
        <w:t>As required to fulfill all the contractual obligations as per the Bid documents.</w:t>
      </w:r>
    </w:p>
    <w:p w:rsidR="00406B92" w:rsidRDefault="00406B92">
      <w:pPr>
        <w:pStyle w:val="BodyText"/>
      </w:pPr>
    </w:p>
    <w:p w:rsidR="00406B92" w:rsidRDefault="003640D3" w:rsidP="00F427E5">
      <w:pPr>
        <w:pStyle w:val="ListParagraph"/>
        <w:numPr>
          <w:ilvl w:val="0"/>
          <w:numId w:val="19"/>
        </w:numPr>
        <w:tabs>
          <w:tab w:val="left" w:pos="940"/>
          <w:tab w:val="left" w:pos="941"/>
          <w:tab w:val="left" w:pos="8574"/>
        </w:tabs>
        <w:rPr>
          <w:sz w:val="24"/>
        </w:rPr>
      </w:pPr>
      <w:r>
        <w:rPr>
          <w:sz w:val="24"/>
        </w:rPr>
        <w:t>Sectioncompletion is</w:t>
      </w:r>
      <w:r>
        <w:rPr>
          <w:sz w:val="24"/>
        </w:rPr>
        <w:tab/>
        <w:t>[Cl 2.2]</w:t>
      </w:r>
    </w:p>
    <w:p w:rsidR="00406B92" w:rsidRDefault="00406B92">
      <w:pPr>
        <w:pStyle w:val="BodyText"/>
      </w:pPr>
    </w:p>
    <w:p w:rsidR="00406B92" w:rsidRDefault="003640D3" w:rsidP="00F427E5">
      <w:pPr>
        <w:pStyle w:val="ListParagraph"/>
        <w:numPr>
          <w:ilvl w:val="0"/>
          <w:numId w:val="19"/>
        </w:numPr>
        <w:tabs>
          <w:tab w:val="left" w:pos="940"/>
          <w:tab w:val="left" w:pos="941"/>
          <w:tab w:val="left" w:pos="8140"/>
        </w:tabs>
        <w:rPr>
          <w:sz w:val="24"/>
        </w:rPr>
      </w:pPr>
      <w:r>
        <w:rPr>
          <w:sz w:val="24"/>
        </w:rPr>
        <w:t>The following documents also form part of theContract:</w:t>
      </w:r>
      <w:r>
        <w:rPr>
          <w:sz w:val="24"/>
        </w:rPr>
        <w:tab/>
        <w:t>[Cl.2.3(11)]</w:t>
      </w:r>
    </w:p>
    <w:p w:rsidR="00406B92" w:rsidRDefault="00891453">
      <w:pPr>
        <w:pStyle w:val="BodyText"/>
        <w:spacing w:before="8"/>
        <w:rPr>
          <w:sz w:val="19"/>
        </w:rPr>
      </w:pPr>
      <w:r w:rsidRPr="00891453">
        <w:rPr>
          <w:noProof/>
          <w:lang w:val="en-IN" w:eastAsia="en-IN" w:bidi="ar-SA"/>
        </w:rPr>
        <w:pict>
          <v:line id="Line 77" o:spid="_x0000_s2125" style="position:absolute;z-index:-251628544;visibility:visible;mso-wrap-distance-left:0;mso-wrap-distance-right:0;mso-position-horizontal-relative:page" from="126pt,13.55pt" to="426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FHcEEwIAACo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" strokeweight=".48pt">
            <w10:wrap type="topAndBottom" anchorx="page"/>
          </v:line>
        </w:pict>
      </w:r>
    </w:p>
    <w:p w:rsidR="00406B92" w:rsidRDefault="00406B92">
      <w:pPr>
        <w:pStyle w:val="BodyText"/>
        <w:spacing w:before="7"/>
        <w:rPr>
          <w:sz w:val="13"/>
        </w:rPr>
      </w:pPr>
    </w:p>
    <w:p w:rsidR="00406B92" w:rsidRDefault="003640D3" w:rsidP="00F427E5">
      <w:pPr>
        <w:pStyle w:val="ListParagraph"/>
        <w:numPr>
          <w:ilvl w:val="0"/>
          <w:numId w:val="19"/>
        </w:numPr>
        <w:tabs>
          <w:tab w:val="left" w:pos="720"/>
          <w:tab w:val="left" w:pos="721"/>
          <w:tab w:val="left" w:pos="8252"/>
        </w:tabs>
        <w:spacing w:before="90"/>
        <w:ind w:right="1098" w:hanging="941"/>
        <w:jc w:val="right"/>
        <w:rPr>
          <w:sz w:val="24"/>
        </w:rPr>
      </w:pPr>
      <w:r>
        <w:rPr>
          <w:sz w:val="24"/>
        </w:rPr>
        <w:t>(a)  The law which applies to the Contract is the law of UnionofIndia.</w:t>
      </w:r>
      <w:r>
        <w:rPr>
          <w:sz w:val="24"/>
        </w:rPr>
        <w:tab/>
      </w:r>
      <w:r>
        <w:rPr>
          <w:spacing w:val="-2"/>
          <w:sz w:val="24"/>
        </w:rPr>
        <w:t>[Cl.3.1]</w:t>
      </w:r>
    </w:p>
    <w:p w:rsidR="00406B92" w:rsidRDefault="00406B92">
      <w:pPr>
        <w:pStyle w:val="BodyText"/>
      </w:pPr>
    </w:p>
    <w:p w:rsidR="00406B92" w:rsidRDefault="003640D3">
      <w:pPr>
        <w:pStyle w:val="BodyText"/>
        <w:tabs>
          <w:tab w:val="left" w:pos="6137"/>
          <w:tab w:val="left" w:pos="7534"/>
        </w:tabs>
        <w:ind w:right="1096"/>
        <w:jc w:val="right"/>
      </w:pPr>
      <w:r>
        <w:t>(b)  The language of the Contractdocuments is</w:t>
      </w:r>
      <w:r>
        <w:rPr>
          <w:u w:val="single"/>
        </w:rPr>
        <w:tab/>
      </w:r>
      <w:r>
        <w:t>.</w:t>
      </w:r>
      <w:r>
        <w:tab/>
        <w:t>[Cl.3.1]</w:t>
      </w:r>
    </w:p>
    <w:p w:rsidR="00406B92" w:rsidRDefault="00406B92">
      <w:pPr>
        <w:pStyle w:val="BodyText"/>
      </w:pPr>
    </w:p>
    <w:p w:rsidR="00406B92" w:rsidRDefault="003640D3" w:rsidP="00F427E5">
      <w:pPr>
        <w:pStyle w:val="ListParagraph"/>
        <w:numPr>
          <w:ilvl w:val="0"/>
          <w:numId w:val="19"/>
        </w:numPr>
        <w:tabs>
          <w:tab w:val="left" w:pos="719"/>
          <w:tab w:val="left" w:pos="720"/>
          <w:tab w:val="left" w:pos="8193"/>
        </w:tabs>
        <w:ind w:right="1098" w:hanging="940"/>
        <w:jc w:val="right"/>
        <w:rPr>
          <w:sz w:val="24"/>
        </w:rPr>
      </w:pPr>
      <w:r>
        <w:rPr>
          <w:sz w:val="24"/>
        </w:rPr>
        <w:t>The Schedule of Other Contractorsisattached.</w:t>
      </w:r>
      <w:r>
        <w:rPr>
          <w:sz w:val="24"/>
        </w:rPr>
        <w:tab/>
        <w:t>[Cl.8.1]</w:t>
      </w:r>
    </w:p>
    <w:p w:rsidR="00406B92" w:rsidRDefault="00406B92">
      <w:pPr>
        <w:jc w:val="right"/>
        <w:rPr>
          <w:sz w:val="24"/>
        </w:r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spacing w:before="11"/>
        <w:rPr>
          <w:sz w:val="19"/>
        </w:rPr>
      </w:pPr>
    </w:p>
    <w:p w:rsidR="00406B92" w:rsidRDefault="00891453">
      <w:pPr>
        <w:pStyle w:val="BodyText"/>
        <w:tabs>
          <w:tab w:val="left" w:pos="940"/>
        </w:tabs>
        <w:spacing w:before="90" w:line="480" w:lineRule="auto"/>
        <w:ind w:left="1180" w:right="4135" w:hanging="960"/>
      </w:pPr>
      <w:r w:rsidRPr="00891453">
        <w:rPr>
          <w:noProof/>
          <w:lang w:val="en-IN" w:eastAsia="en-IN" w:bidi="ar-SA"/>
        </w:rPr>
        <w:pict>
          <v:shape id="Text Box 76" o:spid="_x0000_s2124" type="#_x0000_t202" style="position:absolute;left:0;text-align:left;margin-left:128.75pt;margin-top:46.05pt;width:421.65pt;height:85pt;z-index:251698176;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7"/>
                    <w:gridCol w:w="2048"/>
                    <w:gridCol w:w="3062"/>
                  </w:tblGrid>
                  <w:tr w:rsidR="00D54F47">
                    <w:trPr>
                      <w:trHeight w:val="564"/>
                    </w:trPr>
                    <w:tc>
                      <w:tcPr>
                        <w:tcW w:w="3307" w:type="dxa"/>
                      </w:tcPr>
                      <w:p w:rsidR="00D54F47" w:rsidRDefault="00D54F47">
                        <w:pPr>
                          <w:pStyle w:val="TableParagraph"/>
                          <w:spacing w:line="273" w:lineRule="exact"/>
                          <w:ind w:left="107"/>
                          <w:rPr>
                            <w:sz w:val="24"/>
                          </w:rPr>
                        </w:pPr>
                        <w:r>
                          <w:rPr>
                            <w:sz w:val="24"/>
                          </w:rPr>
                          <w:t>Technical Personnel</w:t>
                        </w:r>
                      </w:p>
                    </w:tc>
                    <w:tc>
                      <w:tcPr>
                        <w:tcW w:w="2048" w:type="dxa"/>
                      </w:tcPr>
                      <w:p w:rsidR="00D54F47" w:rsidRDefault="00D54F47">
                        <w:pPr>
                          <w:pStyle w:val="TableParagraph"/>
                          <w:spacing w:line="273" w:lineRule="exact"/>
                          <w:ind w:left="109"/>
                          <w:rPr>
                            <w:sz w:val="24"/>
                          </w:rPr>
                        </w:pPr>
                        <w:r>
                          <w:rPr>
                            <w:sz w:val="24"/>
                          </w:rPr>
                          <w:t>Number</w:t>
                        </w:r>
                      </w:p>
                    </w:tc>
                    <w:tc>
                      <w:tcPr>
                        <w:tcW w:w="3062" w:type="dxa"/>
                      </w:tcPr>
                      <w:p w:rsidR="00D54F47" w:rsidRDefault="00D54F47">
                        <w:pPr>
                          <w:pStyle w:val="TableParagraph"/>
                          <w:spacing w:line="273" w:lineRule="exact"/>
                          <w:ind w:left="108"/>
                          <w:rPr>
                            <w:sz w:val="24"/>
                          </w:rPr>
                        </w:pPr>
                        <w:r>
                          <w:rPr>
                            <w:sz w:val="24"/>
                          </w:rPr>
                          <w:t>Experience in Road Works</w:t>
                        </w:r>
                      </w:p>
                    </w:tc>
                  </w:tr>
                  <w:tr w:rsidR="00D54F47">
                    <w:trPr>
                      <w:trHeight w:val="1104"/>
                    </w:trPr>
                    <w:tc>
                      <w:tcPr>
                        <w:tcW w:w="3307" w:type="dxa"/>
                      </w:tcPr>
                      <w:p w:rsidR="00D54F47" w:rsidRDefault="00D54F47" w:rsidP="00F427E5">
                        <w:pPr>
                          <w:pStyle w:val="TableParagraph"/>
                          <w:numPr>
                            <w:ilvl w:val="0"/>
                            <w:numId w:val="14"/>
                          </w:numPr>
                          <w:tabs>
                            <w:tab w:val="left" w:pos="375"/>
                          </w:tabs>
                          <w:ind w:right="714" w:firstLine="0"/>
                          <w:rPr>
                            <w:sz w:val="24"/>
                          </w:rPr>
                        </w:pPr>
                        <w:r>
                          <w:rPr>
                            <w:sz w:val="24"/>
                          </w:rPr>
                          <w:t xml:space="preserve">Degree Holder in </w:t>
                        </w:r>
                        <w:r>
                          <w:rPr>
                            <w:spacing w:val="-3"/>
                            <w:sz w:val="24"/>
                          </w:rPr>
                          <w:t xml:space="preserve">Civil </w:t>
                        </w:r>
                        <w:r>
                          <w:rPr>
                            <w:sz w:val="24"/>
                          </w:rPr>
                          <w:t>Engineering</w:t>
                        </w:r>
                      </w:p>
                      <w:p w:rsidR="00D54F47" w:rsidRDefault="00D54F47" w:rsidP="00F427E5">
                        <w:pPr>
                          <w:pStyle w:val="TableParagraph"/>
                          <w:numPr>
                            <w:ilvl w:val="0"/>
                            <w:numId w:val="14"/>
                          </w:numPr>
                          <w:tabs>
                            <w:tab w:val="left" w:pos="443"/>
                          </w:tabs>
                          <w:spacing w:line="270" w:lineRule="atLeast"/>
                          <w:ind w:right="498" w:firstLine="0"/>
                          <w:rPr>
                            <w:sz w:val="24"/>
                          </w:rPr>
                        </w:pPr>
                        <w:r>
                          <w:rPr>
                            <w:sz w:val="24"/>
                          </w:rPr>
                          <w:t>Diploma Holder in Civil Engineering</w:t>
                        </w:r>
                      </w:p>
                    </w:tc>
                    <w:tc>
                      <w:tcPr>
                        <w:tcW w:w="2048" w:type="dxa"/>
                      </w:tcPr>
                      <w:p w:rsidR="00D54F47" w:rsidRDefault="00D54F47">
                        <w:pPr>
                          <w:pStyle w:val="TableParagraph"/>
                        </w:pPr>
                      </w:p>
                    </w:tc>
                    <w:tc>
                      <w:tcPr>
                        <w:tcW w:w="3062" w:type="dxa"/>
                      </w:tcPr>
                      <w:p w:rsidR="00D54F47" w:rsidRDefault="00D54F47">
                        <w:pPr>
                          <w:pStyle w:val="TableParagraph"/>
                        </w:pPr>
                      </w:p>
                    </w:tc>
                  </w:tr>
                </w:tbl>
                <w:p w:rsidR="00D54F47" w:rsidRDefault="00D54F47">
                  <w:pPr>
                    <w:pStyle w:val="BodyText"/>
                  </w:pPr>
                </w:p>
              </w:txbxContent>
            </v:textbox>
            <w10:wrap anchorx="page"/>
          </v:shape>
        </w:pict>
      </w:r>
      <w:r w:rsidR="003640D3">
        <w:t>12</w:t>
      </w:r>
      <w:r w:rsidR="003640D3">
        <w:tab/>
        <w:t xml:space="preserve">A. The Technical Personnel for construction work </w:t>
      </w:r>
      <w:r w:rsidR="003640D3">
        <w:rPr>
          <w:spacing w:val="-4"/>
        </w:rPr>
        <w:t xml:space="preserve">are: </w:t>
      </w:r>
      <w:r w:rsidR="003640D3">
        <w:t>[Cl.9.2]</w:t>
      </w:r>
    </w:p>
    <w:p w:rsidR="00406B92" w:rsidRDefault="00406B92">
      <w:pPr>
        <w:pStyle w:val="BodyText"/>
        <w:rPr>
          <w:sz w:val="26"/>
        </w:rPr>
      </w:pPr>
    </w:p>
    <w:p w:rsidR="00406B92" w:rsidRDefault="00406B92">
      <w:pPr>
        <w:pStyle w:val="BodyText"/>
        <w:rPr>
          <w:sz w:val="26"/>
        </w:rPr>
      </w:pPr>
    </w:p>
    <w:p w:rsidR="00406B92" w:rsidRDefault="00406B92">
      <w:pPr>
        <w:pStyle w:val="BodyText"/>
        <w:rPr>
          <w:sz w:val="26"/>
        </w:rPr>
      </w:pPr>
    </w:p>
    <w:p w:rsidR="00406B92" w:rsidRDefault="00406B92">
      <w:pPr>
        <w:pStyle w:val="BodyText"/>
        <w:rPr>
          <w:sz w:val="26"/>
        </w:rPr>
      </w:pPr>
    </w:p>
    <w:p w:rsidR="00406B92" w:rsidRDefault="00406B92">
      <w:pPr>
        <w:pStyle w:val="BodyText"/>
        <w:rPr>
          <w:sz w:val="26"/>
        </w:rPr>
      </w:pPr>
    </w:p>
    <w:p w:rsidR="00406B92" w:rsidRDefault="003640D3">
      <w:pPr>
        <w:pStyle w:val="BodyText"/>
        <w:spacing w:before="204"/>
        <w:ind w:left="940"/>
      </w:pPr>
      <w:r>
        <w:t>For field testing laboratory ;</w:t>
      </w:r>
    </w:p>
    <w:p w:rsidR="00406B92" w:rsidRDefault="00406B92">
      <w:pPr>
        <w:pStyle w:val="BodyText"/>
        <w:spacing w:before="3" w:after="1"/>
      </w:pP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4208"/>
        <w:gridCol w:w="4207"/>
      </w:tblGrid>
      <w:tr w:rsidR="00406B92">
        <w:trPr>
          <w:trHeight w:val="275"/>
        </w:trPr>
        <w:tc>
          <w:tcPr>
            <w:tcW w:w="4208" w:type="dxa"/>
          </w:tcPr>
          <w:p w:rsidR="00406B92" w:rsidRDefault="003640D3">
            <w:pPr>
              <w:pStyle w:val="TableParagraph"/>
              <w:spacing w:line="256" w:lineRule="exact"/>
              <w:ind w:left="107"/>
              <w:rPr>
                <w:sz w:val="24"/>
              </w:rPr>
            </w:pPr>
            <w:r>
              <w:rPr>
                <w:sz w:val="24"/>
              </w:rPr>
              <w:t>Technical Personnel</w:t>
            </w:r>
          </w:p>
        </w:tc>
        <w:tc>
          <w:tcPr>
            <w:tcW w:w="4207" w:type="dxa"/>
          </w:tcPr>
          <w:p w:rsidR="00406B92" w:rsidRDefault="003640D3">
            <w:pPr>
              <w:pStyle w:val="TableParagraph"/>
              <w:spacing w:line="256" w:lineRule="exact"/>
              <w:ind w:left="109"/>
              <w:rPr>
                <w:sz w:val="24"/>
              </w:rPr>
            </w:pPr>
            <w:r>
              <w:rPr>
                <w:sz w:val="24"/>
              </w:rPr>
              <w:t>Number</w:t>
            </w:r>
          </w:p>
        </w:tc>
      </w:tr>
      <w:tr w:rsidR="00406B92">
        <w:trPr>
          <w:trHeight w:val="1254"/>
        </w:trPr>
        <w:tc>
          <w:tcPr>
            <w:tcW w:w="4208" w:type="dxa"/>
          </w:tcPr>
          <w:p w:rsidR="00406B92" w:rsidRDefault="00406B92">
            <w:pPr>
              <w:pStyle w:val="TableParagraph"/>
              <w:spacing w:before="11"/>
              <w:rPr>
                <w:sz w:val="23"/>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74" o:spid="_x0000_s2122" style="width:202.65pt;height:1.5pt;mso-position-horizontal-relative:char;mso-position-vertical-relative:line" coordsize="40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">
                  <v:line id="Line 75" o:spid="_x0000_s2123" style="position:absolute;visibility:visible" from="0,15" to="40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" strokeweight="1.5pt"/>
                  <w10:wrap type="none"/>
                  <w10:anchorlock/>
                </v:group>
              </w:pict>
            </w:r>
          </w:p>
          <w:p w:rsidR="00406B92" w:rsidRDefault="00406B92">
            <w:pPr>
              <w:pStyle w:val="TableParagraph"/>
              <w:spacing w:before="5"/>
              <w:rPr>
                <w:sz w:val="27"/>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72" o:spid="_x0000_s2120" style="width:202.65pt;height:1.5pt;mso-position-horizontal-relative:char;mso-position-vertical-relative:line" coordsize="40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">
                  <v:line id="Line 73" o:spid="_x0000_s2121" style="position:absolute;visibility:visible" from="0,15" to="40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" strokeweight="1.5pt"/>
                  <w10:wrap type="none"/>
                  <w10:anchorlock/>
                </v:group>
              </w:pict>
            </w:r>
          </w:p>
          <w:p w:rsidR="00406B92" w:rsidRDefault="00406B92">
            <w:pPr>
              <w:pStyle w:val="TableParagraph"/>
              <w:spacing w:before="8" w:after="1"/>
              <w:rPr>
                <w:sz w:val="25"/>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70" o:spid="_x0000_s2118" style="width:202.65pt;height:1.5pt;mso-position-horizontal-relative:char;mso-position-vertical-relative:line" coordsize="4053,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">
                  <v:line id="Line 71" o:spid="_x0000_s2119" style="position:absolute;visibility:visible" from="0,15" to="4052,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" strokeweight="1.5pt"/>
                  <w10:wrap type="none"/>
                  <w10:anchorlock/>
                </v:group>
              </w:pict>
            </w:r>
          </w:p>
        </w:tc>
        <w:tc>
          <w:tcPr>
            <w:tcW w:w="4207" w:type="dxa"/>
          </w:tcPr>
          <w:p w:rsidR="00406B92" w:rsidRDefault="00406B92">
            <w:pPr>
              <w:pStyle w:val="TableParagraph"/>
            </w:pPr>
          </w:p>
        </w:tc>
      </w:tr>
    </w:tbl>
    <w:p w:rsidR="00406B92" w:rsidRDefault="003640D3">
      <w:pPr>
        <w:pStyle w:val="BodyText"/>
        <w:tabs>
          <w:tab w:val="left" w:pos="1660"/>
        </w:tabs>
        <w:spacing w:after="3"/>
        <w:ind w:left="940"/>
      </w:pPr>
      <w:r>
        <w:t>B.</w:t>
      </w:r>
      <w:r>
        <w:tab/>
        <w:t>For routinemaintenance</w:t>
      </w:r>
    </w:p>
    <w:tbl>
      <w:tblPr>
        <w:tblW w:w="0" w:type="auto"/>
        <w:tblInd w:w="100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3307"/>
        <w:gridCol w:w="2048"/>
        <w:gridCol w:w="3062"/>
      </w:tblGrid>
      <w:tr w:rsidR="00406B92">
        <w:trPr>
          <w:trHeight w:val="487"/>
        </w:trPr>
        <w:tc>
          <w:tcPr>
            <w:tcW w:w="3307" w:type="dxa"/>
          </w:tcPr>
          <w:p w:rsidR="00406B92" w:rsidRDefault="003640D3">
            <w:pPr>
              <w:pStyle w:val="TableParagraph"/>
              <w:spacing w:line="273" w:lineRule="exact"/>
              <w:ind w:left="107"/>
              <w:rPr>
                <w:sz w:val="24"/>
              </w:rPr>
            </w:pPr>
            <w:r>
              <w:rPr>
                <w:sz w:val="24"/>
              </w:rPr>
              <w:t>Technical Personnel</w:t>
            </w:r>
          </w:p>
        </w:tc>
        <w:tc>
          <w:tcPr>
            <w:tcW w:w="2048" w:type="dxa"/>
          </w:tcPr>
          <w:p w:rsidR="00406B92" w:rsidRDefault="003640D3">
            <w:pPr>
              <w:pStyle w:val="TableParagraph"/>
              <w:spacing w:line="273" w:lineRule="exact"/>
              <w:ind w:left="109"/>
              <w:rPr>
                <w:sz w:val="24"/>
              </w:rPr>
            </w:pPr>
            <w:r>
              <w:rPr>
                <w:sz w:val="24"/>
              </w:rPr>
              <w:t>Number</w:t>
            </w:r>
          </w:p>
        </w:tc>
        <w:tc>
          <w:tcPr>
            <w:tcW w:w="3062" w:type="dxa"/>
          </w:tcPr>
          <w:p w:rsidR="00406B92" w:rsidRDefault="003640D3">
            <w:pPr>
              <w:pStyle w:val="TableParagraph"/>
              <w:spacing w:line="273" w:lineRule="exact"/>
              <w:ind w:left="108"/>
              <w:rPr>
                <w:sz w:val="24"/>
              </w:rPr>
            </w:pPr>
            <w:r>
              <w:rPr>
                <w:sz w:val="24"/>
              </w:rPr>
              <w:t>Experience in Road Works</w:t>
            </w:r>
          </w:p>
        </w:tc>
      </w:tr>
      <w:tr w:rsidR="00406B92">
        <w:trPr>
          <w:trHeight w:val="1104"/>
        </w:trPr>
        <w:tc>
          <w:tcPr>
            <w:tcW w:w="3307" w:type="dxa"/>
          </w:tcPr>
          <w:p w:rsidR="00406B92" w:rsidRDefault="003640D3" w:rsidP="00F427E5">
            <w:pPr>
              <w:pStyle w:val="TableParagraph"/>
              <w:numPr>
                <w:ilvl w:val="0"/>
                <w:numId w:val="16"/>
              </w:numPr>
              <w:tabs>
                <w:tab w:val="left" w:pos="401"/>
              </w:tabs>
              <w:ind w:right="688" w:firstLine="0"/>
              <w:rPr>
                <w:sz w:val="24"/>
              </w:rPr>
            </w:pPr>
            <w:r>
              <w:rPr>
                <w:sz w:val="24"/>
              </w:rPr>
              <w:t xml:space="preserve">Degree Holder in </w:t>
            </w:r>
            <w:r>
              <w:rPr>
                <w:spacing w:val="-3"/>
                <w:sz w:val="24"/>
              </w:rPr>
              <w:t xml:space="preserve">Civil </w:t>
            </w:r>
            <w:r>
              <w:rPr>
                <w:sz w:val="24"/>
              </w:rPr>
              <w:t>Engineering</w:t>
            </w:r>
          </w:p>
          <w:p w:rsidR="00406B92" w:rsidRDefault="003640D3" w:rsidP="00F427E5">
            <w:pPr>
              <w:pStyle w:val="TableParagraph"/>
              <w:numPr>
                <w:ilvl w:val="0"/>
                <w:numId w:val="16"/>
              </w:numPr>
              <w:tabs>
                <w:tab w:val="left" w:pos="389"/>
              </w:tabs>
              <w:spacing w:line="270" w:lineRule="atLeast"/>
              <w:ind w:right="552" w:firstLine="0"/>
              <w:rPr>
                <w:sz w:val="24"/>
              </w:rPr>
            </w:pPr>
            <w:r>
              <w:rPr>
                <w:sz w:val="24"/>
              </w:rPr>
              <w:t xml:space="preserve">Diploma Holder in </w:t>
            </w:r>
            <w:r>
              <w:rPr>
                <w:spacing w:val="-3"/>
                <w:sz w:val="24"/>
              </w:rPr>
              <w:t xml:space="preserve">Civil </w:t>
            </w:r>
            <w:r>
              <w:rPr>
                <w:sz w:val="24"/>
              </w:rPr>
              <w:t>Engineering</w:t>
            </w:r>
          </w:p>
        </w:tc>
        <w:tc>
          <w:tcPr>
            <w:tcW w:w="2048" w:type="dxa"/>
          </w:tcPr>
          <w:p w:rsidR="00406B92" w:rsidRDefault="00406B92">
            <w:pPr>
              <w:pStyle w:val="TableParagraph"/>
            </w:pPr>
          </w:p>
        </w:tc>
        <w:tc>
          <w:tcPr>
            <w:tcW w:w="3062" w:type="dxa"/>
          </w:tcPr>
          <w:p w:rsidR="00406B92" w:rsidRDefault="00406B92">
            <w:pPr>
              <w:pStyle w:val="TableParagraph"/>
            </w:pPr>
          </w:p>
        </w:tc>
      </w:tr>
    </w:tbl>
    <w:p w:rsidR="00406B92" w:rsidRDefault="00406B92">
      <w:pPr>
        <w:pStyle w:val="BodyText"/>
        <w:spacing w:before="8"/>
        <w:rPr>
          <w:sz w:val="23"/>
        </w:rPr>
      </w:pPr>
    </w:p>
    <w:p w:rsidR="00406B92" w:rsidRDefault="003640D3">
      <w:pPr>
        <w:pStyle w:val="BodyText"/>
        <w:tabs>
          <w:tab w:val="left" w:pos="939"/>
          <w:tab w:val="left" w:pos="8293"/>
        </w:tabs>
        <w:ind w:left="220"/>
      </w:pPr>
      <w:r>
        <w:t>13(a)</w:t>
      </w:r>
      <w:r>
        <w:tab/>
        <w:t>Amount and deductible forinsurance are:</w:t>
      </w:r>
      <w:r>
        <w:tab/>
        <w:t>[Cl. 13.1]</w:t>
      </w:r>
    </w:p>
    <w:p w:rsidR="00406B92" w:rsidRDefault="00891453">
      <w:pPr>
        <w:pStyle w:val="BodyText"/>
        <w:spacing w:before="8"/>
        <w:rPr>
          <w:sz w:val="19"/>
        </w:rPr>
      </w:pPr>
      <w:r w:rsidRPr="00891453">
        <w:rPr>
          <w:noProof/>
          <w:lang w:val="en-IN" w:eastAsia="en-IN" w:bidi="ar-SA"/>
        </w:rPr>
        <w:pict>
          <v:line id="Line 69" o:spid="_x0000_s2117" style="position:absolute;z-index:-251624448;visibility:visible;mso-wrap-distance-left:0;mso-wrap-distance-right:0;mso-position-horizontal-relative:page" from="126pt,13.55pt" to="210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9FAwFA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" strokeweight=".48pt">
            <w10:wrap type="topAndBottom" anchorx="page"/>
          </v:line>
        </w:pict>
      </w:r>
      <w:r w:rsidRPr="00891453">
        <w:rPr>
          <w:noProof/>
          <w:lang w:val="en-IN" w:eastAsia="en-IN" w:bidi="ar-SA"/>
        </w:rPr>
        <w:pict>
          <v:line id="Line 68" o:spid="_x0000_s2116" style="position:absolute;z-index:-251623424;visibility:visible;mso-wrap-distance-left:0;mso-wrap-distance-right:0;mso-position-horizontal-relative:page" from="126pt,27.35pt" to="210pt,27.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3yxAKEwIAACoEAAAOAAAAZHJzL2Uyb0RvYy54bWysU8GO2yAQvVfqPyDuie3U9S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" strokeweight=".48pt">
            <w10:wrap type="topAndBottom" anchorx="page"/>
          </v:line>
        </w:pict>
      </w:r>
      <w:r w:rsidRPr="00891453">
        <w:rPr>
          <w:noProof/>
          <w:lang w:val="en-IN" w:eastAsia="en-IN" w:bidi="ar-SA"/>
        </w:rPr>
        <w:pict>
          <v:line id="Line 67" o:spid="_x0000_s2115" style="position:absolute;z-index:-251622400;visibility:visible;mso-wrap-distance-left:0;mso-wrap-distance-right:0;mso-position-horizontal-relative:page" from="126pt,41.15pt" to="210pt,41.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" strokeweight=".48pt">
            <w10:wrap type="topAndBottom" anchorx="page"/>
          </v:line>
        </w:pict>
      </w:r>
    </w:p>
    <w:p w:rsidR="00406B92" w:rsidRDefault="00406B92">
      <w:pPr>
        <w:pStyle w:val="BodyText"/>
        <w:spacing w:before="2"/>
        <w:rPr>
          <w:sz w:val="17"/>
        </w:rPr>
      </w:pPr>
    </w:p>
    <w:p w:rsidR="00406B92" w:rsidRDefault="00406B92">
      <w:pPr>
        <w:pStyle w:val="BodyText"/>
        <w:spacing w:before="2"/>
        <w:rPr>
          <w:sz w:val="17"/>
        </w:rPr>
      </w:pPr>
    </w:p>
    <w:p w:rsidR="00406B92" w:rsidRDefault="00406B92">
      <w:pPr>
        <w:pStyle w:val="BodyText"/>
        <w:spacing w:before="7"/>
        <w:rPr>
          <w:sz w:val="13"/>
        </w:rPr>
      </w:pPr>
    </w:p>
    <w:p w:rsidR="00406B92" w:rsidRDefault="003640D3">
      <w:pPr>
        <w:pStyle w:val="BodyText"/>
        <w:tabs>
          <w:tab w:val="left" w:pos="940"/>
          <w:tab w:val="left" w:pos="8047"/>
        </w:tabs>
        <w:spacing w:before="90"/>
        <w:ind w:left="220"/>
      </w:pPr>
      <w:r>
        <w:t>13(b)</w:t>
      </w:r>
      <w:r>
        <w:tab/>
        <w:t>Amount and deductible forinsurance are:</w:t>
      </w:r>
      <w:r>
        <w:tab/>
        <w:t>[Cl. 13.3 (a)</w:t>
      </w:r>
    </w:p>
    <w:p w:rsidR="00406B92" w:rsidRDefault="00891453">
      <w:pPr>
        <w:pStyle w:val="BodyText"/>
        <w:spacing w:before="9"/>
        <w:rPr>
          <w:sz w:val="19"/>
        </w:rPr>
      </w:pPr>
      <w:r w:rsidRPr="00891453">
        <w:rPr>
          <w:noProof/>
          <w:lang w:val="en-IN" w:eastAsia="en-IN" w:bidi="ar-SA"/>
        </w:rPr>
        <w:pict>
          <v:line id="Line 66" o:spid="_x0000_s2114" style="position:absolute;z-index:-251621376;visibility:visible;mso-wrap-distance-left:0;mso-wrap-distance-right:0;mso-position-horizontal-relative:page" from="126pt,13.6pt" to="228pt,13.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JmajFA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" strokeweight=".48pt">
            <w10:wrap type="topAndBottom" anchorx="page"/>
          </v:line>
        </w:pict>
      </w:r>
      <w:r w:rsidRPr="00891453">
        <w:rPr>
          <w:noProof/>
          <w:lang w:val="en-IN" w:eastAsia="en-IN" w:bidi="ar-SA"/>
        </w:rPr>
        <w:pict>
          <v:line id="Line 65" o:spid="_x0000_s2113" style="position:absolute;z-index:-251620352;visibility:visible;mso-wrap-distance-left:0;mso-wrap-distance-right:0;mso-position-horizontal-relative:page" from="126pt,27.4pt" to="228pt,27.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Z6btEwIAACo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" strokeweight=".48pt">
            <w10:wrap type="topAndBottom" anchorx="page"/>
          </v:line>
        </w:pict>
      </w:r>
      <w:r w:rsidRPr="00891453">
        <w:rPr>
          <w:noProof/>
          <w:lang w:val="en-IN" w:eastAsia="en-IN" w:bidi="ar-SA"/>
        </w:rPr>
        <w:pict>
          <v:line id="Line 64" o:spid="_x0000_s2112" style="position:absolute;z-index:-251619328;visibility:visible;mso-wrap-distance-left:0;mso-wrap-distance-right:0;mso-position-horizontal-relative:page" from="126pt,41.2pt" to="228pt,41.2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WObXEwIAACoEAAAOAAAAZHJzL2Uyb0RvYy54bWysU8GO2yAQvVfqPyDuie3U6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" strokeweight=".48pt">
            <w10:wrap type="topAndBottom" anchorx="page"/>
          </v:line>
        </w:pict>
      </w:r>
    </w:p>
    <w:p w:rsidR="00406B92" w:rsidRDefault="00406B92">
      <w:pPr>
        <w:pStyle w:val="BodyText"/>
        <w:spacing w:before="2"/>
        <w:rPr>
          <w:sz w:val="17"/>
        </w:rPr>
      </w:pPr>
    </w:p>
    <w:p w:rsidR="00406B92" w:rsidRDefault="00406B92">
      <w:pPr>
        <w:pStyle w:val="BodyText"/>
        <w:spacing w:before="2"/>
        <w:rPr>
          <w:sz w:val="17"/>
        </w:rPr>
      </w:pPr>
    </w:p>
    <w:p w:rsidR="00406B92" w:rsidRDefault="00406B92">
      <w:pPr>
        <w:pStyle w:val="BodyText"/>
        <w:spacing w:before="7"/>
        <w:rPr>
          <w:sz w:val="13"/>
        </w:rPr>
      </w:pPr>
    </w:p>
    <w:p w:rsidR="00406B92" w:rsidRDefault="003640D3" w:rsidP="00F427E5">
      <w:pPr>
        <w:pStyle w:val="ListParagraph"/>
        <w:numPr>
          <w:ilvl w:val="0"/>
          <w:numId w:val="15"/>
        </w:numPr>
        <w:tabs>
          <w:tab w:val="left" w:pos="939"/>
          <w:tab w:val="left" w:pos="940"/>
          <w:tab w:val="left" w:pos="8353"/>
        </w:tabs>
        <w:spacing w:before="90"/>
        <w:rPr>
          <w:sz w:val="24"/>
        </w:rPr>
      </w:pPr>
      <w:r>
        <w:rPr>
          <w:sz w:val="24"/>
        </w:rPr>
        <w:t>Siteinvestigationreport</w:t>
      </w:r>
      <w:r>
        <w:rPr>
          <w:sz w:val="24"/>
        </w:rPr>
        <w:tab/>
        <w:t>[Cl.14.1]</w:t>
      </w:r>
    </w:p>
    <w:p w:rsidR="00406B92" w:rsidRDefault="00406B92">
      <w:pPr>
        <w:pStyle w:val="BodyText"/>
      </w:pPr>
    </w:p>
    <w:p w:rsidR="00406B92" w:rsidRDefault="00891453" w:rsidP="00F427E5">
      <w:pPr>
        <w:pStyle w:val="ListParagraph"/>
        <w:numPr>
          <w:ilvl w:val="0"/>
          <w:numId w:val="15"/>
        </w:numPr>
        <w:tabs>
          <w:tab w:val="left" w:pos="940"/>
          <w:tab w:val="left" w:pos="941"/>
        </w:tabs>
        <w:ind w:left="940" w:hanging="721"/>
        <w:rPr>
          <w:sz w:val="24"/>
        </w:rPr>
      </w:pPr>
      <w:r w:rsidRPr="00891453">
        <w:rPr>
          <w:noProof/>
          <w:lang w:val="en-IN" w:eastAsia="en-IN" w:bidi="ar-SA"/>
        </w:rPr>
        <w:pict>
          <v:shape id="Text Box 63" o:spid="_x0000_s2111" type="#_x0000_t202" style="position:absolute;left:0;text-align:left;margin-left:113.95pt;margin-top:30.4pt;width:375pt;height:85.75pt;z-index:251699200;visibility:visible;mso-position-horizont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" filled="f" stroked="f">
            <v:textbox inset="0,0,0,0">
              <w:txbxContent>
                <w:tbl>
                  <w:tblPr>
                    <w:tblW w:w="0" w:type="auto"/>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33"/>
                    <w:gridCol w:w="4566"/>
                    <w:gridCol w:w="2186"/>
                  </w:tblGrid>
                  <w:tr w:rsidR="00D54F47">
                    <w:trPr>
                      <w:trHeight w:val="551"/>
                    </w:trPr>
                    <w:tc>
                      <w:tcPr>
                        <w:tcW w:w="733" w:type="dxa"/>
                      </w:tcPr>
                      <w:p w:rsidR="00D54F47" w:rsidRDefault="00D54F47">
                        <w:pPr>
                          <w:pStyle w:val="TableParagraph"/>
                          <w:spacing w:line="274" w:lineRule="exact"/>
                          <w:ind w:left="151" w:right="166"/>
                          <w:jc w:val="center"/>
                          <w:rPr>
                            <w:i/>
                            <w:sz w:val="24"/>
                          </w:rPr>
                        </w:pPr>
                        <w:r>
                          <w:rPr>
                            <w:i/>
                            <w:sz w:val="24"/>
                          </w:rPr>
                          <w:t>S.</w:t>
                        </w:r>
                      </w:p>
                      <w:p w:rsidR="00D54F47" w:rsidRDefault="00D54F47">
                        <w:pPr>
                          <w:pStyle w:val="TableParagraph"/>
                          <w:spacing w:line="258" w:lineRule="exact"/>
                          <w:ind w:left="175" w:right="166"/>
                          <w:jc w:val="center"/>
                          <w:rPr>
                            <w:i/>
                            <w:sz w:val="24"/>
                          </w:rPr>
                        </w:pPr>
                        <w:r>
                          <w:rPr>
                            <w:i/>
                            <w:sz w:val="24"/>
                          </w:rPr>
                          <w:t>No.</w:t>
                        </w:r>
                      </w:p>
                    </w:tc>
                    <w:tc>
                      <w:tcPr>
                        <w:tcW w:w="4566" w:type="dxa"/>
                      </w:tcPr>
                      <w:p w:rsidR="00D54F47" w:rsidRDefault="00D54F47">
                        <w:pPr>
                          <w:pStyle w:val="TableParagraph"/>
                          <w:spacing w:line="274" w:lineRule="exact"/>
                          <w:ind w:left="730"/>
                          <w:rPr>
                            <w:i/>
                            <w:sz w:val="24"/>
                          </w:rPr>
                        </w:pPr>
                        <w:r>
                          <w:rPr>
                            <w:i/>
                            <w:sz w:val="24"/>
                          </w:rPr>
                          <w:t>Name of Equipment/ Machinery</w:t>
                        </w:r>
                      </w:p>
                    </w:tc>
                    <w:tc>
                      <w:tcPr>
                        <w:tcW w:w="2186" w:type="dxa"/>
                      </w:tcPr>
                      <w:p w:rsidR="00D54F47" w:rsidRDefault="00D54F47">
                        <w:pPr>
                          <w:pStyle w:val="TableParagraph"/>
                          <w:spacing w:line="274" w:lineRule="exact"/>
                          <w:ind w:left="659"/>
                          <w:rPr>
                            <w:i/>
                            <w:sz w:val="24"/>
                          </w:rPr>
                        </w:pPr>
                        <w:r>
                          <w:rPr>
                            <w:i/>
                            <w:sz w:val="24"/>
                          </w:rPr>
                          <w:t>Quantity</w:t>
                        </w:r>
                      </w:p>
                    </w:tc>
                  </w:tr>
                  <w:tr w:rsidR="00D54F47">
                    <w:trPr>
                      <w:trHeight w:val="275"/>
                    </w:trPr>
                    <w:tc>
                      <w:tcPr>
                        <w:tcW w:w="733" w:type="dxa"/>
                      </w:tcPr>
                      <w:p w:rsidR="00D54F47" w:rsidRDefault="00D54F47">
                        <w:pPr>
                          <w:pStyle w:val="TableParagraph"/>
                          <w:rPr>
                            <w:sz w:val="20"/>
                          </w:rPr>
                        </w:pPr>
                      </w:p>
                    </w:tc>
                    <w:tc>
                      <w:tcPr>
                        <w:tcW w:w="4566" w:type="dxa"/>
                      </w:tcPr>
                      <w:p w:rsidR="00D54F47" w:rsidRDefault="00D54F47">
                        <w:pPr>
                          <w:pStyle w:val="TableParagraph"/>
                          <w:rPr>
                            <w:sz w:val="20"/>
                          </w:rPr>
                        </w:pPr>
                      </w:p>
                    </w:tc>
                    <w:tc>
                      <w:tcPr>
                        <w:tcW w:w="2186" w:type="dxa"/>
                      </w:tcPr>
                      <w:p w:rsidR="00D54F47" w:rsidRDefault="00D54F47">
                        <w:pPr>
                          <w:pStyle w:val="TableParagraph"/>
                          <w:rPr>
                            <w:sz w:val="20"/>
                          </w:rPr>
                        </w:pPr>
                      </w:p>
                    </w:tc>
                  </w:tr>
                  <w:tr w:rsidR="00D54F47">
                    <w:trPr>
                      <w:trHeight w:val="276"/>
                    </w:trPr>
                    <w:tc>
                      <w:tcPr>
                        <w:tcW w:w="733" w:type="dxa"/>
                      </w:tcPr>
                      <w:p w:rsidR="00D54F47" w:rsidRDefault="00D54F47">
                        <w:pPr>
                          <w:pStyle w:val="TableParagraph"/>
                          <w:rPr>
                            <w:sz w:val="20"/>
                          </w:rPr>
                        </w:pPr>
                      </w:p>
                    </w:tc>
                    <w:tc>
                      <w:tcPr>
                        <w:tcW w:w="4566" w:type="dxa"/>
                      </w:tcPr>
                      <w:p w:rsidR="00D54F47" w:rsidRDefault="00D54F47">
                        <w:pPr>
                          <w:pStyle w:val="TableParagraph"/>
                          <w:rPr>
                            <w:sz w:val="20"/>
                          </w:rPr>
                        </w:pPr>
                      </w:p>
                    </w:tc>
                    <w:tc>
                      <w:tcPr>
                        <w:tcW w:w="2186" w:type="dxa"/>
                      </w:tcPr>
                      <w:p w:rsidR="00D54F47" w:rsidRDefault="00D54F47">
                        <w:pPr>
                          <w:pStyle w:val="TableParagraph"/>
                          <w:rPr>
                            <w:sz w:val="20"/>
                          </w:rPr>
                        </w:pPr>
                      </w:p>
                    </w:tc>
                  </w:tr>
                  <w:tr w:rsidR="00D54F47">
                    <w:trPr>
                      <w:trHeight w:val="275"/>
                    </w:trPr>
                    <w:tc>
                      <w:tcPr>
                        <w:tcW w:w="733" w:type="dxa"/>
                      </w:tcPr>
                      <w:p w:rsidR="00D54F47" w:rsidRDefault="00D54F47">
                        <w:pPr>
                          <w:pStyle w:val="TableParagraph"/>
                          <w:rPr>
                            <w:sz w:val="20"/>
                          </w:rPr>
                        </w:pPr>
                      </w:p>
                    </w:tc>
                    <w:tc>
                      <w:tcPr>
                        <w:tcW w:w="4566" w:type="dxa"/>
                      </w:tcPr>
                      <w:p w:rsidR="00D54F47" w:rsidRDefault="00D54F47">
                        <w:pPr>
                          <w:pStyle w:val="TableParagraph"/>
                          <w:rPr>
                            <w:sz w:val="20"/>
                          </w:rPr>
                        </w:pPr>
                      </w:p>
                    </w:tc>
                    <w:tc>
                      <w:tcPr>
                        <w:tcW w:w="2186" w:type="dxa"/>
                      </w:tcPr>
                      <w:p w:rsidR="00D54F47" w:rsidRDefault="00D54F47">
                        <w:pPr>
                          <w:pStyle w:val="TableParagraph"/>
                          <w:rPr>
                            <w:sz w:val="20"/>
                          </w:rPr>
                        </w:pPr>
                      </w:p>
                    </w:tc>
                  </w:tr>
                  <w:tr w:rsidR="00D54F47">
                    <w:trPr>
                      <w:trHeight w:val="275"/>
                    </w:trPr>
                    <w:tc>
                      <w:tcPr>
                        <w:tcW w:w="733" w:type="dxa"/>
                      </w:tcPr>
                      <w:p w:rsidR="00D54F47" w:rsidRDefault="00D54F47">
                        <w:pPr>
                          <w:pStyle w:val="TableParagraph"/>
                          <w:rPr>
                            <w:sz w:val="20"/>
                          </w:rPr>
                        </w:pPr>
                      </w:p>
                    </w:tc>
                    <w:tc>
                      <w:tcPr>
                        <w:tcW w:w="4566" w:type="dxa"/>
                      </w:tcPr>
                      <w:p w:rsidR="00D54F47" w:rsidRDefault="00D54F47">
                        <w:pPr>
                          <w:pStyle w:val="TableParagraph"/>
                          <w:rPr>
                            <w:sz w:val="20"/>
                          </w:rPr>
                        </w:pPr>
                      </w:p>
                    </w:tc>
                    <w:tc>
                      <w:tcPr>
                        <w:tcW w:w="2186" w:type="dxa"/>
                      </w:tcPr>
                      <w:p w:rsidR="00D54F47" w:rsidRDefault="00D54F47">
                        <w:pPr>
                          <w:pStyle w:val="TableParagraph"/>
                          <w:rPr>
                            <w:sz w:val="20"/>
                          </w:rPr>
                        </w:pPr>
                      </w:p>
                    </w:tc>
                  </w:tr>
                </w:tbl>
                <w:p w:rsidR="00D54F47" w:rsidRDefault="00D54F47">
                  <w:pPr>
                    <w:pStyle w:val="BodyText"/>
                  </w:pPr>
                </w:p>
              </w:txbxContent>
            </v:textbox>
            <w10:wrap anchorx="page"/>
          </v:shape>
        </w:pict>
      </w:r>
      <w:r w:rsidR="003640D3">
        <w:rPr>
          <w:sz w:val="24"/>
        </w:rPr>
        <w:t>The key equipments/ machinery for construction of works shallbe:</w:t>
      </w:r>
    </w:p>
    <w:p w:rsidR="00406B92" w:rsidRDefault="00406B92">
      <w:pPr>
        <w:pStyle w:val="BodyText"/>
        <w:rPr>
          <w:sz w:val="26"/>
        </w:rPr>
      </w:pPr>
    </w:p>
    <w:p w:rsidR="00406B92" w:rsidRDefault="00406B92">
      <w:pPr>
        <w:pStyle w:val="BodyText"/>
        <w:rPr>
          <w:sz w:val="26"/>
        </w:rPr>
      </w:pPr>
    </w:p>
    <w:p w:rsidR="00406B92" w:rsidRDefault="00406B92">
      <w:pPr>
        <w:pStyle w:val="BodyText"/>
        <w:rPr>
          <w:sz w:val="26"/>
        </w:rPr>
      </w:pPr>
    </w:p>
    <w:p w:rsidR="00406B92" w:rsidRDefault="00406B92">
      <w:pPr>
        <w:pStyle w:val="BodyText"/>
        <w:rPr>
          <w:sz w:val="26"/>
        </w:rPr>
      </w:pPr>
    </w:p>
    <w:p w:rsidR="00406B92" w:rsidRDefault="003640D3">
      <w:pPr>
        <w:pStyle w:val="BodyText"/>
        <w:spacing w:before="184"/>
        <w:ind w:right="977"/>
        <w:jc w:val="right"/>
      </w:pPr>
      <w:r>
        <w:t>[Cl. 16.2]</w:t>
      </w:r>
    </w:p>
    <w:p w:rsidR="00406B92" w:rsidRDefault="00406B92">
      <w:pPr>
        <w:jc w:val="right"/>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spacing w:before="11"/>
        <w:rPr>
          <w:sz w:val="19"/>
        </w:rPr>
      </w:pPr>
    </w:p>
    <w:p w:rsidR="00406B92" w:rsidRDefault="003640D3" w:rsidP="00F427E5">
      <w:pPr>
        <w:pStyle w:val="ListParagraph"/>
        <w:numPr>
          <w:ilvl w:val="0"/>
          <w:numId w:val="15"/>
        </w:numPr>
        <w:tabs>
          <w:tab w:val="left" w:pos="939"/>
          <w:tab w:val="left" w:pos="941"/>
          <w:tab w:val="left" w:pos="4472"/>
          <w:tab w:val="left" w:pos="7338"/>
          <w:tab w:val="left" w:pos="8294"/>
        </w:tabs>
        <w:spacing w:before="90"/>
        <w:ind w:left="940" w:right="1096"/>
        <w:rPr>
          <w:sz w:val="24"/>
        </w:rPr>
      </w:pPr>
      <w:r>
        <w:rPr>
          <w:sz w:val="24"/>
        </w:rPr>
        <w:t>(a)  Competentauthoritiesare::</w:t>
      </w:r>
      <w:r>
        <w:rPr>
          <w:sz w:val="24"/>
        </w:rPr>
        <w:tab/>
      </w:r>
      <w:r>
        <w:rPr>
          <w:sz w:val="24"/>
        </w:rPr>
        <w:tab/>
      </w:r>
      <w:r>
        <w:rPr>
          <w:sz w:val="24"/>
        </w:rPr>
        <w:tab/>
        <w:t xml:space="preserve">[Cl. </w:t>
      </w:r>
      <w:r>
        <w:rPr>
          <w:spacing w:val="-4"/>
          <w:sz w:val="24"/>
        </w:rPr>
        <w:t xml:space="preserve">24.1] </w:t>
      </w:r>
      <w:r>
        <w:rPr>
          <w:sz w:val="24"/>
        </w:rPr>
        <w:t>SuperintendingEngineer</w:t>
      </w:r>
      <w:r>
        <w:rPr>
          <w:sz w:val="24"/>
          <w:u w:val="single"/>
        </w:rPr>
        <w:tab/>
      </w:r>
      <w:r>
        <w:rPr>
          <w:sz w:val="24"/>
        </w:rPr>
        <w:t>with powers upto</w:t>
      </w:r>
      <w:r>
        <w:rPr>
          <w:sz w:val="24"/>
          <w:u w:val="single"/>
        </w:rPr>
        <w:tab/>
      </w:r>
    </w:p>
    <w:p w:rsidR="00406B92" w:rsidRDefault="003640D3">
      <w:pPr>
        <w:pStyle w:val="BodyText"/>
        <w:tabs>
          <w:tab w:val="left" w:pos="4140"/>
          <w:tab w:val="left" w:pos="7367"/>
        </w:tabs>
        <w:ind w:left="940"/>
      </w:pPr>
      <w:r>
        <w:t>Chief Engineer</w:t>
      </w:r>
      <w:r>
        <w:rPr>
          <w:u w:val="single"/>
        </w:rPr>
        <w:tab/>
      </w:r>
      <w:r>
        <w:t xml:space="preserve">with powers upto </w:t>
      </w:r>
      <w:r>
        <w:rPr>
          <w:u w:val="single"/>
        </w:rPr>
        <w:tab/>
      </w:r>
    </w:p>
    <w:p w:rsidR="00406B92" w:rsidRDefault="00406B92">
      <w:pPr>
        <w:pStyle w:val="BodyText"/>
        <w:spacing w:before="2"/>
        <w:rPr>
          <w:sz w:val="16"/>
        </w:rPr>
      </w:pPr>
    </w:p>
    <w:p w:rsidR="00406B92" w:rsidRDefault="003640D3" w:rsidP="00F427E5">
      <w:pPr>
        <w:pStyle w:val="ListParagraph"/>
        <w:numPr>
          <w:ilvl w:val="0"/>
          <w:numId w:val="15"/>
        </w:numPr>
        <w:tabs>
          <w:tab w:val="left" w:pos="940"/>
          <w:tab w:val="left" w:pos="941"/>
          <w:tab w:val="left" w:pos="2338"/>
          <w:tab w:val="left" w:pos="8355"/>
        </w:tabs>
        <w:spacing w:before="90"/>
        <w:ind w:left="940" w:right="1096"/>
        <w:rPr>
          <w:sz w:val="24"/>
        </w:rPr>
      </w:pPr>
      <w:r>
        <w:rPr>
          <w:sz w:val="24"/>
        </w:rPr>
        <w:t>(a)  The period for submission of the programme for approvalofEngineer</w:t>
      </w:r>
      <w:r>
        <w:rPr>
          <w:sz w:val="24"/>
        </w:rPr>
        <w:tab/>
      </w:r>
      <w:r>
        <w:rPr>
          <w:spacing w:val="-1"/>
          <w:sz w:val="24"/>
        </w:rPr>
        <w:t xml:space="preserve">[Cl.26.1] </w:t>
      </w:r>
      <w:r>
        <w:rPr>
          <w:sz w:val="24"/>
        </w:rPr>
        <w:t>shallbe</w:t>
      </w:r>
      <w:r>
        <w:rPr>
          <w:sz w:val="24"/>
          <w:u w:val="single"/>
        </w:rPr>
        <w:tab/>
      </w:r>
      <w:r>
        <w:rPr>
          <w:sz w:val="24"/>
        </w:rPr>
        <w:t>days from the issue of Letter of Acceptance.</w:t>
      </w:r>
    </w:p>
    <w:p w:rsidR="00406B92" w:rsidRDefault="00406B92">
      <w:pPr>
        <w:pStyle w:val="BodyText"/>
      </w:pPr>
    </w:p>
    <w:p w:rsidR="00406B92" w:rsidRDefault="003640D3" w:rsidP="00F427E5">
      <w:pPr>
        <w:pStyle w:val="ListParagraph"/>
        <w:numPr>
          <w:ilvl w:val="0"/>
          <w:numId w:val="13"/>
        </w:numPr>
        <w:tabs>
          <w:tab w:val="left" w:pos="1281"/>
          <w:tab w:val="left" w:pos="7511"/>
        </w:tabs>
        <w:rPr>
          <w:sz w:val="24"/>
        </w:rPr>
      </w:pPr>
      <w:r>
        <w:rPr>
          <w:sz w:val="24"/>
        </w:rPr>
        <w:t>The updated programme shall be submitted atintervalof</w:t>
      </w:r>
      <w:r>
        <w:rPr>
          <w:sz w:val="24"/>
          <w:u w:val="single"/>
        </w:rPr>
        <w:tab/>
      </w:r>
      <w:r>
        <w:rPr>
          <w:sz w:val="24"/>
        </w:rPr>
        <w:t>days. [Cl. 26.3]</w:t>
      </w:r>
    </w:p>
    <w:p w:rsidR="00406B92" w:rsidRDefault="00406B92">
      <w:pPr>
        <w:pStyle w:val="BodyText"/>
      </w:pPr>
    </w:p>
    <w:p w:rsidR="00406B92" w:rsidRDefault="003640D3" w:rsidP="00F427E5">
      <w:pPr>
        <w:pStyle w:val="ListParagraph"/>
        <w:numPr>
          <w:ilvl w:val="0"/>
          <w:numId w:val="13"/>
        </w:numPr>
        <w:tabs>
          <w:tab w:val="left" w:pos="1327"/>
          <w:tab w:val="left" w:pos="4481"/>
          <w:tab w:val="left" w:pos="8294"/>
        </w:tabs>
        <w:ind w:left="940" w:right="1096" w:firstLine="0"/>
        <w:rPr>
          <w:sz w:val="24"/>
        </w:rPr>
      </w:pPr>
      <w:r>
        <w:rPr>
          <w:sz w:val="24"/>
        </w:rPr>
        <w:t>The amount to be withheld for late submission ofan updated</w:t>
      </w:r>
      <w:r>
        <w:rPr>
          <w:sz w:val="24"/>
        </w:rPr>
        <w:tab/>
        <w:t xml:space="preserve">[Cl. </w:t>
      </w:r>
      <w:r>
        <w:rPr>
          <w:spacing w:val="-4"/>
          <w:sz w:val="24"/>
        </w:rPr>
        <w:t xml:space="preserve">26.3] </w:t>
      </w:r>
      <w:r>
        <w:rPr>
          <w:sz w:val="24"/>
        </w:rPr>
        <w:t>programme shallbeRs.</w:t>
      </w:r>
      <w:r>
        <w:rPr>
          <w:sz w:val="24"/>
          <w:u w:val="single"/>
        </w:rPr>
        <w:tab/>
      </w:r>
      <w:r>
        <w:rPr>
          <w:sz w:val="24"/>
        </w:rPr>
        <w:t>lakhs.</w:t>
      </w:r>
    </w:p>
    <w:p w:rsidR="00406B92" w:rsidRDefault="00406B92">
      <w:pPr>
        <w:pStyle w:val="BodyText"/>
      </w:pPr>
    </w:p>
    <w:p w:rsidR="00406B92" w:rsidRDefault="003640D3" w:rsidP="00F427E5">
      <w:pPr>
        <w:pStyle w:val="ListParagraph"/>
        <w:numPr>
          <w:ilvl w:val="0"/>
          <w:numId w:val="15"/>
        </w:numPr>
        <w:tabs>
          <w:tab w:val="left" w:pos="940"/>
          <w:tab w:val="left" w:pos="941"/>
        </w:tabs>
        <w:ind w:left="940" w:hanging="722"/>
        <w:rPr>
          <w:sz w:val="24"/>
        </w:rPr>
      </w:pPr>
      <w:r>
        <w:rPr>
          <w:sz w:val="24"/>
        </w:rPr>
        <w:t>The key equipments for field laboratory shallbe:</w:t>
      </w:r>
    </w:p>
    <w:p w:rsidR="00406B92" w:rsidRDefault="00406B92">
      <w:pPr>
        <w:pStyle w:val="BodyText"/>
        <w:spacing w:before="3"/>
      </w:pPr>
    </w:p>
    <w:tbl>
      <w:tblPr>
        <w:tblW w:w="0" w:type="auto"/>
        <w:tblInd w:w="10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720"/>
        <w:gridCol w:w="4549"/>
        <w:gridCol w:w="2234"/>
      </w:tblGrid>
      <w:tr w:rsidR="00406B92">
        <w:trPr>
          <w:trHeight w:val="275"/>
        </w:trPr>
        <w:tc>
          <w:tcPr>
            <w:tcW w:w="720" w:type="dxa"/>
          </w:tcPr>
          <w:p w:rsidR="00406B92" w:rsidRDefault="003640D3">
            <w:pPr>
              <w:pStyle w:val="TableParagraph"/>
              <w:spacing w:line="256" w:lineRule="exact"/>
              <w:ind w:left="2"/>
              <w:rPr>
                <w:i/>
                <w:sz w:val="24"/>
              </w:rPr>
            </w:pPr>
            <w:r>
              <w:rPr>
                <w:i/>
                <w:sz w:val="24"/>
              </w:rPr>
              <w:t>S. No.</w:t>
            </w:r>
          </w:p>
        </w:tc>
        <w:tc>
          <w:tcPr>
            <w:tcW w:w="4549" w:type="dxa"/>
          </w:tcPr>
          <w:p w:rsidR="00406B92" w:rsidRDefault="003640D3">
            <w:pPr>
              <w:pStyle w:val="TableParagraph"/>
              <w:spacing w:line="256" w:lineRule="exact"/>
              <w:ind w:left="1321"/>
              <w:rPr>
                <w:i/>
                <w:sz w:val="24"/>
              </w:rPr>
            </w:pPr>
            <w:r>
              <w:rPr>
                <w:i/>
                <w:sz w:val="24"/>
              </w:rPr>
              <w:t>Name of Equipment</w:t>
            </w:r>
          </w:p>
        </w:tc>
        <w:tc>
          <w:tcPr>
            <w:tcW w:w="2234" w:type="dxa"/>
          </w:tcPr>
          <w:p w:rsidR="00406B92" w:rsidRDefault="003640D3">
            <w:pPr>
              <w:pStyle w:val="TableParagraph"/>
              <w:spacing w:line="256" w:lineRule="exact"/>
              <w:ind w:left="697"/>
              <w:rPr>
                <w:i/>
                <w:sz w:val="24"/>
              </w:rPr>
            </w:pPr>
            <w:r>
              <w:rPr>
                <w:i/>
                <w:sz w:val="24"/>
              </w:rPr>
              <w:t>Quantity</w:t>
            </w:r>
          </w:p>
        </w:tc>
      </w:tr>
      <w:tr w:rsidR="00406B92">
        <w:trPr>
          <w:trHeight w:val="288"/>
        </w:trPr>
        <w:tc>
          <w:tcPr>
            <w:tcW w:w="720" w:type="dxa"/>
          </w:tcPr>
          <w:p w:rsidR="00406B92" w:rsidRDefault="00406B92">
            <w:pPr>
              <w:pStyle w:val="TableParagraph"/>
              <w:rPr>
                <w:sz w:val="20"/>
              </w:rPr>
            </w:pPr>
          </w:p>
        </w:tc>
        <w:tc>
          <w:tcPr>
            <w:tcW w:w="4549" w:type="dxa"/>
          </w:tcPr>
          <w:p w:rsidR="00406B92" w:rsidRDefault="00406B92">
            <w:pPr>
              <w:pStyle w:val="TableParagraph"/>
              <w:rPr>
                <w:sz w:val="20"/>
              </w:rPr>
            </w:pPr>
          </w:p>
        </w:tc>
        <w:tc>
          <w:tcPr>
            <w:tcW w:w="2234" w:type="dxa"/>
          </w:tcPr>
          <w:p w:rsidR="00406B92" w:rsidRDefault="00406B92">
            <w:pPr>
              <w:pStyle w:val="TableParagraph"/>
              <w:rPr>
                <w:sz w:val="20"/>
              </w:rPr>
            </w:pPr>
          </w:p>
        </w:tc>
      </w:tr>
      <w:tr w:rsidR="00406B92">
        <w:trPr>
          <w:trHeight w:val="276"/>
        </w:trPr>
        <w:tc>
          <w:tcPr>
            <w:tcW w:w="720" w:type="dxa"/>
          </w:tcPr>
          <w:p w:rsidR="00406B92" w:rsidRDefault="00406B92">
            <w:pPr>
              <w:pStyle w:val="TableParagraph"/>
              <w:rPr>
                <w:sz w:val="20"/>
              </w:rPr>
            </w:pPr>
          </w:p>
        </w:tc>
        <w:tc>
          <w:tcPr>
            <w:tcW w:w="4549" w:type="dxa"/>
          </w:tcPr>
          <w:p w:rsidR="00406B92" w:rsidRDefault="00406B92">
            <w:pPr>
              <w:pStyle w:val="TableParagraph"/>
              <w:rPr>
                <w:sz w:val="20"/>
              </w:rPr>
            </w:pPr>
          </w:p>
        </w:tc>
        <w:tc>
          <w:tcPr>
            <w:tcW w:w="2234" w:type="dxa"/>
          </w:tcPr>
          <w:p w:rsidR="00406B92" w:rsidRDefault="00406B92">
            <w:pPr>
              <w:pStyle w:val="TableParagraph"/>
              <w:rPr>
                <w:sz w:val="20"/>
              </w:rPr>
            </w:pPr>
          </w:p>
        </w:tc>
      </w:tr>
      <w:tr w:rsidR="00406B92">
        <w:trPr>
          <w:trHeight w:val="315"/>
        </w:trPr>
        <w:tc>
          <w:tcPr>
            <w:tcW w:w="720" w:type="dxa"/>
          </w:tcPr>
          <w:p w:rsidR="00406B92" w:rsidRDefault="00406B92">
            <w:pPr>
              <w:pStyle w:val="TableParagraph"/>
            </w:pPr>
          </w:p>
        </w:tc>
        <w:tc>
          <w:tcPr>
            <w:tcW w:w="4549" w:type="dxa"/>
          </w:tcPr>
          <w:p w:rsidR="00406B92" w:rsidRDefault="00406B92">
            <w:pPr>
              <w:pStyle w:val="TableParagraph"/>
            </w:pPr>
          </w:p>
        </w:tc>
        <w:tc>
          <w:tcPr>
            <w:tcW w:w="2234" w:type="dxa"/>
          </w:tcPr>
          <w:p w:rsidR="00406B92" w:rsidRDefault="00406B92">
            <w:pPr>
              <w:pStyle w:val="TableParagraph"/>
            </w:pPr>
          </w:p>
        </w:tc>
      </w:tr>
      <w:tr w:rsidR="00406B92">
        <w:trPr>
          <w:trHeight w:val="333"/>
        </w:trPr>
        <w:tc>
          <w:tcPr>
            <w:tcW w:w="720" w:type="dxa"/>
          </w:tcPr>
          <w:p w:rsidR="00406B92" w:rsidRDefault="00406B92">
            <w:pPr>
              <w:pStyle w:val="TableParagraph"/>
            </w:pPr>
          </w:p>
        </w:tc>
        <w:tc>
          <w:tcPr>
            <w:tcW w:w="4549" w:type="dxa"/>
          </w:tcPr>
          <w:p w:rsidR="00406B92" w:rsidRDefault="00406B92">
            <w:pPr>
              <w:pStyle w:val="TableParagraph"/>
            </w:pPr>
          </w:p>
        </w:tc>
        <w:tc>
          <w:tcPr>
            <w:tcW w:w="2234" w:type="dxa"/>
          </w:tcPr>
          <w:p w:rsidR="00406B92" w:rsidRDefault="00406B92">
            <w:pPr>
              <w:pStyle w:val="TableParagraph"/>
            </w:pPr>
          </w:p>
        </w:tc>
      </w:tr>
    </w:tbl>
    <w:p w:rsidR="00406B92" w:rsidRDefault="003640D3">
      <w:pPr>
        <w:pStyle w:val="BodyText"/>
        <w:ind w:right="978"/>
        <w:jc w:val="right"/>
      </w:pPr>
      <w:r>
        <w:t>[Cl. 31.1a]</w:t>
      </w:r>
    </w:p>
    <w:p w:rsidR="00406B92" w:rsidRDefault="00406B92">
      <w:pPr>
        <w:pStyle w:val="BodyText"/>
        <w:spacing w:before="2"/>
        <w:rPr>
          <w:sz w:val="16"/>
        </w:rPr>
      </w:pPr>
    </w:p>
    <w:p w:rsidR="00406B92" w:rsidRDefault="00406B92">
      <w:pPr>
        <w:rPr>
          <w:sz w:val="16"/>
        </w:rPr>
        <w:sectPr w:rsidR="00406B92">
          <w:pgSz w:w="12240" w:h="15840"/>
          <w:pgMar w:top="1160" w:right="340" w:bottom="1000" w:left="1580" w:header="723" w:footer="810" w:gutter="0"/>
          <w:cols w:space="720"/>
        </w:sectPr>
      </w:pPr>
    </w:p>
    <w:p w:rsidR="00406B92" w:rsidRDefault="003640D3">
      <w:pPr>
        <w:pStyle w:val="BodyText"/>
        <w:spacing w:before="90"/>
        <w:ind w:left="219"/>
      </w:pPr>
      <w:r>
        <w:lastRenderedPageBreak/>
        <w:t>.</w:t>
      </w:r>
    </w:p>
    <w:p w:rsidR="00406B92" w:rsidRDefault="003640D3" w:rsidP="00F427E5">
      <w:pPr>
        <w:pStyle w:val="ListParagraph"/>
        <w:numPr>
          <w:ilvl w:val="0"/>
          <w:numId w:val="15"/>
        </w:numPr>
        <w:tabs>
          <w:tab w:val="left" w:pos="940"/>
          <w:tab w:val="left" w:pos="941"/>
          <w:tab w:val="left" w:pos="7211"/>
        </w:tabs>
        <w:ind w:left="940" w:hanging="722"/>
        <w:rPr>
          <w:sz w:val="24"/>
        </w:rPr>
      </w:pPr>
      <w:r>
        <w:rPr>
          <w:sz w:val="24"/>
        </w:rPr>
        <w:t xml:space="preserve">The authorized person to make paymentsis </w:t>
      </w:r>
      <w:r>
        <w:rPr>
          <w:sz w:val="24"/>
          <w:u w:val="single"/>
        </w:rPr>
        <w:tab/>
      </w:r>
    </w:p>
    <w:p w:rsidR="00406B92" w:rsidRDefault="003640D3">
      <w:pPr>
        <w:pStyle w:val="BodyText"/>
        <w:spacing w:before="9"/>
        <w:rPr>
          <w:sz w:val="31"/>
        </w:rPr>
      </w:pPr>
      <w:r>
        <w:br w:type="column"/>
      </w:r>
    </w:p>
    <w:p w:rsidR="00406B92" w:rsidRDefault="003640D3">
      <w:pPr>
        <w:pStyle w:val="BodyText"/>
        <w:ind w:left="219"/>
      </w:pPr>
      <w:r>
        <w:t>[ Cl.39.2]</w:t>
      </w:r>
    </w:p>
    <w:p w:rsidR="00406B92" w:rsidRDefault="00406B92">
      <w:pPr>
        <w:sectPr w:rsidR="00406B92">
          <w:type w:val="continuous"/>
          <w:pgSz w:w="12240" w:h="15840"/>
          <w:pgMar w:top="1500" w:right="340" w:bottom="280" w:left="1580" w:header="720" w:footer="720" w:gutter="0"/>
          <w:cols w:num="2" w:space="720" w:equalWidth="0">
            <w:col w:w="7252" w:space="847"/>
            <w:col w:w="2221"/>
          </w:cols>
        </w:sectPr>
      </w:pPr>
    </w:p>
    <w:p w:rsidR="00406B92" w:rsidRDefault="00406B92">
      <w:pPr>
        <w:pStyle w:val="BodyText"/>
        <w:spacing w:before="2"/>
        <w:rPr>
          <w:sz w:val="16"/>
        </w:rPr>
      </w:pPr>
    </w:p>
    <w:p w:rsidR="00406B92" w:rsidRDefault="003640D3" w:rsidP="00F427E5">
      <w:pPr>
        <w:pStyle w:val="ListParagraph"/>
        <w:numPr>
          <w:ilvl w:val="0"/>
          <w:numId w:val="15"/>
        </w:numPr>
        <w:tabs>
          <w:tab w:val="left" w:pos="939"/>
          <w:tab w:val="left" w:pos="941"/>
        </w:tabs>
        <w:spacing w:before="90"/>
        <w:ind w:left="940" w:hanging="722"/>
        <w:rPr>
          <w:sz w:val="24"/>
        </w:rPr>
      </w:pPr>
      <w:r>
        <w:rPr>
          <w:sz w:val="24"/>
        </w:rPr>
        <w:t>(a) Milestones to be achieved during the contractperiod</w:t>
      </w:r>
    </w:p>
    <w:p w:rsidR="00406B92" w:rsidRDefault="00406B92">
      <w:pPr>
        <w:pStyle w:val="BodyText"/>
      </w:pPr>
    </w:p>
    <w:p w:rsidR="00406B92" w:rsidRDefault="003640D3" w:rsidP="00F427E5">
      <w:pPr>
        <w:pStyle w:val="ListParagraph"/>
        <w:numPr>
          <w:ilvl w:val="1"/>
          <w:numId w:val="15"/>
        </w:numPr>
        <w:tabs>
          <w:tab w:val="left" w:pos="1921"/>
          <w:tab w:val="left" w:pos="1922"/>
        </w:tabs>
        <w:ind w:right="2868"/>
        <w:rPr>
          <w:sz w:val="24"/>
        </w:rPr>
      </w:pPr>
      <w:r>
        <w:rPr>
          <w:sz w:val="24"/>
        </w:rPr>
        <w:t>1/8</w:t>
      </w:r>
      <w:r>
        <w:rPr>
          <w:sz w:val="24"/>
          <w:vertAlign w:val="superscript"/>
        </w:rPr>
        <w:t>th</w:t>
      </w:r>
      <w:r>
        <w:rPr>
          <w:sz w:val="24"/>
        </w:rPr>
        <w:t xml:space="preserve"> of the value of entire contract work up to 1/4</w:t>
      </w:r>
      <w:r>
        <w:rPr>
          <w:sz w:val="24"/>
          <w:vertAlign w:val="superscript"/>
        </w:rPr>
        <w:t>th</w:t>
      </w:r>
      <w:r>
        <w:rPr>
          <w:sz w:val="24"/>
        </w:rPr>
        <w:t xml:space="preserve"> of the period allowed for completion ofconstruction</w:t>
      </w:r>
    </w:p>
    <w:p w:rsidR="00406B92" w:rsidRDefault="003640D3" w:rsidP="00F427E5">
      <w:pPr>
        <w:pStyle w:val="ListParagraph"/>
        <w:numPr>
          <w:ilvl w:val="1"/>
          <w:numId w:val="15"/>
        </w:numPr>
        <w:tabs>
          <w:tab w:val="left" w:pos="1921"/>
          <w:tab w:val="left" w:pos="1922"/>
        </w:tabs>
        <w:ind w:right="3121"/>
        <w:rPr>
          <w:sz w:val="24"/>
        </w:rPr>
      </w:pPr>
      <w:r>
        <w:rPr>
          <w:sz w:val="24"/>
        </w:rPr>
        <w:t>3/8</w:t>
      </w:r>
      <w:r>
        <w:rPr>
          <w:sz w:val="24"/>
          <w:vertAlign w:val="superscript"/>
        </w:rPr>
        <w:t>th</w:t>
      </w:r>
      <w:r>
        <w:rPr>
          <w:sz w:val="24"/>
        </w:rPr>
        <w:t xml:space="preserve"> of the value of entire contract work up to ½ of the period allowed for completion ofconstruction</w:t>
      </w:r>
    </w:p>
    <w:p w:rsidR="00406B92" w:rsidRDefault="003640D3" w:rsidP="00F427E5">
      <w:pPr>
        <w:pStyle w:val="ListParagraph"/>
        <w:numPr>
          <w:ilvl w:val="1"/>
          <w:numId w:val="15"/>
        </w:numPr>
        <w:tabs>
          <w:tab w:val="left" w:pos="1921"/>
          <w:tab w:val="left" w:pos="1922"/>
        </w:tabs>
        <w:ind w:right="2996"/>
        <w:rPr>
          <w:sz w:val="24"/>
        </w:rPr>
      </w:pPr>
      <w:r>
        <w:rPr>
          <w:sz w:val="24"/>
        </w:rPr>
        <w:t>3/4</w:t>
      </w:r>
      <w:r>
        <w:rPr>
          <w:sz w:val="24"/>
          <w:vertAlign w:val="superscript"/>
        </w:rPr>
        <w:t>th</w:t>
      </w:r>
      <w:r>
        <w:rPr>
          <w:sz w:val="24"/>
        </w:rPr>
        <w:t xml:space="preserve"> of the value of entire contract work up to ¾</w:t>
      </w:r>
      <w:r>
        <w:rPr>
          <w:sz w:val="24"/>
          <w:vertAlign w:val="superscript"/>
        </w:rPr>
        <w:t>th</w:t>
      </w:r>
      <w:r>
        <w:rPr>
          <w:sz w:val="24"/>
        </w:rPr>
        <w:t xml:space="preserve"> of the period allowed for completion ofconstruction</w:t>
      </w:r>
    </w:p>
    <w:p w:rsidR="00406B92" w:rsidRDefault="00406B92">
      <w:pPr>
        <w:pStyle w:val="BodyText"/>
      </w:pPr>
    </w:p>
    <w:p w:rsidR="00406B92" w:rsidRDefault="003640D3" w:rsidP="00F427E5">
      <w:pPr>
        <w:pStyle w:val="ListParagraph"/>
        <w:numPr>
          <w:ilvl w:val="0"/>
          <w:numId w:val="12"/>
        </w:numPr>
        <w:tabs>
          <w:tab w:val="left" w:pos="1341"/>
          <w:tab w:val="left" w:pos="6340"/>
        </w:tabs>
        <w:ind w:right="1843" w:hanging="360"/>
        <w:rPr>
          <w:sz w:val="24"/>
        </w:rPr>
      </w:pPr>
      <w:r>
        <w:tab/>
      </w:r>
      <w:r>
        <w:rPr>
          <w:sz w:val="24"/>
        </w:rPr>
        <w:t>Amount of liquidateddamagesfor</w:t>
      </w:r>
      <w:r>
        <w:rPr>
          <w:sz w:val="24"/>
        </w:rPr>
        <w:tab/>
        <w:t>For Whole of work delay in completionofworks</w:t>
      </w:r>
      <w:r>
        <w:rPr>
          <w:sz w:val="24"/>
        </w:rPr>
        <w:tab/>
        <w:t>1 percent of the</w:t>
      </w:r>
      <w:r>
        <w:rPr>
          <w:spacing w:val="-3"/>
          <w:sz w:val="24"/>
        </w:rPr>
        <w:t>Initial</w:t>
      </w:r>
    </w:p>
    <w:p w:rsidR="00406B92" w:rsidRDefault="003640D3">
      <w:pPr>
        <w:pStyle w:val="BodyText"/>
        <w:ind w:left="6340" w:right="1675" w:hanging="1"/>
      </w:pPr>
      <w:r>
        <w:t>Contract Price, rounded off to the nearest thousand, per week.</w:t>
      </w:r>
    </w:p>
    <w:p w:rsidR="00406B92" w:rsidRDefault="00406B92">
      <w:pPr>
        <w:pStyle w:val="BodyText"/>
      </w:pPr>
    </w:p>
    <w:p w:rsidR="00406B92" w:rsidRDefault="003640D3" w:rsidP="00F427E5">
      <w:pPr>
        <w:pStyle w:val="ListParagraph"/>
        <w:numPr>
          <w:ilvl w:val="0"/>
          <w:numId w:val="12"/>
        </w:numPr>
        <w:tabs>
          <w:tab w:val="left" w:pos="1327"/>
          <w:tab w:val="left" w:pos="6338"/>
        </w:tabs>
        <w:ind w:right="1664" w:hanging="360"/>
        <w:rPr>
          <w:sz w:val="24"/>
        </w:rPr>
      </w:pPr>
      <w:r>
        <w:rPr>
          <w:sz w:val="24"/>
        </w:rPr>
        <w:t>Maximum limit of liquidateddamagesfor</w:t>
      </w:r>
      <w:r>
        <w:rPr>
          <w:sz w:val="24"/>
        </w:rPr>
        <w:tab/>
        <w:t xml:space="preserve">10 per cent of the </w:t>
      </w:r>
      <w:r>
        <w:rPr>
          <w:spacing w:val="-3"/>
          <w:sz w:val="24"/>
        </w:rPr>
        <w:t xml:space="preserve">Initial </w:t>
      </w:r>
      <w:r>
        <w:rPr>
          <w:sz w:val="24"/>
        </w:rPr>
        <w:t>delay in completionofwork.</w:t>
      </w:r>
      <w:r>
        <w:rPr>
          <w:sz w:val="24"/>
        </w:rPr>
        <w:tab/>
        <w:t>Contract Pricerounded</w:t>
      </w:r>
    </w:p>
    <w:p w:rsidR="00406B92" w:rsidRDefault="003640D3">
      <w:pPr>
        <w:pStyle w:val="BodyText"/>
        <w:ind w:left="6340"/>
      </w:pPr>
      <w:r>
        <w:t>off to the nearest thousand.</w:t>
      </w:r>
    </w:p>
    <w:p w:rsidR="00406B92" w:rsidRDefault="003640D3">
      <w:pPr>
        <w:pStyle w:val="BodyText"/>
        <w:ind w:left="8216"/>
      </w:pPr>
      <w:r>
        <w:t>[Cl.44.1]</w:t>
      </w:r>
    </w:p>
    <w:p w:rsidR="00406B92" w:rsidRDefault="00406B92">
      <w:pPr>
        <w:sectPr w:rsidR="00406B92">
          <w:type w:val="continuous"/>
          <w:pgSz w:w="12240" w:h="15840"/>
          <w:pgMar w:top="1500" w:right="340" w:bottom="280" w:left="1580" w:header="720" w:footer="720" w:gutter="0"/>
          <w:cols w:space="720"/>
        </w:sectPr>
      </w:pPr>
    </w:p>
    <w:p w:rsidR="00406B92" w:rsidRDefault="00406B92">
      <w:pPr>
        <w:pStyle w:val="BodyText"/>
        <w:rPr>
          <w:sz w:val="20"/>
        </w:rPr>
      </w:pPr>
    </w:p>
    <w:p w:rsidR="00406B92" w:rsidRDefault="00406B92">
      <w:pPr>
        <w:pStyle w:val="BodyText"/>
        <w:rPr>
          <w:sz w:val="20"/>
        </w:rPr>
      </w:pPr>
    </w:p>
    <w:p w:rsidR="00406B92" w:rsidRDefault="00406B92">
      <w:pPr>
        <w:pStyle w:val="BodyText"/>
        <w:spacing w:before="11"/>
        <w:rPr>
          <w:sz w:val="23"/>
        </w:rPr>
      </w:pPr>
    </w:p>
    <w:p w:rsidR="00406B92" w:rsidRDefault="003640D3" w:rsidP="00F427E5">
      <w:pPr>
        <w:pStyle w:val="ListParagraph"/>
        <w:numPr>
          <w:ilvl w:val="0"/>
          <w:numId w:val="15"/>
        </w:numPr>
        <w:tabs>
          <w:tab w:val="left" w:pos="939"/>
          <w:tab w:val="left" w:pos="941"/>
        </w:tabs>
        <w:spacing w:before="90"/>
        <w:ind w:left="940" w:right="2520"/>
        <w:rPr>
          <w:sz w:val="24"/>
        </w:rPr>
      </w:pPr>
      <w:r>
        <w:rPr>
          <w:sz w:val="24"/>
        </w:rPr>
        <w:t>The standard form of Performance Security acceptable to the Employer shall be an unconditional Bank Guarantee of the type as presented in the Bidding Documents, or Fixed Deposit Receipt from ascheduled</w:t>
      </w:r>
    </w:p>
    <w:p w:rsidR="00406B92" w:rsidRDefault="003640D3">
      <w:pPr>
        <w:pStyle w:val="BodyText"/>
        <w:tabs>
          <w:tab w:val="left" w:pos="8413"/>
        </w:tabs>
        <w:ind w:left="940"/>
      </w:pPr>
      <w:r>
        <w:t>Commercial bank.</w:t>
      </w:r>
      <w:r>
        <w:tab/>
        <w:t>[Cl. 46.1]</w:t>
      </w:r>
    </w:p>
    <w:p w:rsidR="00406B92" w:rsidRDefault="00406B92">
      <w:pPr>
        <w:pStyle w:val="BodyText"/>
        <w:rPr>
          <w:sz w:val="26"/>
        </w:rPr>
      </w:pPr>
    </w:p>
    <w:p w:rsidR="00406B92" w:rsidRDefault="00406B92">
      <w:pPr>
        <w:pStyle w:val="BodyText"/>
        <w:rPr>
          <w:sz w:val="22"/>
        </w:rPr>
      </w:pPr>
    </w:p>
    <w:p w:rsidR="00406B92" w:rsidRDefault="003640D3" w:rsidP="00F427E5">
      <w:pPr>
        <w:pStyle w:val="ListParagraph"/>
        <w:numPr>
          <w:ilvl w:val="0"/>
          <w:numId w:val="15"/>
        </w:numPr>
        <w:tabs>
          <w:tab w:val="left" w:pos="940"/>
          <w:tab w:val="left" w:pos="941"/>
          <w:tab w:val="left" w:pos="7530"/>
          <w:tab w:val="left" w:pos="8353"/>
        </w:tabs>
        <w:ind w:left="940" w:hanging="721"/>
        <w:rPr>
          <w:sz w:val="24"/>
        </w:rPr>
      </w:pPr>
      <w:r>
        <w:rPr>
          <w:sz w:val="24"/>
        </w:rPr>
        <w:t>(a) The Schedule of Operating andMaintenanceManuals</w:t>
      </w:r>
      <w:r>
        <w:rPr>
          <w:sz w:val="24"/>
          <w:u w:val="single"/>
        </w:rPr>
        <w:tab/>
      </w:r>
      <w:r>
        <w:rPr>
          <w:sz w:val="24"/>
        </w:rPr>
        <w:t>.</w:t>
      </w:r>
      <w:r>
        <w:rPr>
          <w:sz w:val="24"/>
        </w:rPr>
        <w:tab/>
        <w:t>[Cl.51.1]</w:t>
      </w:r>
    </w:p>
    <w:p w:rsidR="00406B92" w:rsidRDefault="00406B92">
      <w:pPr>
        <w:pStyle w:val="BodyText"/>
      </w:pPr>
    </w:p>
    <w:p w:rsidR="00406B92" w:rsidRDefault="003640D3">
      <w:pPr>
        <w:pStyle w:val="BodyText"/>
        <w:ind w:left="940" w:right="968"/>
      </w:pPr>
      <w:r>
        <w:t>(b) The date by which “as-built” drawings (in scale as directed) in 2 sets are [Cl.51.1] required is within 28 days of issue of certificate of completion of whole</w:t>
      </w:r>
    </w:p>
    <w:p w:rsidR="00406B92" w:rsidRDefault="003640D3">
      <w:pPr>
        <w:pStyle w:val="BodyText"/>
        <w:ind w:left="940"/>
      </w:pPr>
      <w:r>
        <w:t>or section of the work, as the case may be.</w:t>
      </w:r>
    </w:p>
    <w:p w:rsidR="00406B92" w:rsidRDefault="00406B92">
      <w:pPr>
        <w:pStyle w:val="BodyText"/>
      </w:pPr>
    </w:p>
    <w:p w:rsidR="00406B92" w:rsidRDefault="003640D3" w:rsidP="00F427E5">
      <w:pPr>
        <w:pStyle w:val="ListParagraph"/>
        <w:numPr>
          <w:ilvl w:val="0"/>
          <w:numId w:val="15"/>
        </w:numPr>
        <w:tabs>
          <w:tab w:val="left" w:pos="940"/>
          <w:tab w:val="left" w:pos="941"/>
          <w:tab w:val="left" w:pos="4585"/>
          <w:tab w:val="left" w:pos="8354"/>
        </w:tabs>
        <w:ind w:left="940" w:right="1096"/>
        <w:rPr>
          <w:sz w:val="24"/>
        </w:rPr>
      </w:pPr>
      <w:r>
        <w:rPr>
          <w:sz w:val="24"/>
        </w:rPr>
        <w:t>The amount to be withheld for failing to supply“as-built”drawings</w:t>
      </w:r>
      <w:r>
        <w:rPr>
          <w:sz w:val="24"/>
        </w:rPr>
        <w:tab/>
      </w:r>
      <w:r>
        <w:rPr>
          <w:spacing w:val="-1"/>
          <w:sz w:val="24"/>
        </w:rPr>
        <w:t xml:space="preserve">[Cl.51.2] </w:t>
      </w:r>
      <w:r>
        <w:rPr>
          <w:sz w:val="24"/>
        </w:rPr>
        <w:t>by the date requiredisRs.</w:t>
      </w:r>
      <w:r>
        <w:rPr>
          <w:sz w:val="24"/>
          <w:u w:val="single"/>
        </w:rPr>
        <w:tab/>
      </w:r>
      <w:r>
        <w:rPr>
          <w:sz w:val="24"/>
        </w:rPr>
        <w:t>Lakhs.</w:t>
      </w:r>
    </w:p>
    <w:p w:rsidR="00406B92" w:rsidRDefault="00406B92">
      <w:pPr>
        <w:pStyle w:val="BodyText"/>
      </w:pPr>
    </w:p>
    <w:p w:rsidR="00406B92" w:rsidRDefault="003640D3" w:rsidP="00F427E5">
      <w:pPr>
        <w:pStyle w:val="ListParagraph"/>
        <w:numPr>
          <w:ilvl w:val="0"/>
          <w:numId w:val="15"/>
        </w:numPr>
        <w:tabs>
          <w:tab w:val="left" w:pos="939"/>
          <w:tab w:val="left" w:pos="941"/>
        </w:tabs>
        <w:ind w:left="940" w:hanging="721"/>
        <w:rPr>
          <w:sz w:val="24"/>
        </w:rPr>
      </w:pPr>
      <w:r>
        <w:rPr>
          <w:sz w:val="24"/>
        </w:rPr>
        <w:t>(a) The period for setting up a field laboratory with the prescribedequipment</w:t>
      </w:r>
    </w:p>
    <w:p w:rsidR="00406B92" w:rsidRDefault="003640D3">
      <w:pPr>
        <w:pStyle w:val="BodyText"/>
        <w:tabs>
          <w:tab w:val="left" w:pos="2000"/>
          <w:tab w:val="left" w:pos="8139"/>
        </w:tabs>
        <w:ind w:left="940"/>
      </w:pPr>
      <w:r>
        <w:t>is</w:t>
      </w:r>
      <w:r>
        <w:rPr>
          <w:u w:val="single"/>
        </w:rPr>
        <w:tab/>
      </w:r>
      <w:r>
        <w:t>days from the date of notice tostart work</w:t>
      </w:r>
      <w:r>
        <w:tab/>
        <w:t>[Cl.52.2 (i)]</w:t>
      </w:r>
    </w:p>
    <w:p w:rsidR="00406B92" w:rsidRDefault="00406B92">
      <w:pPr>
        <w:pStyle w:val="BodyText"/>
      </w:pPr>
    </w:p>
    <w:p w:rsidR="00406B92" w:rsidRDefault="003640D3">
      <w:pPr>
        <w:pStyle w:val="BodyText"/>
        <w:tabs>
          <w:tab w:val="left" w:pos="8012"/>
        </w:tabs>
        <w:ind w:left="940" w:right="1099"/>
      </w:pPr>
      <w:r>
        <w:t>(b) The following events shall also be fundamental breach ofContract:</w:t>
      </w:r>
      <w:r>
        <w:tab/>
        <w:t>[Cl.52.2 (k)] “The Contractor has contravened Clause 7.1 and Clause 9of</w:t>
      </w:r>
    </w:p>
    <w:p w:rsidR="00406B92" w:rsidRDefault="003640D3">
      <w:pPr>
        <w:pStyle w:val="BodyText"/>
        <w:ind w:left="940"/>
      </w:pPr>
      <w:r>
        <w:t>Part I General Conditions of Contract</w:t>
      </w:r>
    </w:p>
    <w:p w:rsidR="00406B92" w:rsidRDefault="00406B92">
      <w:pPr>
        <w:pStyle w:val="BodyText"/>
      </w:pPr>
    </w:p>
    <w:p w:rsidR="00406B92" w:rsidRDefault="003640D3" w:rsidP="00F427E5">
      <w:pPr>
        <w:pStyle w:val="ListParagraph"/>
        <w:numPr>
          <w:ilvl w:val="0"/>
          <w:numId w:val="15"/>
        </w:numPr>
        <w:tabs>
          <w:tab w:val="left" w:pos="939"/>
          <w:tab w:val="left" w:pos="940"/>
        </w:tabs>
        <w:ind w:left="940" w:right="2659"/>
        <w:rPr>
          <w:sz w:val="24"/>
        </w:rPr>
      </w:pPr>
      <w:r>
        <w:rPr>
          <w:sz w:val="24"/>
        </w:rPr>
        <w:t>The percentage to apply to the value of the work not completed representing the Employer’s additional cost for completing the</w:t>
      </w:r>
      <w:r>
        <w:rPr>
          <w:spacing w:val="-4"/>
          <w:sz w:val="24"/>
        </w:rPr>
        <w:t>Works</w:t>
      </w:r>
    </w:p>
    <w:p w:rsidR="00406B92" w:rsidRDefault="003640D3">
      <w:pPr>
        <w:pStyle w:val="BodyText"/>
        <w:tabs>
          <w:tab w:val="left" w:pos="2099"/>
          <w:tab w:val="left" w:pos="8204"/>
        </w:tabs>
        <w:spacing w:line="275" w:lineRule="exact"/>
        <w:ind w:left="940"/>
      </w:pPr>
      <w:r>
        <w:t>shallbe</w:t>
      </w:r>
      <w:r>
        <w:rPr>
          <w:u w:val="single"/>
        </w:rPr>
        <w:tab/>
      </w:r>
      <w:r>
        <w:t>percent.</w:t>
      </w:r>
      <w:r>
        <w:tab/>
        <w:t>[Cl.53.1(i)]</w:t>
      </w:r>
    </w:p>
    <w:p w:rsidR="00406B92" w:rsidRDefault="00406B92">
      <w:pPr>
        <w:spacing w:line="275" w:lineRule="exact"/>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spacing w:before="5"/>
        <w:rPr>
          <w:sz w:val="16"/>
        </w:rPr>
      </w:pPr>
    </w:p>
    <w:p w:rsidR="00406B92" w:rsidRDefault="003640D3">
      <w:pPr>
        <w:pStyle w:val="Heading1"/>
        <w:ind w:left="1050"/>
        <w:jc w:val="left"/>
      </w:pPr>
      <w:bookmarkStart w:id="2" w:name="_TOC_250001"/>
      <w:bookmarkEnd w:id="2"/>
      <w:r>
        <w:t>Appendix to Part I General Conditions of Contract</w:t>
      </w:r>
    </w:p>
    <w:p w:rsidR="00406B92" w:rsidRDefault="003640D3">
      <w:pPr>
        <w:pStyle w:val="Heading5"/>
        <w:spacing w:before="298"/>
        <w:ind w:left="235" w:right="1456" w:firstLine="1326"/>
        <w:jc w:val="left"/>
      </w:pPr>
      <w:r>
        <w:t>SALIENT FEATURES OF SOME MAJOR LABOUR LAWS APPLICABLE TO ESTABLISHMENTS ENGAGED IN BUILDING AND OTHER</w:t>
      </w:r>
    </w:p>
    <w:p w:rsidR="00406B92" w:rsidRDefault="003640D3">
      <w:pPr>
        <w:ind w:left="3106"/>
        <w:rPr>
          <w:b/>
          <w:sz w:val="24"/>
        </w:rPr>
      </w:pPr>
      <w:r>
        <w:rPr>
          <w:b/>
          <w:sz w:val="24"/>
        </w:rPr>
        <w:t>CONSTRUCTION WORK.</w:t>
      </w:r>
    </w:p>
    <w:p w:rsidR="00406B92" w:rsidRDefault="003640D3" w:rsidP="00F427E5">
      <w:pPr>
        <w:pStyle w:val="ListParagraph"/>
        <w:numPr>
          <w:ilvl w:val="0"/>
          <w:numId w:val="11"/>
        </w:numPr>
        <w:tabs>
          <w:tab w:val="left" w:pos="1360"/>
        </w:tabs>
        <w:spacing w:before="228"/>
        <w:ind w:right="1456" w:firstLine="0"/>
        <w:rPr>
          <w:sz w:val="20"/>
        </w:rPr>
      </w:pPr>
      <w:r>
        <w:rPr>
          <w:b/>
          <w:sz w:val="24"/>
        </w:rPr>
        <w:t>Workmen Compensation Act 1923</w:t>
      </w:r>
      <w:r>
        <w:rPr>
          <w:sz w:val="24"/>
        </w:rPr>
        <w:t>: - The Act provides for compensation in case of injury by accident arising out of and during the course ofemployment.</w:t>
      </w:r>
    </w:p>
    <w:p w:rsidR="00406B92" w:rsidRDefault="00406B92">
      <w:pPr>
        <w:pStyle w:val="BodyText"/>
      </w:pPr>
    </w:p>
    <w:p w:rsidR="00406B92" w:rsidRDefault="003640D3" w:rsidP="00F427E5">
      <w:pPr>
        <w:pStyle w:val="ListParagraph"/>
        <w:numPr>
          <w:ilvl w:val="0"/>
          <w:numId w:val="11"/>
        </w:numPr>
        <w:tabs>
          <w:tab w:val="left" w:pos="1360"/>
        </w:tabs>
        <w:ind w:right="1454" w:firstLine="0"/>
        <w:rPr>
          <w:sz w:val="24"/>
        </w:rPr>
      </w:pPr>
      <w:r>
        <w:rPr>
          <w:b/>
          <w:sz w:val="24"/>
        </w:rPr>
        <w:t>Payment of Gratuity Act 1972</w:t>
      </w:r>
      <w:r>
        <w:rPr>
          <w:sz w:val="24"/>
        </w:rPr>
        <w:t>: - Gratuity is payable to an employee under the Act on satisfaction of certain conditions on separation if an employee has completed the prescribed minimum years (say, five years) of service or more or on death the rate of prescribed minimum days’(say, 15 days) wages for every completed year of service. The Act is applicable to all establishments employing the prescribed minimum number (say, 10) or moreemployees.</w:t>
      </w:r>
    </w:p>
    <w:p w:rsidR="00406B92" w:rsidRDefault="00406B92">
      <w:pPr>
        <w:pStyle w:val="BodyText"/>
      </w:pPr>
    </w:p>
    <w:p w:rsidR="00406B92" w:rsidRDefault="003640D3" w:rsidP="00F427E5">
      <w:pPr>
        <w:pStyle w:val="ListParagraph"/>
        <w:numPr>
          <w:ilvl w:val="0"/>
          <w:numId w:val="11"/>
        </w:numPr>
        <w:tabs>
          <w:tab w:val="left" w:pos="1360"/>
        </w:tabs>
        <w:ind w:right="1456" w:firstLine="0"/>
        <w:rPr>
          <w:sz w:val="24"/>
        </w:rPr>
      </w:pPr>
      <w:r>
        <w:rPr>
          <w:b/>
          <w:sz w:val="24"/>
        </w:rPr>
        <w:t>Employees P.F. and Miscellaneous Provision Act 1952</w:t>
      </w:r>
      <w:r>
        <w:rPr>
          <w:sz w:val="24"/>
        </w:rPr>
        <w:t>: The Act Provides for monthly contributions by the Employer plus workers at the rate prescribed (say, 10% or 8.33%). The benefits payable under the Actare:</w:t>
      </w:r>
    </w:p>
    <w:p w:rsidR="00406B92" w:rsidRDefault="00406B92">
      <w:pPr>
        <w:pStyle w:val="BodyText"/>
      </w:pPr>
    </w:p>
    <w:p w:rsidR="00406B92" w:rsidRDefault="003640D3" w:rsidP="00F427E5">
      <w:pPr>
        <w:pStyle w:val="ListParagraph"/>
        <w:numPr>
          <w:ilvl w:val="1"/>
          <w:numId w:val="11"/>
        </w:numPr>
        <w:tabs>
          <w:tab w:val="left" w:pos="1920"/>
          <w:tab w:val="left" w:pos="1921"/>
        </w:tabs>
        <w:spacing w:before="1"/>
        <w:rPr>
          <w:sz w:val="24"/>
        </w:rPr>
      </w:pPr>
      <w:r>
        <w:rPr>
          <w:sz w:val="24"/>
        </w:rPr>
        <w:t>Pension or family pension on retirement or death as the case maybe.</w:t>
      </w:r>
    </w:p>
    <w:p w:rsidR="00406B92" w:rsidRDefault="003640D3" w:rsidP="00F427E5">
      <w:pPr>
        <w:pStyle w:val="ListParagraph"/>
        <w:numPr>
          <w:ilvl w:val="1"/>
          <w:numId w:val="11"/>
        </w:numPr>
        <w:tabs>
          <w:tab w:val="left" w:pos="1920"/>
          <w:tab w:val="left" w:pos="1921"/>
        </w:tabs>
        <w:rPr>
          <w:sz w:val="24"/>
        </w:rPr>
      </w:pPr>
      <w:r>
        <w:rPr>
          <w:sz w:val="24"/>
        </w:rPr>
        <w:t>Deposit linked insurance on the death in harness of theworker.</w:t>
      </w:r>
    </w:p>
    <w:p w:rsidR="00406B92" w:rsidRDefault="003640D3" w:rsidP="00F427E5">
      <w:pPr>
        <w:pStyle w:val="ListParagraph"/>
        <w:numPr>
          <w:ilvl w:val="1"/>
          <w:numId w:val="11"/>
        </w:numPr>
        <w:tabs>
          <w:tab w:val="left" w:pos="1920"/>
          <w:tab w:val="left" w:pos="1921"/>
        </w:tabs>
        <w:ind w:hanging="622"/>
        <w:rPr>
          <w:sz w:val="24"/>
        </w:rPr>
      </w:pPr>
      <w:r>
        <w:rPr>
          <w:sz w:val="24"/>
        </w:rPr>
        <w:t>Payment of P.F. accumulation on retirement/deathetc.</w:t>
      </w:r>
    </w:p>
    <w:p w:rsidR="00406B92" w:rsidRDefault="00406B92">
      <w:pPr>
        <w:pStyle w:val="BodyText"/>
        <w:spacing w:before="11"/>
        <w:rPr>
          <w:sz w:val="23"/>
        </w:rPr>
      </w:pPr>
    </w:p>
    <w:p w:rsidR="00406B92" w:rsidRDefault="003640D3" w:rsidP="00F427E5">
      <w:pPr>
        <w:pStyle w:val="ListParagraph"/>
        <w:numPr>
          <w:ilvl w:val="0"/>
          <w:numId w:val="11"/>
        </w:numPr>
        <w:tabs>
          <w:tab w:val="left" w:pos="1360"/>
        </w:tabs>
        <w:ind w:right="1455" w:firstLine="0"/>
        <w:rPr>
          <w:sz w:val="24"/>
        </w:rPr>
      </w:pPr>
      <w:r>
        <w:rPr>
          <w:b/>
          <w:sz w:val="24"/>
        </w:rPr>
        <w:t>Maternity Benefit Act 1961</w:t>
      </w:r>
      <w:r>
        <w:rPr>
          <w:sz w:val="24"/>
        </w:rPr>
        <w:t>: - The Act provides for leave and some other benefits to women employees in case of confinement or miscarriageetc.</w:t>
      </w:r>
    </w:p>
    <w:p w:rsidR="00406B92" w:rsidRDefault="00406B92">
      <w:pPr>
        <w:pStyle w:val="BodyText"/>
      </w:pPr>
    </w:p>
    <w:p w:rsidR="00406B92" w:rsidRDefault="003640D3" w:rsidP="00F427E5">
      <w:pPr>
        <w:pStyle w:val="ListParagraph"/>
        <w:numPr>
          <w:ilvl w:val="0"/>
          <w:numId w:val="11"/>
        </w:numPr>
        <w:tabs>
          <w:tab w:val="left" w:pos="1360"/>
        </w:tabs>
        <w:ind w:right="1456" w:firstLine="0"/>
        <w:rPr>
          <w:sz w:val="24"/>
        </w:rPr>
      </w:pPr>
      <w:r>
        <w:rPr>
          <w:b/>
          <w:sz w:val="24"/>
        </w:rPr>
        <w:t>Contract Labour (Regulation &amp; Abolition) Act 1970</w:t>
      </w:r>
      <w:r>
        <w:rPr>
          <w:sz w:val="24"/>
        </w:rPr>
        <w:t>: - The Act provides for certain welfare measures to be provided by the Contractor to contract labour and in case the Contractor fails to provide, the same are required to be provided, by the Principal Employer by Law. The Principal Employer is required to take Certificate of Registration and the Contractor is required to take license from the designated Officer. The Act is applicable to the establishments or Contractor of Principal Employer if they employ prescribed minimum (say 20) or more contractlabour.</w:t>
      </w:r>
    </w:p>
    <w:p w:rsidR="00406B92" w:rsidRDefault="00406B92">
      <w:pPr>
        <w:pStyle w:val="BodyText"/>
        <w:spacing w:before="10"/>
        <w:rPr>
          <w:sz w:val="23"/>
        </w:rPr>
      </w:pPr>
    </w:p>
    <w:p w:rsidR="00406B92" w:rsidRDefault="003640D3" w:rsidP="00F427E5">
      <w:pPr>
        <w:pStyle w:val="ListParagraph"/>
        <w:numPr>
          <w:ilvl w:val="0"/>
          <w:numId w:val="11"/>
        </w:numPr>
        <w:tabs>
          <w:tab w:val="left" w:pos="1360"/>
        </w:tabs>
        <w:spacing w:before="1"/>
        <w:ind w:left="669" w:right="1456" w:firstLine="0"/>
        <w:rPr>
          <w:sz w:val="24"/>
        </w:rPr>
      </w:pPr>
      <w:r>
        <w:rPr>
          <w:b/>
          <w:sz w:val="24"/>
        </w:rPr>
        <w:t>Minimum Wages Act 1948</w:t>
      </w:r>
      <w:r>
        <w:rPr>
          <w:sz w:val="24"/>
        </w:rPr>
        <w:t>: - The Employer is to pay not less than the Minimum Wages fixed by appropriate Government as per provisions of the Act if the employment is a scheduled employment. Construction of buildings, roads, runways are scheduledemployment.</w:t>
      </w:r>
    </w:p>
    <w:p w:rsidR="00406B92" w:rsidRDefault="00406B92">
      <w:pPr>
        <w:pStyle w:val="BodyText"/>
      </w:pPr>
    </w:p>
    <w:p w:rsidR="00406B92" w:rsidRDefault="003640D3" w:rsidP="00F427E5">
      <w:pPr>
        <w:pStyle w:val="ListParagraph"/>
        <w:numPr>
          <w:ilvl w:val="0"/>
          <w:numId w:val="11"/>
        </w:numPr>
        <w:tabs>
          <w:tab w:val="left" w:pos="1360"/>
        </w:tabs>
        <w:ind w:left="670" w:right="1456" w:firstLine="0"/>
        <w:rPr>
          <w:sz w:val="24"/>
        </w:rPr>
      </w:pPr>
      <w:r>
        <w:rPr>
          <w:b/>
          <w:sz w:val="24"/>
        </w:rPr>
        <w:t xml:space="preserve">Payment of Wages Act 1936: </w:t>
      </w:r>
      <w:r>
        <w:rPr>
          <w:sz w:val="24"/>
        </w:rPr>
        <w:t>- It lays down as to by what date the wages are to be paid, when it will be paid and what deductions can be made from the wages of the workers.</w:t>
      </w:r>
    </w:p>
    <w:p w:rsidR="00406B92" w:rsidRDefault="00406B92">
      <w:pPr>
        <w:jc w:val="both"/>
        <w:rPr>
          <w:sz w:val="24"/>
        </w:rPr>
        <w:sectPr w:rsidR="00406B92" w:rsidSect="0010265F">
          <w:footerReference w:type="default" r:id="rId26"/>
          <w:pgSz w:w="12240" w:h="15840"/>
          <w:pgMar w:top="1160" w:right="340" w:bottom="1000" w:left="1580" w:header="723" w:footer="810" w:gutter="0"/>
          <w:pgNumType w:start="77"/>
          <w:cols w:space="720"/>
        </w:sectPr>
      </w:pPr>
    </w:p>
    <w:p w:rsidR="00406B92" w:rsidRDefault="00406B92">
      <w:pPr>
        <w:pStyle w:val="BodyText"/>
        <w:spacing w:before="11"/>
        <w:rPr>
          <w:sz w:val="15"/>
        </w:rPr>
      </w:pPr>
    </w:p>
    <w:p w:rsidR="00406B92" w:rsidRDefault="003640D3" w:rsidP="00F427E5">
      <w:pPr>
        <w:pStyle w:val="ListParagraph"/>
        <w:numPr>
          <w:ilvl w:val="0"/>
          <w:numId w:val="11"/>
        </w:numPr>
        <w:tabs>
          <w:tab w:val="left" w:pos="1360"/>
        </w:tabs>
        <w:spacing w:before="90"/>
        <w:ind w:left="670" w:right="1457" w:firstLine="0"/>
        <w:rPr>
          <w:sz w:val="24"/>
        </w:rPr>
      </w:pPr>
      <w:r>
        <w:rPr>
          <w:b/>
          <w:sz w:val="24"/>
        </w:rPr>
        <w:t>Equal Remuneration Act 1979</w:t>
      </w:r>
      <w:r>
        <w:rPr>
          <w:sz w:val="24"/>
        </w:rPr>
        <w:t>: - The Act provides for payment of equal wages for work of equal nature to male and female workers and for not making discrimination against female employees in the matters of transfers, training and promotionsetc.</w:t>
      </w:r>
    </w:p>
    <w:p w:rsidR="00406B92" w:rsidRDefault="00406B92">
      <w:pPr>
        <w:pStyle w:val="BodyText"/>
      </w:pPr>
    </w:p>
    <w:p w:rsidR="00406B92" w:rsidRDefault="003640D3" w:rsidP="00F427E5">
      <w:pPr>
        <w:pStyle w:val="ListParagraph"/>
        <w:numPr>
          <w:ilvl w:val="0"/>
          <w:numId w:val="11"/>
        </w:numPr>
        <w:tabs>
          <w:tab w:val="left" w:pos="1360"/>
        </w:tabs>
        <w:ind w:left="669" w:right="1455" w:firstLine="0"/>
        <w:rPr>
          <w:sz w:val="24"/>
        </w:rPr>
      </w:pPr>
      <w:r>
        <w:rPr>
          <w:b/>
          <w:sz w:val="24"/>
        </w:rPr>
        <w:t>Payment of Bonus Act 1965</w:t>
      </w:r>
      <w:r>
        <w:rPr>
          <w:sz w:val="24"/>
        </w:rPr>
        <w:t>: - The Act is applicable to all establishments employing prescribed minimum (say, 20) or more workmen. The Act provides for payments of annual bonus within the prescribed range of percentage of wages to employees drawing up to the prescribed amount of wages, calculated in the prescribed manner. The Act does not apply to certain establishments. The newly set- up establishments are exempted for five years in certain circumstances. States may have different number of employmentsize.</w:t>
      </w:r>
    </w:p>
    <w:p w:rsidR="00406B92" w:rsidRDefault="00406B92">
      <w:pPr>
        <w:pStyle w:val="BodyText"/>
      </w:pPr>
    </w:p>
    <w:p w:rsidR="00406B92" w:rsidRDefault="003640D3" w:rsidP="00F427E5">
      <w:pPr>
        <w:pStyle w:val="ListParagraph"/>
        <w:numPr>
          <w:ilvl w:val="0"/>
          <w:numId w:val="11"/>
        </w:numPr>
        <w:tabs>
          <w:tab w:val="left" w:pos="1360"/>
        </w:tabs>
        <w:ind w:left="669" w:right="1456" w:firstLine="0"/>
        <w:rPr>
          <w:sz w:val="24"/>
        </w:rPr>
      </w:pPr>
      <w:r>
        <w:rPr>
          <w:b/>
          <w:sz w:val="24"/>
        </w:rPr>
        <w:t>Industrial Disputes Act 1947</w:t>
      </w:r>
      <w:r>
        <w:rPr>
          <w:sz w:val="24"/>
        </w:rPr>
        <w:t>: - The Act lays down the machineryand procedure for resolution of industrial disputes, in what situations a strike or lock-out becomes illegal and what are the requirements for laying off or retrenching the employees or closing down theestablishment.</w:t>
      </w:r>
    </w:p>
    <w:p w:rsidR="00406B92" w:rsidRDefault="00406B92">
      <w:pPr>
        <w:pStyle w:val="BodyText"/>
      </w:pPr>
    </w:p>
    <w:p w:rsidR="00406B92" w:rsidRDefault="003640D3" w:rsidP="00F427E5">
      <w:pPr>
        <w:pStyle w:val="ListParagraph"/>
        <w:numPr>
          <w:ilvl w:val="0"/>
          <w:numId w:val="11"/>
        </w:numPr>
        <w:tabs>
          <w:tab w:val="left" w:pos="1360"/>
        </w:tabs>
        <w:ind w:left="669" w:right="1455" w:firstLine="0"/>
        <w:rPr>
          <w:sz w:val="24"/>
        </w:rPr>
      </w:pPr>
      <w:r>
        <w:rPr>
          <w:b/>
          <w:sz w:val="24"/>
        </w:rPr>
        <w:t>Industrial Employment (Standing Orders) Act 1946</w:t>
      </w:r>
      <w:r>
        <w:rPr>
          <w:sz w:val="24"/>
        </w:rPr>
        <w:t>: - It is applicable to all establishments employing prescribed minimum (say, 100, or 50). The Act provides for laying down rules governing the conditions of employment by the Employer on matters provided in the Act and get these certified by the designated Authority.</w:t>
      </w:r>
    </w:p>
    <w:p w:rsidR="00406B92" w:rsidRDefault="00406B92">
      <w:pPr>
        <w:pStyle w:val="BodyText"/>
      </w:pPr>
    </w:p>
    <w:p w:rsidR="00406B92" w:rsidRDefault="003640D3" w:rsidP="00F427E5">
      <w:pPr>
        <w:pStyle w:val="ListParagraph"/>
        <w:numPr>
          <w:ilvl w:val="0"/>
          <w:numId w:val="11"/>
        </w:numPr>
        <w:tabs>
          <w:tab w:val="left" w:pos="1360"/>
        </w:tabs>
        <w:ind w:left="669" w:right="1457" w:firstLine="0"/>
        <w:rPr>
          <w:sz w:val="24"/>
        </w:rPr>
      </w:pPr>
      <w:r>
        <w:rPr>
          <w:b/>
          <w:sz w:val="24"/>
        </w:rPr>
        <w:t>Trade Unions Act 1926</w:t>
      </w:r>
      <w:r>
        <w:rPr>
          <w:sz w:val="24"/>
        </w:rPr>
        <w:t>: - The Act lays down the procedure for registration of trade unions of workmen and Employers. The Trade Unions registered under the Act have been given certain immunities from civil and criminalliabilities.</w:t>
      </w:r>
    </w:p>
    <w:p w:rsidR="00406B92" w:rsidRDefault="00406B92">
      <w:pPr>
        <w:pStyle w:val="BodyText"/>
        <w:spacing w:before="11"/>
        <w:rPr>
          <w:sz w:val="23"/>
        </w:rPr>
      </w:pPr>
    </w:p>
    <w:p w:rsidR="00406B92" w:rsidRDefault="003640D3" w:rsidP="00F427E5">
      <w:pPr>
        <w:pStyle w:val="ListParagraph"/>
        <w:numPr>
          <w:ilvl w:val="0"/>
          <w:numId w:val="11"/>
        </w:numPr>
        <w:tabs>
          <w:tab w:val="left" w:pos="1408"/>
        </w:tabs>
        <w:ind w:left="645" w:right="1456" w:firstLine="60"/>
        <w:rPr>
          <w:sz w:val="24"/>
        </w:rPr>
      </w:pPr>
      <w:r>
        <w:rPr>
          <w:b/>
          <w:sz w:val="24"/>
        </w:rPr>
        <w:t>Child Labour (Prohibition &amp; Regulation) Act 1986</w:t>
      </w:r>
      <w:r>
        <w:rPr>
          <w:sz w:val="24"/>
        </w:rPr>
        <w:t>: - The Act prohibits employment of children below 14 years of age in certain occupations and processes and provides for regulations of employment of children in all other occupations and processes. Employment of child labour is prohibited in building and construction industry.</w:t>
      </w:r>
    </w:p>
    <w:p w:rsidR="00406B92" w:rsidRDefault="00406B92">
      <w:pPr>
        <w:pStyle w:val="BodyText"/>
      </w:pPr>
    </w:p>
    <w:p w:rsidR="00406B92" w:rsidRDefault="003640D3" w:rsidP="00F427E5">
      <w:pPr>
        <w:pStyle w:val="ListParagraph"/>
        <w:numPr>
          <w:ilvl w:val="0"/>
          <w:numId w:val="11"/>
        </w:numPr>
        <w:tabs>
          <w:tab w:val="left" w:pos="1360"/>
        </w:tabs>
        <w:ind w:left="669" w:right="1456" w:firstLine="0"/>
        <w:rPr>
          <w:sz w:val="24"/>
        </w:rPr>
      </w:pPr>
      <w:r>
        <w:rPr>
          <w:b/>
          <w:sz w:val="24"/>
        </w:rPr>
        <w:t>Inter-State Migrant Workmen’s (Regulation of Employment &amp; Conditions of Service) Act 1979</w:t>
      </w:r>
      <w:r>
        <w:rPr>
          <w:sz w:val="24"/>
        </w:rPr>
        <w:t>: - The Act is applicable to an establishment which employs prescribed minimum (say, five) or more inter-state migrant workmen through an intermediary (who has recruited workmen in one state for employment in the establishment situated in another state). The Inter-State migrant workmen, in an establishment to which this Act becomes applicable, are required to be provided certain facilities such as Housing, Medical-Aid, Travelling expenses from home up to the establishment and backetc.</w:t>
      </w:r>
    </w:p>
    <w:p w:rsidR="00406B92" w:rsidRDefault="00406B92">
      <w:pPr>
        <w:pStyle w:val="BodyText"/>
      </w:pPr>
    </w:p>
    <w:p w:rsidR="00406B92" w:rsidRDefault="003640D3" w:rsidP="00F427E5">
      <w:pPr>
        <w:pStyle w:val="ListParagraph"/>
        <w:numPr>
          <w:ilvl w:val="0"/>
          <w:numId w:val="11"/>
        </w:numPr>
        <w:tabs>
          <w:tab w:val="left" w:pos="1360"/>
        </w:tabs>
        <w:ind w:left="669" w:right="1456" w:firstLine="0"/>
        <w:rPr>
          <w:sz w:val="24"/>
        </w:rPr>
      </w:pPr>
      <w:r>
        <w:rPr>
          <w:b/>
          <w:sz w:val="24"/>
        </w:rPr>
        <w:t xml:space="preserve">The Building and Other Construction Workers (Regulation of Employment and Conditions of Service) Act 1996 </w:t>
      </w:r>
      <w:r>
        <w:rPr>
          <w:sz w:val="24"/>
        </w:rPr>
        <w:t xml:space="preserve">and </w:t>
      </w:r>
      <w:r>
        <w:rPr>
          <w:b/>
          <w:sz w:val="24"/>
        </w:rPr>
        <w:t>the Cess Act of 1996</w:t>
      </w:r>
      <w:r>
        <w:rPr>
          <w:sz w:val="24"/>
        </w:rPr>
        <w:t>: - All theestablishmentswhocarryonanybuildingorotherconstructionworkand</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spacing w:before="11"/>
        <w:rPr>
          <w:sz w:val="15"/>
        </w:rPr>
      </w:pPr>
    </w:p>
    <w:p w:rsidR="00406B92" w:rsidRDefault="003640D3">
      <w:pPr>
        <w:pStyle w:val="BodyText"/>
        <w:spacing w:before="90"/>
        <w:ind w:left="669" w:right="1455"/>
        <w:jc w:val="both"/>
      </w:pPr>
      <w:r>
        <w:t>employs the prescribed minimum (say, 10) or more workers are covered under this Act. All such establishments are required to pay cess at the rate not exceeding 2% of the cost of construction as may be notified by the Government. The Employer of the establishment is required to provide safety measures at the building or construction work and other welfare measures, such as canteens, first-aid facilities, ambulance, housing accommodations for workers near the work place etc. The Employer to whom the Act applies has to obtain a registration certificate from the Registering Officer appointed by the Government.</w:t>
      </w:r>
    </w:p>
    <w:p w:rsidR="00406B92" w:rsidRDefault="00406B92">
      <w:pPr>
        <w:pStyle w:val="BodyText"/>
      </w:pPr>
    </w:p>
    <w:p w:rsidR="00406B92" w:rsidRDefault="003640D3" w:rsidP="00F427E5">
      <w:pPr>
        <w:pStyle w:val="ListParagraph"/>
        <w:numPr>
          <w:ilvl w:val="0"/>
          <w:numId w:val="11"/>
        </w:numPr>
        <w:tabs>
          <w:tab w:val="left" w:pos="1390"/>
        </w:tabs>
        <w:ind w:left="609" w:right="1456" w:firstLine="0"/>
        <w:rPr>
          <w:sz w:val="24"/>
        </w:rPr>
      </w:pPr>
      <w:r>
        <w:rPr>
          <w:b/>
          <w:sz w:val="24"/>
        </w:rPr>
        <w:t xml:space="preserve">Factories Act 1948: </w:t>
      </w:r>
      <w:r>
        <w:rPr>
          <w:sz w:val="24"/>
        </w:rPr>
        <w:t>- The Act lays down the procedure for approval of plans before setting up a factory, health and safety provisions, welfare provisions, working hours, annual earned leave and rendering information regarding accidents or dangerous occurrences to designated authorities. It is applicable to premises employing the prescribed minimum (say, 10) persons or more with aid of power or another prescribed minimum (say, 20) or more persons without the aid of power engaged in manufacturingprocess.</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rPr>
          <w:sz w:val="20"/>
        </w:rPr>
      </w:pPr>
    </w:p>
    <w:p w:rsidR="00406B92" w:rsidRDefault="00406B92">
      <w:pPr>
        <w:pStyle w:val="BodyText"/>
        <w:spacing w:before="3"/>
        <w:rPr>
          <w:sz w:val="17"/>
        </w:rPr>
      </w:pPr>
    </w:p>
    <w:p w:rsidR="00406B92" w:rsidRDefault="003640D3">
      <w:pPr>
        <w:pStyle w:val="Heading1"/>
        <w:ind w:right="3059"/>
      </w:pPr>
      <w:r>
        <w:t>Section 4</w:t>
      </w:r>
    </w:p>
    <w:p w:rsidR="00406B92" w:rsidRDefault="003640D3">
      <w:pPr>
        <w:pStyle w:val="Heading3"/>
        <w:spacing w:before="241"/>
      </w:pPr>
      <w:r>
        <w:t>Conditions of Contract</w:t>
      </w:r>
    </w:p>
    <w:p w:rsidR="00406B92" w:rsidRDefault="003640D3">
      <w:pPr>
        <w:spacing w:before="241"/>
        <w:ind w:left="1822" w:right="3060"/>
        <w:jc w:val="center"/>
        <w:rPr>
          <w:b/>
          <w:sz w:val="28"/>
        </w:rPr>
      </w:pPr>
      <w:bookmarkStart w:id="3" w:name="_TOC_250000"/>
      <w:bookmarkEnd w:id="3"/>
      <w:r>
        <w:rPr>
          <w:b/>
          <w:sz w:val="28"/>
        </w:rPr>
        <w:t>Part – II Special Conditions of Contract</w:t>
      </w:r>
    </w:p>
    <w:p w:rsidR="00406B92" w:rsidRDefault="00406B92">
      <w:pPr>
        <w:pStyle w:val="BodyText"/>
        <w:spacing w:before="10"/>
        <w:rPr>
          <w:b/>
        </w:rPr>
      </w:pPr>
    </w:p>
    <w:p w:rsidR="00406B92" w:rsidRDefault="003640D3">
      <w:pPr>
        <w:pStyle w:val="BodyText"/>
        <w:ind w:left="220" w:right="1458"/>
        <w:jc w:val="center"/>
      </w:pPr>
      <w:r>
        <w:t>These conditions vary and add to the Conditions of Contract set out in Part I General Conditions of Contract</w:t>
      </w:r>
    </w:p>
    <w:p w:rsidR="00406B92" w:rsidRDefault="00406B92">
      <w:pPr>
        <w:pStyle w:val="BodyText"/>
        <w:rPr>
          <w:sz w:val="26"/>
        </w:rPr>
      </w:pPr>
    </w:p>
    <w:p w:rsidR="00406B92" w:rsidRDefault="00406B92">
      <w:pPr>
        <w:pStyle w:val="BodyText"/>
        <w:rPr>
          <w:sz w:val="26"/>
        </w:rPr>
      </w:pPr>
    </w:p>
    <w:p w:rsidR="00406B92" w:rsidRDefault="00406B92">
      <w:pPr>
        <w:pStyle w:val="BodyText"/>
        <w:rPr>
          <w:sz w:val="26"/>
        </w:rPr>
      </w:pPr>
    </w:p>
    <w:p w:rsidR="00406B92" w:rsidRDefault="003640D3">
      <w:pPr>
        <w:pStyle w:val="BodyText"/>
        <w:spacing w:before="206"/>
        <w:ind w:left="940" w:right="1456" w:hanging="720"/>
        <w:jc w:val="both"/>
      </w:pPr>
      <w:r>
        <w:t>Note: The State Government may refer to Clause 34 of GCC and add here the procedure that it would like to adopt for assessing the performance of the Contractor in execution of works / activities relating to Routine Maintenance for five years post construction.</w:t>
      </w:r>
    </w:p>
    <w:p w:rsidR="00406B92" w:rsidRDefault="00406B92">
      <w:pPr>
        <w:jc w:val="both"/>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rPr>
          <w:sz w:val="20"/>
        </w:rPr>
      </w:pPr>
    </w:p>
    <w:p w:rsidR="00406B92" w:rsidRDefault="00406B92">
      <w:pPr>
        <w:pStyle w:val="BodyText"/>
        <w:spacing w:before="3"/>
        <w:rPr>
          <w:sz w:val="17"/>
        </w:rPr>
      </w:pPr>
    </w:p>
    <w:p w:rsidR="00406B92" w:rsidRDefault="003640D3">
      <w:pPr>
        <w:pStyle w:val="Heading1"/>
        <w:ind w:right="3060"/>
      </w:pPr>
      <w:r>
        <w:t>Section 5</w:t>
      </w:r>
    </w:p>
    <w:p w:rsidR="00406B92" w:rsidRDefault="003640D3">
      <w:pPr>
        <w:pStyle w:val="Heading3"/>
        <w:spacing w:before="241"/>
        <w:ind w:right="3061"/>
      </w:pPr>
      <w:r>
        <w:t>Specifications</w:t>
      </w:r>
    </w:p>
    <w:p w:rsidR="00406B92" w:rsidRDefault="00406B92">
      <w:pPr>
        <w:pStyle w:val="BodyText"/>
        <w:spacing w:before="1"/>
        <w:rPr>
          <w:b/>
          <w:sz w:val="25"/>
        </w:rPr>
      </w:pPr>
    </w:p>
    <w:p w:rsidR="00406B92" w:rsidRDefault="003640D3">
      <w:pPr>
        <w:pStyle w:val="Heading5"/>
        <w:ind w:left="220" w:right="1457"/>
      </w:pPr>
      <w:r>
        <w:t>Note: The following are the guidelines for framing the specifications and, therefore, will not be part of the contract. These should be excluded from the bidding document.</w:t>
      </w:r>
    </w:p>
    <w:p w:rsidR="00406B92" w:rsidRDefault="00406B92">
      <w:pPr>
        <w:pStyle w:val="BodyText"/>
        <w:spacing w:before="9"/>
        <w:rPr>
          <w:b/>
          <w:sz w:val="23"/>
        </w:rPr>
      </w:pPr>
    </w:p>
    <w:p w:rsidR="00406B92" w:rsidRDefault="003640D3" w:rsidP="00F427E5">
      <w:pPr>
        <w:pStyle w:val="ListParagraph"/>
        <w:numPr>
          <w:ilvl w:val="0"/>
          <w:numId w:val="10"/>
        </w:numPr>
        <w:tabs>
          <w:tab w:val="left" w:pos="712"/>
        </w:tabs>
        <w:spacing w:before="1"/>
        <w:ind w:right="1457" w:firstLine="0"/>
        <w:rPr>
          <w:sz w:val="24"/>
        </w:rPr>
      </w:pPr>
      <w:r>
        <w:rPr>
          <w:sz w:val="24"/>
        </w:rPr>
        <w:t>The MoRD Specifications for Rural Roads published by the IRC (1</w:t>
      </w:r>
      <w:r>
        <w:rPr>
          <w:sz w:val="24"/>
          <w:vertAlign w:val="superscript"/>
        </w:rPr>
        <w:t>st</w:t>
      </w:r>
      <w:r>
        <w:rPr>
          <w:sz w:val="24"/>
        </w:rPr>
        <w:t xml:space="preserve"> Revision) shall apply.</w:t>
      </w:r>
    </w:p>
    <w:p w:rsidR="00406B92" w:rsidRDefault="00406B92">
      <w:pPr>
        <w:pStyle w:val="BodyText"/>
        <w:spacing w:before="11"/>
        <w:rPr>
          <w:sz w:val="35"/>
        </w:rPr>
      </w:pPr>
    </w:p>
    <w:p w:rsidR="00406B92" w:rsidRDefault="003640D3" w:rsidP="00F427E5">
      <w:pPr>
        <w:pStyle w:val="ListParagraph"/>
        <w:numPr>
          <w:ilvl w:val="0"/>
          <w:numId w:val="10"/>
        </w:numPr>
        <w:tabs>
          <w:tab w:val="left" w:pos="769"/>
        </w:tabs>
        <w:ind w:right="1457" w:firstLine="0"/>
        <w:rPr>
          <w:sz w:val="24"/>
        </w:rPr>
      </w:pPr>
      <w:r>
        <w:rPr>
          <w:sz w:val="24"/>
        </w:rPr>
        <w:t>For items not covered in the MORD Specifications, the Ministry of Road Transport &amp; Highways (MoRTH) Specifications for Road and Bridge Works (5</w:t>
      </w:r>
      <w:r>
        <w:rPr>
          <w:sz w:val="24"/>
          <w:vertAlign w:val="superscript"/>
        </w:rPr>
        <w:t>th</w:t>
      </w:r>
      <w:r>
        <w:rPr>
          <w:sz w:val="24"/>
        </w:rPr>
        <w:t xml:space="preserve"> Revision) shall be followed.</w:t>
      </w:r>
    </w:p>
    <w:p w:rsidR="00406B92" w:rsidRDefault="00406B92">
      <w:pPr>
        <w:pStyle w:val="BodyText"/>
        <w:spacing w:before="10"/>
        <w:rPr>
          <w:sz w:val="20"/>
        </w:rPr>
      </w:pPr>
    </w:p>
    <w:p w:rsidR="00406B92" w:rsidRDefault="003640D3" w:rsidP="00F427E5">
      <w:pPr>
        <w:pStyle w:val="ListParagraph"/>
        <w:numPr>
          <w:ilvl w:val="0"/>
          <w:numId w:val="10"/>
        </w:numPr>
        <w:tabs>
          <w:tab w:val="left" w:pos="753"/>
        </w:tabs>
        <w:ind w:left="752" w:hanging="533"/>
        <w:rPr>
          <w:sz w:val="24"/>
        </w:rPr>
      </w:pPr>
      <w:r>
        <w:rPr>
          <w:sz w:val="24"/>
        </w:rPr>
        <w:t>Particular specifications:-</w:t>
      </w:r>
    </w:p>
    <w:p w:rsidR="00406B92" w:rsidRDefault="003640D3">
      <w:pPr>
        <w:pStyle w:val="BodyText"/>
        <w:spacing w:before="138"/>
        <w:ind w:left="220" w:right="1456"/>
        <w:jc w:val="both"/>
      </w:pPr>
      <w:r>
        <w:t>For items whose specifications given in MoRD Specifications or in MORTH specifications for road and bridge works need changes partly or wholly due to local conditions, the respective clauses are to be suitably modified to the extent felt necessary giving clause wise description of modifications under this head.</w:t>
      </w:r>
    </w:p>
    <w:p w:rsidR="00406B92" w:rsidRDefault="00406B92">
      <w:pPr>
        <w:pStyle w:val="BodyText"/>
        <w:spacing w:before="10"/>
        <w:rPr>
          <w:sz w:val="20"/>
        </w:rPr>
      </w:pPr>
    </w:p>
    <w:p w:rsidR="00406B92" w:rsidRDefault="003640D3" w:rsidP="00F427E5">
      <w:pPr>
        <w:pStyle w:val="ListParagraph"/>
        <w:numPr>
          <w:ilvl w:val="0"/>
          <w:numId w:val="9"/>
        </w:numPr>
        <w:tabs>
          <w:tab w:val="left" w:pos="627"/>
        </w:tabs>
        <w:rPr>
          <w:sz w:val="24"/>
        </w:rPr>
      </w:pPr>
      <w:r>
        <w:rPr>
          <w:sz w:val="24"/>
        </w:rPr>
        <w:t>MoRD Specifications (1</w:t>
      </w:r>
      <w:r>
        <w:rPr>
          <w:sz w:val="24"/>
          <w:vertAlign w:val="superscript"/>
        </w:rPr>
        <w:t>st</w:t>
      </w:r>
      <w:r>
        <w:rPr>
          <w:sz w:val="24"/>
        </w:rPr>
        <w:t>Revision)</w:t>
      </w:r>
    </w:p>
    <w:p w:rsidR="00406B92" w:rsidRDefault="003640D3">
      <w:pPr>
        <w:pStyle w:val="BodyText"/>
        <w:spacing w:before="138"/>
        <w:ind w:left="220"/>
        <w:jc w:val="both"/>
      </w:pPr>
      <w:r>
        <w:t>Clauses…………………………………………………………………</w:t>
      </w:r>
    </w:p>
    <w:p w:rsidR="00406B92" w:rsidRDefault="00406B92">
      <w:pPr>
        <w:pStyle w:val="BodyText"/>
        <w:spacing w:before="10"/>
        <w:rPr>
          <w:sz w:val="32"/>
        </w:rPr>
      </w:pPr>
    </w:p>
    <w:p w:rsidR="00406B92" w:rsidRDefault="003640D3" w:rsidP="00F427E5">
      <w:pPr>
        <w:pStyle w:val="ListParagraph"/>
        <w:numPr>
          <w:ilvl w:val="0"/>
          <w:numId w:val="9"/>
        </w:numPr>
        <w:tabs>
          <w:tab w:val="left" w:pos="694"/>
        </w:tabs>
        <w:spacing w:line="360" w:lineRule="auto"/>
        <w:ind w:left="220" w:right="3291" w:firstLine="0"/>
        <w:rPr>
          <w:sz w:val="24"/>
        </w:rPr>
      </w:pPr>
      <w:r>
        <w:rPr>
          <w:sz w:val="24"/>
        </w:rPr>
        <w:t>MoRTH Specifications for Road &amp; Bridge Works (5</w:t>
      </w:r>
      <w:r>
        <w:rPr>
          <w:sz w:val="24"/>
          <w:vertAlign w:val="superscript"/>
        </w:rPr>
        <w:t>th</w:t>
      </w:r>
      <w:r>
        <w:rPr>
          <w:sz w:val="24"/>
        </w:rPr>
        <w:t xml:space="preserve"> Revision) Clauses…………………………………………………………………</w:t>
      </w:r>
    </w:p>
    <w:p w:rsidR="00406B92" w:rsidRDefault="00406B92">
      <w:pPr>
        <w:pStyle w:val="BodyText"/>
        <w:rPr>
          <w:sz w:val="36"/>
        </w:rPr>
      </w:pPr>
    </w:p>
    <w:p w:rsidR="00406B92" w:rsidRDefault="003640D3" w:rsidP="00F427E5">
      <w:pPr>
        <w:pStyle w:val="ListParagraph"/>
        <w:numPr>
          <w:ilvl w:val="0"/>
          <w:numId w:val="10"/>
        </w:numPr>
        <w:tabs>
          <w:tab w:val="left" w:pos="945"/>
        </w:tabs>
        <w:spacing w:before="1"/>
        <w:ind w:left="219" w:right="1457" w:firstLine="0"/>
        <w:rPr>
          <w:sz w:val="24"/>
        </w:rPr>
      </w:pPr>
      <w:r>
        <w:rPr>
          <w:sz w:val="24"/>
        </w:rPr>
        <w:t>For purposes of quality control, the MoRD Specifications for Rural Roads (1</w:t>
      </w:r>
      <w:r>
        <w:rPr>
          <w:sz w:val="24"/>
          <w:vertAlign w:val="superscript"/>
        </w:rPr>
        <w:t>st</w:t>
      </w:r>
      <w:r>
        <w:rPr>
          <w:sz w:val="24"/>
        </w:rPr>
        <w:t xml:space="preserve"> Revision) and those covered by the Quality Assurance Handbook of the NRRDA shall apply.</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spacing w:before="3"/>
        <w:rPr>
          <w:sz w:val="17"/>
        </w:rPr>
      </w:pPr>
    </w:p>
    <w:p w:rsidR="00406B92" w:rsidRDefault="003640D3">
      <w:pPr>
        <w:spacing w:before="87"/>
        <w:ind w:left="1822" w:right="3060"/>
        <w:jc w:val="center"/>
        <w:rPr>
          <w:b/>
          <w:sz w:val="24"/>
        </w:rPr>
      </w:pPr>
      <w:r>
        <w:rPr>
          <w:b/>
          <w:sz w:val="32"/>
        </w:rPr>
        <w:t xml:space="preserve">Section 5 </w:t>
      </w:r>
      <w:r>
        <w:rPr>
          <w:b/>
          <w:sz w:val="24"/>
        </w:rPr>
        <w:t>(Cont’d)</w:t>
      </w:r>
    </w:p>
    <w:p w:rsidR="00406B92" w:rsidRDefault="003640D3">
      <w:pPr>
        <w:pStyle w:val="Heading3"/>
        <w:spacing w:before="242"/>
        <w:ind w:right="3061"/>
      </w:pPr>
      <w:r>
        <w:t>Drawings</w:t>
      </w:r>
    </w:p>
    <w:p w:rsidR="00406B92" w:rsidRDefault="00406B92">
      <w:pPr>
        <w:pStyle w:val="BodyText"/>
        <w:spacing w:before="9"/>
        <w:rPr>
          <w:b/>
          <w:sz w:val="44"/>
        </w:rPr>
      </w:pPr>
    </w:p>
    <w:p w:rsidR="00406B92" w:rsidRDefault="003640D3">
      <w:pPr>
        <w:pStyle w:val="BodyText"/>
        <w:spacing w:before="1"/>
        <w:ind w:left="220" w:right="1458"/>
        <w:jc w:val="both"/>
      </w:pPr>
      <w:r>
        <w:rPr>
          <w:b/>
        </w:rPr>
        <w:t xml:space="preserve">Note: </w:t>
      </w:r>
      <w:r>
        <w:t>The design, drawings, standards and guidelines of the Rural Roads Manual (IRC: SP: 20-2002) and other relevant IRC Standards, Codes etc. are to be followed for all- weather ruralroads.</w:t>
      </w:r>
    </w:p>
    <w:p w:rsidR="00406B92" w:rsidRDefault="00406B92">
      <w:pPr>
        <w:pStyle w:val="BodyText"/>
        <w:spacing w:before="2"/>
      </w:pPr>
    </w:p>
    <w:p w:rsidR="00406B92" w:rsidRDefault="003640D3">
      <w:pPr>
        <w:pStyle w:val="Heading5"/>
        <w:ind w:left="220" w:right="1457"/>
      </w:pPr>
      <w:r>
        <w:t>The guidelines will not be part of the Contract. These should be excluded from the bidding document.</w:t>
      </w:r>
    </w:p>
    <w:p w:rsidR="00406B92" w:rsidRDefault="00406B92">
      <w:pPr>
        <w:pStyle w:val="BodyText"/>
        <w:spacing w:before="7"/>
        <w:rPr>
          <w:b/>
          <w:sz w:val="20"/>
        </w:rPr>
      </w:pPr>
    </w:p>
    <w:p w:rsidR="00406B92" w:rsidRDefault="003640D3">
      <w:pPr>
        <w:spacing w:before="1"/>
        <w:ind w:left="220"/>
        <w:jc w:val="both"/>
        <w:rPr>
          <w:sz w:val="24"/>
        </w:rPr>
      </w:pPr>
      <w:r>
        <w:rPr>
          <w:b/>
          <w:sz w:val="24"/>
          <w:u w:val="thick"/>
        </w:rPr>
        <w:t>List of Drawings</w:t>
      </w:r>
      <w:r>
        <w:rPr>
          <w:sz w:val="24"/>
        </w:rPr>
        <w:t>:-</w:t>
      </w:r>
    </w:p>
    <w:p w:rsidR="00406B92" w:rsidRDefault="00406B92">
      <w:pPr>
        <w:pStyle w:val="BodyText"/>
        <w:spacing w:before="10"/>
        <w:rPr>
          <w:sz w:val="32"/>
        </w:rPr>
      </w:pPr>
    </w:p>
    <w:p w:rsidR="00406B92" w:rsidRDefault="003640D3" w:rsidP="00F427E5">
      <w:pPr>
        <w:pStyle w:val="ListParagraph"/>
        <w:numPr>
          <w:ilvl w:val="0"/>
          <w:numId w:val="8"/>
        </w:numPr>
        <w:tabs>
          <w:tab w:val="left" w:pos="759"/>
          <w:tab w:val="left" w:pos="761"/>
        </w:tabs>
        <w:ind w:hanging="542"/>
        <w:rPr>
          <w:sz w:val="24"/>
        </w:rPr>
      </w:pPr>
      <w:r>
        <w:rPr>
          <w:sz w:val="24"/>
        </w:rPr>
        <w:t>Key Map</w:t>
      </w:r>
    </w:p>
    <w:p w:rsidR="00406B92" w:rsidRDefault="00406B92">
      <w:pPr>
        <w:pStyle w:val="BodyText"/>
        <w:spacing w:before="10"/>
        <w:rPr>
          <w:sz w:val="32"/>
        </w:rPr>
      </w:pPr>
    </w:p>
    <w:p w:rsidR="00406B92" w:rsidRDefault="003640D3" w:rsidP="00F427E5">
      <w:pPr>
        <w:pStyle w:val="ListParagraph"/>
        <w:numPr>
          <w:ilvl w:val="0"/>
          <w:numId w:val="8"/>
        </w:numPr>
        <w:tabs>
          <w:tab w:val="left" w:pos="760"/>
          <w:tab w:val="left" w:pos="761"/>
        </w:tabs>
        <w:ind w:hanging="542"/>
        <w:rPr>
          <w:sz w:val="24"/>
        </w:rPr>
      </w:pPr>
      <w:r>
        <w:rPr>
          <w:sz w:val="24"/>
        </w:rPr>
        <w:t>Road Alignment including crosssections</w:t>
      </w:r>
    </w:p>
    <w:p w:rsidR="00406B92" w:rsidRDefault="00406B92">
      <w:pPr>
        <w:pStyle w:val="BodyText"/>
        <w:spacing w:before="10"/>
        <w:rPr>
          <w:sz w:val="20"/>
        </w:rPr>
      </w:pPr>
    </w:p>
    <w:p w:rsidR="00406B92" w:rsidRDefault="003640D3" w:rsidP="00F427E5">
      <w:pPr>
        <w:pStyle w:val="ListParagraph"/>
        <w:numPr>
          <w:ilvl w:val="0"/>
          <w:numId w:val="8"/>
        </w:numPr>
        <w:tabs>
          <w:tab w:val="left" w:pos="760"/>
          <w:tab w:val="left" w:pos="761"/>
        </w:tabs>
        <w:ind w:hanging="542"/>
        <w:rPr>
          <w:sz w:val="24"/>
        </w:rPr>
      </w:pPr>
      <w:r>
        <w:rPr>
          <w:sz w:val="24"/>
        </w:rPr>
        <w:t>PavementDrawings</w:t>
      </w:r>
    </w:p>
    <w:p w:rsidR="00406B92" w:rsidRDefault="00406B92">
      <w:pPr>
        <w:pStyle w:val="BodyText"/>
        <w:spacing w:before="10"/>
        <w:rPr>
          <w:sz w:val="20"/>
        </w:rPr>
      </w:pPr>
    </w:p>
    <w:p w:rsidR="00406B92" w:rsidRDefault="003640D3" w:rsidP="00F427E5">
      <w:pPr>
        <w:pStyle w:val="ListParagraph"/>
        <w:numPr>
          <w:ilvl w:val="0"/>
          <w:numId w:val="8"/>
        </w:numPr>
        <w:tabs>
          <w:tab w:val="left" w:pos="760"/>
          <w:tab w:val="left" w:pos="761"/>
        </w:tabs>
        <w:ind w:hanging="542"/>
        <w:rPr>
          <w:sz w:val="24"/>
        </w:rPr>
      </w:pPr>
      <w:r>
        <w:rPr>
          <w:sz w:val="24"/>
        </w:rPr>
        <w:t>Surface and sub surface drains with fulldetails</w:t>
      </w:r>
    </w:p>
    <w:p w:rsidR="00406B92" w:rsidRDefault="00406B92">
      <w:pPr>
        <w:pStyle w:val="BodyText"/>
        <w:spacing w:before="10"/>
        <w:rPr>
          <w:sz w:val="32"/>
        </w:rPr>
      </w:pPr>
    </w:p>
    <w:p w:rsidR="00406B92" w:rsidRDefault="003640D3" w:rsidP="00F427E5">
      <w:pPr>
        <w:pStyle w:val="ListParagraph"/>
        <w:numPr>
          <w:ilvl w:val="0"/>
          <w:numId w:val="8"/>
        </w:numPr>
        <w:tabs>
          <w:tab w:val="left" w:pos="759"/>
          <w:tab w:val="left" w:pos="760"/>
        </w:tabs>
        <w:ind w:left="759"/>
        <w:rPr>
          <w:sz w:val="24"/>
        </w:rPr>
      </w:pPr>
      <w:r>
        <w:rPr>
          <w:sz w:val="24"/>
        </w:rPr>
        <w:t>Culverts and Bridgesdrawings</w:t>
      </w:r>
    </w:p>
    <w:p w:rsidR="00406B92" w:rsidRDefault="00406B92">
      <w:pPr>
        <w:pStyle w:val="BodyText"/>
        <w:spacing w:before="10"/>
        <w:rPr>
          <w:sz w:val="32"/>
        </w:rPr>
      </w:pPr>
    </w:p>
    <w:p w:rsidR="00406B92" w:rsidRDefault="003640D3" w:rsidP="00F427E5">
      <w:pPr>
        <w:pStyle w:val="ListParagraph"/>
        <w:numPr>
          <w:ilvl w:val="0"/>
          <w:numId w:val="8"/>
        </w:numPr>
        <w:tabs>
          <w:tab w:val="left" w:pos="759"/>
          <w:tab w:val="left" w:pos="760"/>
        </w:tabs>
        <w:rPr>
          <w:sz w:val="24"/>
        </w:rPr>
      </w:pPr>
      <w:r>
        <w:rPr>
          <w:sz w:val="24"/>
        </w:rPr>
        <w:t>Drawings for any other Roadstructure.</w:t>
      </w:r>
    </w:p>
    <w:p w:rsidR="00406B92" w:rsidRDefault="00406B92">
      <w:pPr>
        <w:pStyle w:val="BodyText"/>
        <w:spacing w:before="10"/>
        <w:rPr>
          <w:sz w:val="32"/>
        </w:rPr>
      </w:pPr>
    </w:p>
    <w:p w:rsidR="00406B92" w:rsidRDefault="003640D3" w:rsidP="00F427E5">
      <w:pPr>
        <w:pStyle w:val="ListParagraph"/>
        <w:numPr>
          <w:ilvl w:val="0"/>
          <w:numId w:val="8"/>
        </w:numPr>
        <w:tabs>
          <w:tab w:val="left" w:pos="759"/>
          <w:tab w:val="left" w:pos="760"/>
        </w:tabs>
        <w:rPr>
          <w:sz w:val="24"/>
        </w:rPr>
      </w:pPr>
      <w:r>
        <w:rPr>
          <w:sz w:val="24"/>
        </w:rPr>
        <w:t>Drawings for road signs, pavement markings and other traffic controldevices</w:t>
      </w:r>
    </w:p>
    <w:p w:rsidR="00406B92" w:rsidRDefault="00406B92">
      <w:pPr>
        <w:pStyle w:val="BodyText"/>
        <w:spacing w:before="10"/>
        <w:rPr>
          <w:sz w:val="32"/>
        </w:rPr>
      </w:pPr>
    </w:p>
    <w:p w:rsidR="00406B92" w:rsidRDefault="003640D3" w:rsidP="00F427E5">
      <w:pPr>
        <w:pStyle w:val="ListParagraph"/>
        <w:numPr>
          <w:ilvl w:val="0"/>
          <w:numId w:val="8"/>
        </w:numPr>
        <w:tabs>
          <w:tab w:val="left" w:pos="760"/>
        </w:tabs>
        <w:ind w:left="759" w:right="1456" w:hanging="540"/>
        <w:rPr>
          <w:sz w:val="24"/>
        </w:rPr>
      </w:pPr>
      <w:r>
        <w:rPr>
          <w:sz w:val="24"/>
        </w:rPr>
        <w:t>Drawings to be followed for actual execution of work should bear the stamp “Good for construction”.</w:t>
      </w:r>
    </w:p>
    <w:p w:rsidR="00406B92" w:rsidRDefault="00406B92">
      <w:pPr>
        <w:pStyle w:val="BodyText"/>
        <w:spacing w:before="10"/>
        <w:rPr>
          <w:sz w:val="20"/>
        </w:rPr>
      </w:pPr>
    </w:p>
    <w:p w:rsidR="00406B92" w:rsidRDefault="003640D3" w:rsidP="00F427E5">
      <w:pPr>
        <w:pStyle w:val="ListParagraph"/>
        <w:numPr>
          <w:ilvl w:val="0"/>
          <w:numId w:val="8"/>
        </w:numPr>
        <w:tabs>
          <w:tab w:val="left" w:pos="760"/>
        </w:tabs>
        <w:ind w:left="759" w:right="1457" w:hanging="540"/>
        <w:rPr>
          <w:sz w:val="24"/>
        </w:rPr>
      </w:pPr>
      <w:r>
        <w:rPr>
          <w:sz w:val="24"/>
        </w:rPr>
        <w:t>Any revision of working drawings should be indicated by pre-fixing R1, R2….. etc. after original reference number. Reasons for each revision should be clearly noted in the drawing.</w:t>
      </w:r>
    </w:p>
    <w:p w:rsidR="00406B92" w:rsidRDefault="00406B92">
      <w:pPr>
        <w:pStyle w:val="BodyText"/>
        <w:spacing w:before="10"/>
        <w:rPr>
          <w:sz w:val="20"/>
        </w:rPr>
      </w:pPr>
    </w:p>
    <w:p w:rsidR="00406B92" w:rsidRDefault="003640D3" w:rsidP="00F427E5">
      <w:pPr>
        <w:pStyle w:val="ListParagraph"/>
        <w:numPr>
          <w:ilvl w:val="0"/>
          <w:numId w:val="8"/>
        </w:numPr>
        <w:tabs>
          <w:tab w:val="left" w:pos="760"/>
        </w:tabs>
        <w:ind w:left="759" w:right="1457" w:hanging="540"/>
        <w:rPr>
          <w:sz w:val="24"/>
        </w:rPr>
      </w:pPr>
      <w:r>
        <w:rPr>
          <w:sz w:val="24"/>
        </w:rPr>
        <w:t>Complete set of drawings should be issued along with other tender documents so as to form part of theAgreement.</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spacing w:before="3"/>
        <w:rPr>
          <w:sz w:val="17"/>
        </w:rPr>
      </w:pPr>
    </w:p>
    <w:p w:rsidR="00406B92" w:rsidRDefault="003640D3">
      <w:pPr>
        <w:pStyle w:val="Heading1"/>
        <w:ind w:right="3059"/>
      </w:pPr>
      <w:r>
        <w:t>Section 6</w:t>
      </w:r>
    </w:p>
    <w:p w:rsidR="00406B92" w:rsidRDefault="00406B92">
      <w:pPr>
        <w:pStyle w:val="BodyText"/>
        <w:spacing w:before="4"/>
        <w:rPr>
          <w:b/>
          <w:sz w:val="45"/>
        </w:rPr>
      </w:pPr>
    </w:p>
    <w:p w:rsidR="00406B92" w:rsidRDefault="003640D3">
      <w:pPr>
        <w:pStyle w:val="Heading3"/>
      </w:pPr>
      <w:r>
        <w:t>FORM OF BID FOR PART I OF THE BID</w:t>
      </w:r>
    </w:p>
    <w:p w:rsidR="00406B92" w:rsidRDefault="003640D3">
      <w:pPr>
        <w:pStyle w:val="Heading5"/>
        <w:spacing w:before="229"/>
        <w:ind w:left="1822" w:right="3061"/>
        <w:jc w:val="center"/>
      </w:pPr>
      <w:r>
        <w:t>Technical Qualification Part I of Bid</w:t>
      </w:r>
    </w:p>
    <w:p w:rsidR="00406B92" w:rsidRDefault="003640D3">
      <w:pPr>
        <w:spacing w:before="229"/>
        <w:ind w:left="646" w:right="1441"/>
        <w:rPr>
          <w:i/>
          <w:sz w:val="24"/>
        </w:rPr>
      </w:pPr>
      <w:r>
        <w:rPr>
          <w:i/>
          <w:sz w:val="24"/>
        </w:rPr>
        <w:t>The Bidder shall fill in and load this form for Part I of Bid separately from the form for Part II of the Bid.</w:t>
      </w:r>
    </w:p>
    <w:p w:rsidR="00406B92" w:rsidRDefault="00406B92">
      <w:pPr>
        <w:pStyle w:val="BodyText"/>
        <w:spacing w:before="9"/>
        <w:rPr>
          <w:i/>
          <w:sz w:val="23"/>
        </w:rPr>
      </w:pPr>
    </w:p>
    <w:p w:rsidR="00406B92" w:rsidRDefault="003640D3">
      <w:pPr>
        <w:pStyle w:val="BodyText"/>
        <w:ind w:right="1771"/>
        <w:jc w:val="right"/>
      </w:pPr>
      <w:r>
        <w:t>To [Name ofEmployer]....................................................................................................</w:t>
      </w:r>
    </w:p>
    <w:p w:rsidR="00406B92" w:rsidRDefault="00406B92">
      <w:pPr>
        <w:pStyle w:val="BodyText"/>
      </w:pPr>
    </w:p>
    <w:p w:rsidR="00406B92" w:rsidRDefault="003640D3">
      <w:pPr>
        <w:pStyle w:val="BodyText"/>
        <w:ind w:right="1779"/>
        <w:jc w:val="right"/>
      </w:pPr>
      <w:r>
        <w:t>Address [insert address]...................................................................................................</w:t>
      </w:r>
    </w:p>
    <w:p w:rsidR="00406B92" w:rsidRDefault="003640D3">
      <w:pPr>
        <w:pStyle w:val="BodyText"/>
        <w:ind w:right="1819"/>
        <w:jc w:val="right"/>
      </w:pPr>
      <w:r>
        <w:t>...................................................................................................</w:t>
      </w:r>
    </w:p>
    <w:p w:rsidR="00406B92" w:rsidRDefault="003640D3">
      <w:pPr>
        <w:pStyle w:val="BodyText"/>
        <w:ind w:left="220"/>
      </w:pPr>
      <w:r>
        <w:t>Identification Number of Works....................................................................................</w:t>
      </w:r>
    </w:p>
    <w:p w:rsidR="00406B92" w:rsidRDefault="00406B92">
      <w:pPr>
        <w:pStyle w:val="BodyText"/>
      </w:pPr>
    </w:p>
    <w:p w:rsidR="00406B92" w:rsidRDefault="003640D3">
      <w:pPr>
        <w:pStyle w:val="BodyText"/>
        <w:ind w:left="220"/>
      </w:pPr>
      <w:r>
        <w:t>Description of Works .......................................................................................................</w:t>
      </w:r>
    </w:p>
    <w:p w:rsidR="00406B92" w:rsidRDefault="00406B92">
      <w:pPr>
        <w:pStyle w:val="BodyText"/>
      </w:pPr>
    </w:p>
    <w:p w:rsidR="00406B92" w:rsidRDefault="003640D3">
      <w:pPr>
        <w:pStyle w:val="BodyText"/>
        <w:ind w:left="220"/>
      </w:pPr>
      <w:r>
        <w:t>Dear...................</w:t>
      </w:r>
    </w:p>
    <w:p w:rsidR="00406B92" w:rsidRDefault="00406B92">
      <w:pPr>
        <w:pStyle w:val="BodyText"/>
      </w:pPr>
    </w:p>
    <w:p w:rsidR="00406B92" w:rsidRDefault="003640D3" w:rsidP="00F427E5">
      <w:pPr>
        <w:pStyle w:val="ListParagraph"/>
        <w:numPr>
          <w:ilvl w:val="0"/>
          <w:numId w:val="7"/>
        </w:numPr>
        <w:tabs>
          <w:tab w:val="left" w:pos="647"/>
        </w:tabs>
        <w:ind w:left="645" w:right="1457" w:hanging="426"/>
        <w:rPr>
          <w:sz w:val="24"/>
        </w:rPr>
      </w:pPr>
      <w:r>
        <w:rPr>
          <w:sz w:val="24"/>
        </w:rPr>
        <w:t>Having read the Bidding Documents, Requirements for submission of documents in ITB Clause 12, and acceptance of provisions for Fraud and Corruption in the Bidding Document, I/we submit in attachment all documents required in the Bidding Document together with all the Affidavits regarding the correctness of information/documents for the above statedbid.</w:t>
      </w:r>
    </w:p>
    <w:p w:rsidR="00406B92" w:rsidRDefault="003640D3" w:rsidP="00F427E5">
      <w:pPr>
        <w:pStyle w:val="ListParagraph"/>
        <w:numPr>
          <w:ilvl w:val="0"/>
          <w:numId w:val="7"/>
        </w:numPr>
        <w:tabs>
          <w:tab w:val="left" w:pos="647"/>
        </w:tabs>
        <w:spacing w:before="1"/>
        <w:ind w:right="1456" w:hanging="426"/>
        <w:rPr>
          <w:sz w:val="24"/>
        </w:rPr>
      </w:pPr>
      <w:r>
        <w:rPr>
          <w:sz w:val="24"/>
        </w:rPr>
        <w:t>I/we confirm that the Bid fully complies with all the requirements including the Bid Validity and Bid Security as required and specified by the biddingdocuments.</w:t>
      </w:r>
    </w:p>
    <w:p w:rsidR="00406B92" w:rsidRDefault="003640D3" w:rsidP="00F427E5">
      <w:pPr>
        <w:pStyle w:val="ListParagraph"/>
        <w:numPr>
          <w:ilvl w:val="0"/>
          <w:numId w:val="7"/>
        </w:numPr>
        <w:tabs>
          <w:tab w:val="left" w:pos="647"/>
        </w:tabs>
        <w:ind w:right="1457" w:hanging="426"/>
        <w:rPr>
          <w:sz w:val="24"/>
        </w:rPr>
      </w:pPr>
      <w:r>
        <w:rPr>
          <w:sz w:val="24"/>
        </w:rPr>
        <w:t>I/we certify that the information furnished in our bid is correct to the best of our knowledge and belief.</w:t>
      </w:r>
    </w:p>
    <w:p w:rsidR="00406B92" w:rsidRDefault="003640D3" w:rsidP="00F427E5">
      <w:pPr>
        <w:pStyle w:val="ListParagraph"/>
        <w:numPr>
          <w:ilvl w:val="0"/>
          <w:numId w:val="7"/>
        </w:numPr>
        <w:tabs>
          <w:tab w:val="left" w:pos="646"/>
        </w:tabs>
        <w:ind w:left="645" w:right="1457" w:hanging="426"/>
        <w:rPr>
          <w:sz w:val="24"/>
        </w:rPr>
      </w:pPr>
      <w:r>
        <w:rPr>
          <w:sz w:val="24"/>
        </w:rPr>
        <w:t>I/we undertake to carry out the works of Routine Maintenance for five years after the completion date as per the rates offered by the Employer in the biddocuments.</w:t>
      </w:r>
    </w:p>
    <w:p w:rsidR="00406B92" w:rsidRDefault="00406B92">
      <w:pPr>
        <w:pStyle w:val="BodyText"/>
      </w:pPr>
    </w:p>
    <w:p w:rsidR="00406B92" w:rsidRDefault="003640D3">
      <w:pPr>
        <w:pStyle w:val="BodyText"/>
        <w:ind w:left="219"/>
      </w:pPr>
      <w:r>
        <w:t>Authorised Signatory...............................................</w:t>
      </w:r>
    </w:p>
    <w:p w:rsidR="00406B92" w:rsidRDefault="003640D3">
      <w:pPr>
        <w:pStyle w:val="BodyText"/>
        <w:ind w:left="219"/>
      </w:pPr>
      <w:r>
        <w:t>Name and Title of Signatory......................................</w:t>
      </w:r>
    </w:p>
    <w:p w:rsidR="00406B92" w:rsidRDefault="003640D3">
      <w:pPr>
        <w:pStyle w:val="BodyText"/>
        <w:ind w:left="219"/>
      </w:pPr>
      <w:r>
        <w:t>Name of Bidder.......................................................</w:t>
      </w:r>
    </w:p>
    <w:p w:rsidR="00406B92" w:rsidRDefault="003640D3">
      <w:pPr>
        <w:pStyle w:val="BodyText"/>
        <w:ind w:left="219"/>
      </w:pPr>
      <w:r>
        <w:t>Authorised Address of Communication........................</w:t>
      </w:r>
    </w:p>
    <w:p w:rsidR="00406B92" w:rsidRDefault="003640D3">
      <w:pPr>
        <w:pStyle w:val="BodyText"/>
        <w:ind w:left="280"/>
      </w:pPr>
      <w:r>
        <w:t>.......................................................................................</w:t>
      </w:r>
    </w:p>
    <w:p w:rsidR="00406B92" w:rsidRDefault="003640D3">
      <w:pPr>
        <w:pStyle w:val="BodyText"/>
        <w:ind w:left="219"/>
      </w:pPr>
      <w:r>
        <w:t>Telephone Nos (Office)………………………………</w:t>
      </w:r>
    </w:p>
    <w:p w:rsidR="00406B92" w:rsidRDefault="003640D3">
      <w:pPr>
        <w:pStyle w:val="BodyText"/>
        <w:ind w:left="219"/>
      </w:pPr>
      <w:r>
        <w:t>Mobile No.……………………………………………</w:t>
      </w:r>
    </w:p>
    <w:p w:rsidR="00406B92" w:rsidRDefault="003640D3">
      <w:pPr>
        <w:pStyle w:val="BodyText"/>
        <w:ind w:left="219"/>
      </w:pPr>
      <w:r>
        <w:t>Facsimile (Fax) No.…………………………………..</w:t>
      </w:r>
    </w:p>
    <w:p w:rsidR="00406B92" w:rsidRDefault="003640D3">
      <w:pPr>
        <w:pStyle w:val="BodyText"/>
        <w:ind w:left="219"/>
      </w:pPr>
      <w:r>
        <w:t>Electronic Mail Identification (Email ID) ………………</w:t>
      </w:r>
    </w:p>
    <w:p w:rsidR="00406B92" w:rsidRDefault="00406B92">
      <w:p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spacing w:before="4"/>
        <w:rPr>
          <w:sz w:val="22"/>
        </w:rPr>
      </w:pPr>
    </w:p>
    <w:p w:rsidR="00406B92" w:rsidRDefault="003640D3">
      <w:pPr>
        <w:pStyle w:val="Heading1"/>
        <w:ind w:right="3058"/>
      </w:pPr>
      <w:r>
        <w:t>Form of Bid for Part II of the Bid</w:t>
      </w:r>
    </w:p>
    <w:p w:rsidR="00406B92" w:rsidRDefault="003640D3">
      <w:pPr>
        <w:pStyle w:val="Heading3"/>
        <w:spacing w:before="301"/>
        <w:ind w:right="3059"/>
      </w:pPr>
      <w:r>
        <w:t>Technical - Financial Part II of Bid</w:t>
      </w:r>
    </w:p>
    <w:p w:rsidR="00406B92" w:rsidRDefault="003640D3">
      <w:pPr>
        <w:spacing w:before="228"/>
        <w:ind w:left="646" w:right="1441"/>
        <w:rPr>
          <w:i/>
          <w:sz w:val="24"/>
        </w:rPr>
      </w:pPr>
      <w:r>
        <w:rPr>
          <w:i/>
          <w:sz w:val="24"/>
        </w:rPr>
        <w:t>The Bidder shall fill in and load this form for Part II of Bid separately from the form for Part I of the Bid</w:t>
      </w:r>
    </w:p>
    <w:p w:rsidR="00406B92" w:rsidRDefault="00406B92">
      <w:pPr>
        <w:pStyle w:val="BodyText"/>
        <w:spacing w:before="10"/>
        <w:rPr>
          <w:i/>
          <w:sz w:val="23"/>
        </w:rPr>
      </w:pPr>
    </w:p>
    <w:p w:rsidR="00406B92" w:rsidRDefault="003640D3">
      <w:pPr>
        <w:pStyle w:val="BodyText"/>
        <w:ind w:left="220"/>
      </w:pPr>
      <w:r>
        <w:t>To [Name ofEmployer]....................................................................................................</w:t>
      </w:r>
    </w:p>
    <w:p w:rsidR="00406B92" w:rsidRDefault="00406B92">
      <w:pPr>
        <w:pStyle w:val="BodyText"/>
      </w:pPr>
    </w:p>
    <w:p w:rsidR="00406B92" w:rsidRDefault="003640D3">
      <w:pPr>
        <w:pStyle w:val="BodyText"/>
        <w:ind w:left="220"/>
      </w:pPr>
      <w:r>
        <w:t>Address [insert address]...................................................................................................</w:t>
      </w:r>
    </w:p>
    <w:p w:rsidR="00406B92" w:rsidRDefault="00406B92">
      <w:pPr>
        <w:pStyle w:val="BodyText"/>
      </w:pPr>
    </w:p>
    <w:p w:rsidR="00406B92" w:rsidRDefault="003640D3">
      <w:pPr>
        <w:pStyle w:val="BodyText"/>
        <w:ind w:left="220"/>
      </w:pPr>
      <w:r>
        <w:t>Identification Number of Works ....................................................................................</w:t>
      </w:r>
    </w:p>
    <w:p w:rsidR="00406B92" w:rsidRDefault="00406B92">
      <w:pPr>
        <w:pStyle w:val="BodyText"/>
      </w:pPr>
    </w:p>
    <w:p w:rsidR="00406B92" w:rsidRDefault="003640D3">
      <w:pPr>
        <w:pStyle w:val="BodyText"/>
        <w:ind w:left="220"/>
      </w:pPr>
      <w:r>
        <w:t>Description of Works ...................................................................................................</w:t>
      </w:r>
    </w:p>
    <w:p w:rsidR="00406B92" w:rsidRDefault="00406B92">
      <w:pPr>
        <w:pStyle w:val="BodyText"/>
      </w:pPr>
    </w:p>
    <w:p w:rsidR="00406B92" w:rsidRDefault="003640D3">
      <w:pPr>
        <w:pStyle w:val="BodyText"/>
        <w:ind w:left="220"/>
      </w:pPr>
      <w:r>
        <w:t>Dear...................</w:t>
      </w:r>
    </w:p>
    <w:p w:rsidR="00406B92" w:rsidRDefault="00406B92">
      <w:pPr>
        <w:pStyle w:val="BodyText"/>
      </w:pPr>
    </w:p>
    <w:p w:rsidR="00406B92" w:rsidRDefault="003640D3" w:rsidP="00F427E5">
      <w:pPr>
        <w:pStyle w:val="ListParagraph"/>
        <w:numPr>
          <w:ilvl w:val="0"/>
          <w:numId w:val="6"/>
        </w:numPr>
        <w:tabs>
          <w:tab w:val="left" w:pos="646"/>
        </w:tabs>
        <w:ind w:right="1456"/>
        <w:rPr>
          <w:sz w:val="24"/>
        </w:rPr>
      </w:pPr>
      <w:r>
        <w:rPr>
          <w:sz w:val="24"/>
        </w:rPr>
        <w:t>With full understanding that Part II of our bid will be opened only if I/ we qualify on the basis of evaluation in Part I of the Bid, we offer to execute the works described above, remedy any defects therein, and carry out the routine maintenance in conformity with the Conditions of Contract, Specifications, Drawings and Bills of Quantities accompanying in Part II of theBid.</w:t>
      </w:r>
    </w:p>
    <w:p w:rsidR="00406B92" w:rsidRDefault="003640D3" w:rsidP="00F427E5">
      <w:pPr>
        <w:pStyle w:val="ListParagraph"/>
        <w:numPr>
          <w:ilvl w:val="0"/>
          <w:numId w:val="6"/>
        </w:numPr>
        <w:tabs>
          <w:tab w:val="left" w:pos="646"/>
        </w:tabs>
        <w:ind w:right="1453"/>
        <w:rPr>
          <w:sz w:val="24"/>
        </w:rPr>
      </w:pPr>
      <w:r>
        <w:rPr>
          <w:sz w:val="24"/>
        </w:rPr>
        <w:t>This Bid and your written acceptance of it shall constitute a binding contract between us. I/ we understand that you are not bound to accept the lowest or any bid you receive.</w:t>
      </w:r>
    </w:p>
    <w:p w:rsidR="00406B92" w:rsidRDefault="003640D3" w:rsidP="00F427E5">
      <w:pPr>
        <w:pStyle w:val="ListParagraph"/>
        <w:numPr>
          <w:ilvl w:val="0"/>
          <w:numId w:val="6"/>
        </w:numPr>
        <w:tabs>
          <w:tab w:val="left" w:pos="647"/>
        </w:tabs>
        <w:ind w:left="645" w:right="1458"/>
        <w:rPr>
          <w:sz w:val="24"/>
        </w:rPr>
      </w:pPr>
      <w:r>
        <w:rPr>
          <w:sz w:val="24"/>
        </w:rPr>
        <w:t>I/ we undertake to commence the works on receiving the Notice to Proceed with the Work in accordance with the ContractConditions.</w:t>
      </w:r>
    </w:p>
    <w:p w:rsidR="00406B92" w:rsidRDefault="003640D3" w:rsidP="00F427E5">
      <w:pPr>
        <w:pStyle w:val="ListParagraph"/>
        <w:numPr>
          <w:ilvl w:val="0"/>
          <w:numId w:val="6"/>
        </w:numPr>
        <w:tabs>
          <w:tab w:val="left" w:pos="647"/>
        </w:tabs>
        <w:ind w:right="1451"/>
        <w:rPr>
          <w:sz w:val="24"/>
        </w:rPr>
      </w:pPr>
      <w:r>
        <w:rPr>
          <w:sz w:val="24"/>
        </w:rPr>
        <w:t>As mentioned in Part-I of my/our bid, I/we undertake to carry out the works of Routine Maintenance for five years after the Completion Date as per the rates offered by the Employer in the biddocument.</w:t>
      </w:r>
    </w:p>
    <w:p w:rsidR="00406B92" w:rsidRDefault="00406B92">
      <w:pPr>
        <w:pStyle w:val="BodyText"/>
        <w:spacing w:before="11"/>
        <w:rPr>
          <w:sz w:val="23"/>
        </w:rPr>
      </w:pPr>
    </w:p>
    <w:p w:rsidR="00406B92" w:rsidRDefault="003640D3">
      <w:pPr>
        <w:pStyle w:val="BodyText"/>
        <w:ind w:left="220"/>
      </w:pPr>
      <w:r>
        <w:t>Signature of Authorised Signatory ...............................................</w:t>
      </w:r>
    </w:p>
    <w:p w:rsidR="00406B92" w:rsidRDefault="003640D3">
      <w:pPr>
        <w:pStyle w:val="BodyText"/>
        <w:ind w:left="220"/>
      </w:pPr>
      <w:r>
        <w:t>Name and Title of Signatory......................................</w:t>
      </w:r>
    </w:p>
    <w:p w:rsidR="00406B92" w:rsidRDefault="003640D3">
      <w:pPr>
        <w:pStyle w:val="BodyText"/>
        <w:ind w:left="220"/>
      </w:pPr>
      <w:r>
        <w:t>Name of Bidder.......................................................</w:t>
      </w:r>
    </w:p>
    <w:p w:rsidR="00406B92" w:rsidRDefault="003640D3">
      <w:pPr>
        <w:pStyle w:val="BodyText"/>
        <w:ind w:left="220"/>
      </w:pPr>
      <w:r>
        <w:t>Authorised Address of Communication........................</w:t>
      </w:r>
    </w:p>
    <w:p w:rsidR="00406B92" w:rsidRDefault="003640D3">
      <w:pPr>
        <w:pStyle w:val="BodyText"/>
        <w:ind w:left="280"/>
      </w:pPr>
      <w:r>
        <w:t>.......................................................................................</w:t>
      </w:r>
    </w:p>
    <w:p w:rsidR="00406B92" w:rsidRDefault="003640D3">
      <w:pPr>
        <w:pStyle w:val="BodyText"/>
        <w:ind w:left="220"/>
      </w:pPr>
      <w:r>
        <w:t>Telephone Nos (Office)………………………………</w:t>
      </w:r>
    </w:p>
    <w:p w:rsidR="00406B92" w:rsidRDefault="003640D3">
      <w:pPr>
        <w:pStyle w:val="BodyText"/>
        <w:ind w:left="220"/>
      </w:pPr>
      <w:r>
        <w:t>Mobile No.……………………………………………</w:t>
      </w:r>
    </w:p>
    <w:p w:rsidR="00406B92" w:rsidRDefault="003640D3">
      <w:pPr>
        <w:pStyle w:val="BodyText"/>
        <w:ind w:left="220"/>
      </w:pPr>
      <w:r>
        <w:t>Facsimile (Fax) No.…………………………………..</w:t>
      </w:r>
    </w:p>
    <w:p w:rsidR="00406B92" w:rsidRDefault="003640D3">
      <w:pPr>
        <w:pStyle w:val="BodyText"/>
        <w:ind w:left="220"/>
      </w:pPr>
      <w:r>
        <w:t>Electronic Mail Identification (Email ID) ………………</w:t>
      </w:r>
    </w:p>
    <w:p w:rsidR="00406B92" w:rsidRDefault="003640D3">
      <w:pPr>
        <w:pStyle w:val="BodyText"/>
        <w:ind w:left="220"/>
      </w:pPr>
      <w:r>
        <w:t>.</w:t>
      </w:r>
    </w:p>
    <w:p w:rsidR="00406B92" w:rsidRDefault="00406B92">
      <w:p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spacing w:before="4"/>
        <w:rPr>
          <w:sz w:val="20"/>
        </w:rPr>
      </w:pPr>
    </w:p>
    <w:p w:rsidR="00406B92" w:rsidRDefault="003640D3">
      <w:pPr>
        <w:pStyle w:val="Heading1"/>
        <w:ind w:left="2144"/>
        <w:jc w:val="left"/>
      </w:pPr>
      <w:r>
        <w:t>FORMAT FOR THE AFFIDAVIT</w:t>
      </w:r>
    </w:p>
    <w:p w:rsidR="00406B92" w:rsidRDefault="003640D3">
      <w:pPr>
        <w:pStyle w:val="BodyText"/>
        <w:spacing w:before="228"/>
        <w:ind w:left="220" w:right="1441"/>
      </w:pPr>
      <w:r>
        <w:t>(NOTE: This affidavit should be on a non-judicial stamp paper of Rs.10/- and shall be attested by Magistrate/ Sub-Judge/ Notary Public)</w:t>
      </w:r>
    </w:p>
    <w:p w:rsidR="00406B92" w:rsidRDefault="00406B92">
      <w:pPr>
        <w:pStyle w:val="BodyText"/>
      </w:pPr>
    </w:p>
    <w:p w:rsidR="00406B92" w:rsidRDefault="003640D3">
      <w:pPr>
        <w:pStyle w:val="BodyText"/>
        <w:tabs>
          <w:tab w:val="left" w:leader="dot" w:pos="7827"/>
        </w:tabs>
        <w:ind w:left="646" w:right="1457"/>
      </w:pPr>
      <w:r>
        <w:t>I, ……………………………………………………….… (name of the authorised representative of the bidder)son/daughterof</w:t>
      </w:r>
      <w:r>
        <w:tab/>
        <w:t>residentof</w:t>
      </w:r>
    </w:p>
    <w:p w:rsidR="00406B92" w:rsidRDefault="003640D3">
      <w:pPr>
        <w:pStyle w:val="BodyText"/>
        <w:ind w:left="645" w:right="1441"/>
      </w:pPr>
      <w:r>
        <w:t>…………………………………………………………………………. (full address), aforesaid solemnly affirm and state as under:</w:t>
      </w:r>
    </w:p>
    <w:p w:rsidR="00406B92" w:rsidRDefault="00406B92">
      <w:pPr>
        <w:pStyle w:val="BodyText"/>
        <w:spacing w:before="1"/>
      </w:pPr>
    </w:p>
    <w:p w:rsidR="00406B92" w:rsidRDefault="003640D3" w:rsidP="00F427E5">
      <w:pPr>
        <w:pStyle w:val="ListParagraph"/>
        <w:numPr>
          <w:ilvl w:val="1"/>
          <w:numId w:val="6"/>
        </w:numPr>
        <w:tabs>
          <w:tab w:val="left" w:pos="1458"/>
          <w:tab w:val="left" w:pos="1459"/>
        </w:tabs>
        <w:spacing w:line="276" w:lineRule="auto"/>
        <w:ind w:right="1934"/>
        <w:rPr>
          <w:sz w:val="24"/>
        </w:rPr>
      </w:pPr>
      <w:r>
        <w:rPr>
          <w:sz w:val="24"/>
        </w:rPr>
        <w:t>I hereby certify that all the information furnished with the bid submitted online in response to notice inviting bidnumber</w:t>
      </w:r>
    </w:p>
    <w:p w:rsidR="00406B92" w:rsidRDefault="003640D3">
      <w:pPr>
        <w:pStyle w:val="BodyText"/>
        <w:tabs>
          <w:tab w:val="left" w:leader="dot" w:pos="6298"/>
        </w:tabs>
        <w:ind w:left="1458"/>
      </w:pPr>
      <w:r>
        <w:t>……………….…………………… date</w:t>
      </w:r>
      <w:r>
        <w:tab/>
        <w:t>issued by</w:t>
      </w:r>
    </w:p>
    <w:p w:rsidR="00406B92" w:rsidRDefault="003640D3">
      <w:pPr>
        <w:pStyle w:val="BodyText"/>
        <w:spacing w:before="42" w:line="276" w:lineRule="auto"/>
        <w:ind w:left="1458" w:right="1602"/>
      </w:pPr>
      <w:r>
        <w:t>…………………………………………….. (authority inviting bids ) for……………………………………………………………………………</w:t>
      </w:r>
    </w:p>
    <w:p w:rsidR="00406B92" w:rsidRDefault="003640D3">
      <w:pPr>
        <w:pStyle w:val="BodyText"/>
        <w:ind w:left="1458"/>
      </w:pPr>
      <w:r>
        <w:t>(name and identification of work ) are true and correct.</w:t>
      </w:r>
    </w:p>
    <w:p w:rsidR="00406B92" w:rsidRDefault="00406B92">
      <w:pPr>
        <w:pStyle w:val="BodyText"/>
        <w:spacing w:before="1"/>
        <w:rPr>
          <w:sz w:val="31"/>
        </w:rPr>
      </w:pPr>
    </w:p>
    <w:p w:rsidR="00406B92" w:rsidRDefault="003640D3" w:rsidP="00F427E5">
      <w:pPr>
        <w:pStyle w:val="ListParagraph"/>
        <w:numPr>
          <w:ilvl w:val="1"/>
          <w:numId w:val="6"/>
        </w:numPr>
        <w:tabs>
          <w:tab w:val="left" w:pos="1458"/>
          <w:tab w:val="left" w:pos="1459"/>
        </w:tabs>
        <w:spacing w:before="1"/>
        <w:ind w:hanging="530"/>
        <w:rPr>
          <w:sz w:val="24"/>
        </w:rPr>
      </w:pPr>
      <w:r>
        <w:rPr>
          <w:sz w:val="24"/>
        </w:rPr>
        <w:t>*IherebycertifythatIhavebeenauthorisedby……………………………</w:t>
      </w:r>
    </w:p>
    <w:p w:rsidR="00406B92" w:rsidRDefault="003640D3">
      <w:pPr>
        <w:pStyle w:val="BodyText"/>
        <w:spacing w:before="42" w:line="276" w:lineRule="auto"/>
        <w:ind w:left="1458" w:right="1602"/>
      </w:pPr>
      <w:r>
        <w:t xml:space="preserve">…………..……..……………………………………… (the bidder) to </w:t>
      </w:r>
      <w:r>
        <w:rPr>
          <w:spacing w:val="-4"/>
        </w:rPr>
        <w:t xml:space="preserve">sign </w:t>
      </w:r>
      <w:r>
        <w:t>on their behalf, the bid mentioned in paragraph 1above.</w:t>
      </w:r>
    </w:p>
    <w:p w:rsidR="00406B92" w:rsidRDefault="00406B92">
      <w:pPr>
        <w:pStyle w:val="BodyText"/>
        <w:rPr>
          <w:sz w:val="20"/>
        </w:rPr>
      </w:pPr>
    </w:p>
    <w:p w:rsidR="00406B92" w:rsidRDefault="00406B92">
      <w:pPr>
        <w:pStyle w:val="BodyText"/>
        <w:spacing w:before="3"/>
        <w:rPr>
          <w:sz w:val="27"/>
        </w:rPr>
      </w:pPr>
    </w:p>
    <w:p w:rsidR="00406B92" w:rsidRDefault="003640D3">
      <w:pPr>
        <w:pStyle w:val="BodyText"/>
        <w:spacing w:before="90"/>
        <w:ind w:left="7926"/>
      </w:pPr>
      <w:r>
        <w:t>Deponent</w:t>
      </w:r>
    </w:p>
    <w:p w:rsidR="00406B92" w:rsidRDefault="003640D3">
      <w:pPr>
        <w:pStyle w:val="BodyText"/>
        <w:ind w:left="219"/>
      </w:pPr>
      <w:r>
        <w:t>Place: ……………..</w:t>
      </w:r>
    </w:p>
    <w:p w:rsidR="00406B92" w:rsidRDefault="003640D3">
      <w:pPr>
        <w:pStyle w:val="BodyText"/>
        <w:ind w:left="219"/>
      </w:pPr>
      <w:r>
        <w:t>Date: ………………</w:t>
      </w:r>
    </w:p>
    <w:p w:rsidR="00406B92" w:rsidRDefault="00406B92">
      <w:pPr>
        <w:pStyle w:val="BodyText"/>
        <w:spacing w:before="2"/>
        <w:rPr>
          <w:sz w:val="16"/>
        </w:rPr>
      </w:pPr>
    </w:p>
    <w:p w:rsidR="00406B92" w:rsidRDefault="003640D3" w:rsidP="00F427E5">
      <w:pPr>
        <w:pStyle w:val="ListParagraph"/>
        <w:numPr>
          <w:ilvl w:val="0"/>
          <w:numId w:val="70"/>
        </w:numPr>
        <w:tabs>
          <w:tab w:val="left" w:pos="401"/>
        </w:tabs>
        <w:spacing w:before="90"/>
        <w:ind w:left="400" w:hanging="182"/>
        <w:jc w:val="left"/>
        <w:rPr>
          <w:sz w:val="24"/>
        </w:rPr>
      </w:pPr>
      <w:r>
        <w:rPr>
          <w:sz w:val="24"/>
        </w:rPr>
        <w:t>not applicable if the bidder is an individual and is signing the bid on his ownbehalf.</w:t>
      </w:r>
    </w:p>
    <w:p w:rsidR="00406B92" w:rsidRDefault="00406B92">
      <w:pPr>
        <w:rPr>
          <w:sz w:val="24"/>
        </w:r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rPr>
          <w:sz w:val="20"/>
        </w:rPr>
      </w:pPr>
    </w:p>
    <w:p w:rsidR="00406B92" w:rsidRDefault="00406B92">
      <w:pPr>
        <w:pStyle w:val="BodyText"/>
        <w:rPr>
          <w:sz w:val="20"/>
        </w:rPr>
      </w:pPr>
    </w:p>
    <w:p w:rsidR="00406B92" w:rsidRDefault="003640D3">
      <w:pPr>
        <w:pStyle w:val="Heading1"/>
        <w:spacing w:before="236"/>
        <w:ind w:right="3060"/>
      </w:pPr>
      <w:r>
        <w:t>Section 7</w:t>
      </w:r>
    </w:p>
    <w:p w:rsidR="00406B92" w:rsidRDefault="003640D3">
      <w:pPr>
        <w:pStyle w:val="Heading3"/>
        <w:spacing w:before="240" w:line="285" w:lineRule="auto"/>
        <w:ind w:left="3820" w:right="4741" w:hanging="299"/>
        <w:jc w:val="left"/>
      </w:pPr>
      <w:r>
        <w:t>Bill of Quantities Preamble</w:t>
      </w:r>
    </w:p>
    <w:p w:rsidR="00406B92" w:rsidRDefault="003640D3">
      <w:pPr>
        <w:pStyle w:val="BodyText"/>
        <w:spacing w:before="165"/>
        <w:ind w:left="220" w:right="1455"/>
        <w:jc w:val="both"/>
      </w:pPr>
      <w:r>
        <w:t>1</w:t>
      </w:r>
      <w:r>
        <w:rPr>
          <w:b/>
        </w:rPr>
        <w:t xml:space="preserve">. </w:t>
      </w:r>
      <w:r>
        <w:t>The Bill of Quantities shall be  read  in  conjunction  with  the  Instructions  to  Bidders, Conditions of Contract, Specifications andDrawings.</w:t>
      </w:r>
    </w:p>
    <w:p w:rsidR="00406B92" w:rsidRDefault="00406B92">
      <w:pPr>
        <w:pStyle w:val="BodyText"/>
      </w:pPr>
    </w:p>
    <w:p w:rsidR="00406B92" w:rsidRDefault="00DB32D1" w:rsidP="00F427E5">
      <w:pPr>
        <w:pStyle w:val="ListParagraph"/>
        <w:numPr>
          <w:ilvl w:val="1"/>
          <w:numId w:val="5"/>
        </w:numPr>
        <w:tabs>
          <w:tab w:val="left" w:pos="941"/>
        </w:tabs>
        <w:spacing w:before="1"/>
        <w:ind w:right="1455"/>
        <w:rPr>
          <w:sz w:val="24"/>
        </w:rPr>
      </w:pPr>
      <w:r>
        <w:rPr>
          <w:sz w:val="24"/>
        </w:rPr>
        <w:t xml:space="preserve">2. </w:t>
      </w:r>
      <w:r w:rsidR="003640D3">
        <w:rPr>
          <w:sz w:val="24"/>
        </w:rPr>
        <w:t>For the construction of works, the quantities given in the Bill of Quantities are estimated, and are given to provide a common basis for bidding. The basis of payment will be the actual quantities of work ordered and carried out, as measured by the Contractor and verified by the Engineer and valued</w:t>
      </w:r>
    </w:p>
    <w:p w:rsidR="00406B92" w:rsidRDefault="00406B92">
      <w:pPr>
        <w:pStyle w:val="BodyText"/>
        <w:spacing w:before="10"/>
        <w:rPr>
          <w:sz w:val="23"/>
        </w:rPr>
      </w:pPr>
    </w:p>
    <w:p w:rsidR="00406B92" w:rsidRDefault="003640D3" w:rsidP="00F427E5">
      <w:pPr>
        <w:pStyle w:val="ListParagraph"/>
        <w:numPr>
          <w:ilvl w:val="2"/>
          <w:numId w:val="5"/>
        </w:numPr>
        <w:tabs>
          <w:tab w:val="left" w:pos="1495"/>
          <w:tab w:val="left" w:pos="1496"/>
        </w:tabs>
        <w:ind w:right="1457"/>
        <w:rPr>
          <w:sz w:val="24"/>
        </w:rPr>
      </w:pPr>
      <w:r>
        <w:rPr>
          <w:sz w:val="24"/>
        </w:rPr>
        <w:t>at the rates and prices tendered in the Bill of Quantities in the case of item rate tenders;and</w:t>
      </w:r>
    </w:p>
    <w:p w:rsidR="00406B92" w:rsidRDefault="003640D3" w:rsidP="00F427E5">
      <w:pPr>
        <w:pStyle w:val="ListParagraph"/>
        <w:numPr>
          <w:ilvl w:val="2"/>
          <w:numId w:val="5"/>
        </w:numPr>
        <w:tabs>
          <w:tab w:val="left" w:pos="1495"/>
          <w:tab w:val="left" w:pos="1496"/>
        </w:tabs>
        <w:ind w:right="1458"/>
        <w:rPr>
          <w:sz w:val="24"/>
        </w:rPr>
      </w:pPr>
      <w:r>
        <w:rPr>
          <w:sz w:val="24"/>
        </w:rPr>
        <w:t>at percentage rate above or below or at par of the Schedule of Rates as tendered by theContractor.</w:t>
      </w:r>
    </w:p>
    <w:p w:rsidR="00406B92" w:rsidRDefault="00406B92">
      <w:pPr>
        <w:pStyle w:val="BodyText"/>
      </w:pPr>
    </w:p>
    <w:p w:rsidR="00406B92" w:rsidRDefault="003640D3" w:rsidP="00F427E5">
      <w:pPr>
        <w:pStyle w:val="ListParagraph"/>
        <w:numPr>
          <w:ilvl w:val="1"/>
          <w:numId w:val="5"/>
        </w:numPr>
        <w:tabs>
          <w:tab w:val="left" w:pos="941"/>
        </w:tabs>
        <w:ind w:right="1456"/>
        <w:rPr>
          <w:sz w:val="24"/>
        </w:rPr>
      </w:pPr>
      <w:r>
        <w:rPr>
          <w:sz w:val="24"/>
        </w:rPr>
        <w:t>For the routine maintenance of roads, there is lump sum amount for each year of maintenance per km. The payments will be based on satisfactory performance of routine maintenanceactivities.</w:t>
      </w:r>
    </w:p>
    <w:p w:rsidR="00406B92" w:rsidRDefault="00406B92">
      <w:pPr>
        <w:pStyle w:val="BodyText"/>
      </w:pPr>
    </w:p>
    <w:p w:rsidR="00406B92" w:rsidRDefault="00057CA4" w:rsidP="00057CA4">
      <w:pPr>
        <w:pStyle w:val="ListParagraph"/>
        <w:tabs>
          <w:tab w:val="left" w:pos="942"/>
        </w:tabs>
        <w:ind w:left="219" w:right="1455"/>
        <w:rPr>
          <w:sz w:val="24"/>
        </w:rPr>
      </w:pPr>
      <w:r w:rsidRPr="008859CA">
        <w:rPr>
          <w:sz w:val="24"/>
          <w:szCs w:val="24"/>
          <w:lang w:val="en-GB"/>
        </w:rPr>
        <w:t xml:space="preserve">3. </w:t>
      </w:r>
      <w:r w:rsidRPr="008859CA">
        <w:rPr>
          <w:sz w:val="24"/>
          <w:szCs w:val="24"/>
          <w:lang w:val="en-GB"/>
        </w:rPr>
        <w:tab/>
        <w:t>The rates and prices tendered in the priced Bill of Quantities shall, except in so far as it is otherwise provided under the Contract, include all constructional plant, labour, supervision, materials, erection, maintenance, insurance, profit, taxes (other than GST , as applicable) and duties, together with all general risks, liabilities and obligations set out in the Contract.</w:t>
      </w:r>
    </w:p>
    <w:p w:rsidR="00406B92" w:rsidRDefault="00406B92">
      <w:pPr>
        <w:pStyle w:val="BodyText"/>
      </w:pPr>
    </w:p>
    <w:p w:rsidR="00406B92" w:rsidRDefault="00057CA4" w:rsidP="00057CA4">
      <w:pPr>
        <w:pStyle w:val="ListParagraph"/>
        <w:tabs>
          <w:tab w:val="left" w:pos="941"/>
        </w:tabs>
        <w:ind w:left="219" w:right="1456"/>
        <w:rPr>
          <w:sz w:val="24"/>
        </w:rPr>
      </w:pPr>
      <w:r>
        <w:rPr>
          <w:sz w:val="24"/>
        </w:rPr>
        <w:t>4.</w:t>
      </w:r>
      <w:r>
        <w:rPr>
          <w:sz w:val="24"/>
        </w:rPr>
        <w:tab/>
      </w:r>
      <w:r w:rsidR="003640D3">
        <w:rPr>
          <w:sz w:val="24"/>
        </w:rPr>
        <w:t>When percentage rate tenders are invited, the Bill of Quantities will show in the bidding documents, the quantities and rates used for differentitems.</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spacing w:before="3"/>
        <w:rPr>
          <w:sz w:val="17"/>
        </w:rPr>
      </w:pPr>
    </w:p>
    <w:p w:rsidR="00406B92" w:rsidRDefault="003640D3">
      <w:pPr>
        <w:spacing w:before="87"/>
        <w:ind w:left="2237"/>
        <w:rPr>
          <w:b/>
          <w:i/>
          <w:sz w:val="32"/>
        </w:rPr>
      </w:pPr>
      <w:r>
        <w:rPr>
          <w:b/>
          <w:i/>
          <w:sz w:val="32"/>
        </w:rPr>
        <w:t>Bill of Quantities for item rate bids</w:t>
      </w:r>
    </w:p>
    <w:p w:rsidR="00406B92" w:rsidRDefault="00406B92">
      <w:pPr>
        <w:pStyle w:val="BodyText"/>
        <w:spacing w:before="4"/>
        <w:rPr>
          <w:b/>
          <w:i/>
          <w:sz w:val="5"/>
        </w:rPr>
      </w:pPr>
    </w:p>
    <w:tbl>
      <w:tblPr>
        <w:tblW w:w="0" w:type="auto"/>
        <w:tblInd w:w="119"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tblPr>
      <w:tblGrid>
        <w:gridCol w:w="635"/>
        <w:gridCol w:w="2093"/>
        <w:gridCol w:w="1397"/>
        <w:gridCol w:w="1397"/>
        <w:gridCol w:w="924"/>
        <w:gridCol w:w="1162"/>
        <w:gridCol w:w="1163"/>
      </w:tblGrid>
      <w:tr w:rsidR="00406B92">
        <w:trPr>
          <w:trHeight w:val="275"/>
        </w:trPr>
        <w:tc>
          <w:tcPr>
            <w:tcW w:w="635" w:type="dxa"/>
            <w:vMerge w:val="restart"/>
          </w:tcPr>
          <w:p w:rsidR="00406B92" w:rsidRDefault="003640D3">
            <w:pPr>
              <w:pStyle w:val="TableParagraph"/>
              <w:spacing w:line="274" w:lineRule="exact"/>
              <w:ind w:left="186"/>
              <w:rPr>
                <w:sz w:val="24"/>
              </w:rPr>
            </w:pPr>
            <w:r>
              <w:rPr>
                <w:sz w:val="24"/>
              </w:rPr>
              <w:t>Sl.</w:t>
            </w:r>
          </w:p>
          <w:p w:rsidR="00406B92" w:rsidRDefault="003640D3">
            <w:pPr>
              <w:pStyle w:val="TableParagraph"/>
              <w:ind w:left="140"/>
              <w:rPr>
                <w:sz w:val="24"/>
              </w:rPr>
            </w:pPr>
            <w:r>
              <w:rPr>
                <w:sz w:val="24"/>
              </w:rPr>
              <w:t>No.</w:t>
            </w:r>
          </w:p>
        </w:tc>
        <w:tc>
          <w:tcPr>
            <w:tcW w:w="2093" w:type="dxa"/>
            <w:vMerge w:val="restart"/>
          </w:tcPr>
          <w:p w:rsidR="00406B92" w:rsidRDefault="003640D3">
            <w:pPr>
              <w:pStyle w:val="TableParagraph"/>
              <w:spacing w:before="1" w:line="276" w:lineRule="exact"/>
              <w:ind w:left="107" w:right="92"/>
              <w:rPr>
                <w:sz w:val="24"/>
              </w:rPr>
            </w:pPr>
            <w:r>
              <w:rPr>
                <w:sz w:val="24"/>
              </w:rPr>
              <w:t>Description of item (with brief specification and reference to book of specifications)</w:t>
            </w:r>
          </w:p>
        </w:tc>
        <w:tc>
          <w:tcPr>
            <w:tcW w:w="1397" w:type="dxa"/>
            <w:vMerge w:val="restart"/>
          </w:tcPr>
          <w:p w:rsidR="00406B92" w:rsidRDefault="003640D3">
            <w:pPr>
              <w:pStyle w:val="TableParagraph"/>
              <w:spacing w:line="274" w:lineRule="exact"/>
              <w:ind w:left="276"/>
              <w:rPr>
                <w:sz w:val="24"/>
              </w:rPr>
            </w:pPr>
            <w:r>
              <w:rPr>
                <w:sz w:val="24"/>
              </w:rPr>
              <w:t>Quantity</w:t>
            </w:r>
          </w:p>
        </w:tc>
        <w:tc>
          <w:tcPr>
            <w:tcW w:w="1397" w:type="dxa"/>
            <w:vMerge w:val="restart"/>
          </w:tcPr>
          <w:p w:rsidR="00406B92" w:rsidRDefault="003640D3">
            <w:pPr>
              <w:pStyle w:val="TableParagraph"/>
              <w:spacing w:line="274" w:lineRule="exact"/>
              <w:ind w:left="464" w:right="451"/>
              <w:jc w:val="center"/>
              <w:rPr>
                <w:sz w:val="24"/>
              </w:rPr>
            </w:pPr>
            <w:r>
              <w:rPr>
                <w:sz w:val="24"/>
              </w:rPr>
              <w:t>Unit</w:t>
            </w:r>
          </w:p>
        </w:tc>
        <w:tc>
          <w:tcPr>
            <w:tcW w:w="2086" w:type="dxa"/>
            <w:gridSpan w:val="2"/>
          </w:tcPr>
          <w:p w:rsidR="00406B92" w:rsidRDefault="003640D3">
            <w:pPr>
              <w:pStyle w:val="TableParagraph"/>
              <w:spacing w:line="255" w:lineRule="exact"/>
              <w:ind w:left="801" w:right="790"/>
              <w:jc w:val="center"/>
              <w:rPr>
                <w:sz w:val="24"/>
              </w:rPr>
            </w:pPr>
            <w:r>
              <w:rPr>
                <w:sz w:val="24"/>
              </w:rPr>
              <w:t>Rate</w:t>
            </w:r>
          </w:p>
        </w:tc>
        <w:tc>
          <w:tcPr>
            <w:tcW w:w="1163" w:type="dxa"/>
            <w:vMerge w:val="restart"/>
          </w:tcPr>
          <w:p w:rsidR="00406B92" w:rsidRDefault="003640D3">
            <w:pPr>
              <w:pStyle w:val="TableParagraph"/>
              <w:spacing w:line="274" w:lineRule="exact"/>
              <w:ind w:left="185"/>
              <w:rPr>
                <w:sz w:val="24"/>
              </w:rPr>
            </w:pPr>
            <w:r>
              <w:rPr>
                <w:sz w:val="24"/>
              </w:rPr>
              <w:t>Amount</w:t>
            </w:r>
          </w:p>
        </w:tc>
      </w:tr>
      <w:tr w:rsidR="00406B92">
        <w:trPr>
          <w:trHeight w:val="1089"/>
        </w:trPr>
        <w:tc>
          <w:tcPr>
            <w:tcW w:w="635" w:type="dxa"/>
            <w:vMerge/>
            <w:tcBorders>
              <w:top w:val="nil"/>
            </w:tcBorders>
          </w:tcPr>
          <w:p w:rsidR="00406B92" w:rsidRDefault="00406B92">
            <w:pPr>
              <w:rPr>
                <w:sz w:val="2"/>
                <w:szCs w:val="2"/>
              </w:rPr>
            </w:pPr>
          </w:p>
        </w:tc>
        <w:tc>
          <w:tcPr>
            <w:tcW w:w="2093" w:type="dxa"/>
            <w:vMerge/>
            <w:tcBorders>
              <w:top w:val="nil"/>
            </w:tcBorders>
          </w:tcPr>
          <w:p w:rsidR="00406B92" w:rsidRDefault="00406B92">
            <w:pPr>
              <w:rPr>
                <w:sz w:val="2"/>
                <w:szCs w:val="2"/>
              </w:rPr>
            </w:pPr>
          </w:p>
        </w:tc>
        <w:tc>
          <w:tcPr>
            <w:tcW w:w="1397" w:type="dxa"/>
            <w:vMerge/>
            <w:tcBorders>
              <w:top w:val="nil"/>
            </w:tcBorders>
          </w:tcPr>
          <w:p w:rsidR="00406B92" w:rsidRDefault="00406B92">
            <w:pPr>
              <w:rPr>
                <w:sz w:val="2"/>
                <w:szCs w:val="2"/>
              </w:rPr>
            </w:pPr>
          </w:p>
        </w:tc>
        <w:tc>
          <w:tcPr>
            <w:tcW w:w="1397" w:type="dxa"/>
            <w:vMerge/>
            <w:tcBorders>
              <w:top w:val="nil"/>
            </w:tcBorders>
          </w:tcPr>
          <w:p w:rsidR="00406B92" w:rsidRDefault="00406B92">
            <w:pPr>
              <w:rPr>
                <w:sz w:val="2"/>
                <w:szCs w:val="2"/>
              </w:rPr>
            </w:pPr>
          </w:p>
        </w:tc>
        <w:tc>
          <w:tcPr>
            <w:tcW w:w="924" w:type="dxa"/>
          </w:tcPr>
          <w:p w:rsidR="00406B92" w:rsidRDefault="003640D3">
            <w:pPr>
              <w:pStyle w:val="TableParagraph"/>
              <w:ind w:left="127" w:right="95" w:firstLine="232"/>
              <w:rPr>
                <w:sz w:val="24"/>
              </w:rPr>
            </w:pPr>
            <w:r>
              <w:rPr>
                <w:sz w:val="24"/>
              </w:rPr>
              <w:t>In figures</w:t>
            </w:r>
          </w:p>
        </w:tc>
        <w:tc>
          <w:tcPr>
            <w:tcW w:w="1162" w:type="dxa"/>
          </w:tcPr>
          <w:p w:rsidR="00406B92" w:rsidRDefault="003640D3">
            <w:pPr>
              <w:pStyle w:val="TableParagraph"/>
              <w:spacing w:line="274" w:lineRule="exact"/>
              <w:ind w:left="156"/>
              <w:rPr>
                <w:sz w:val="24"/>
              </w:rPr>
            </w:pPr>
            <w:r>
              <w:rPr>
                <w:sz w:val="24"/>
              </w:rPr>
              <w:t>In words</w:t>
            </w:r>
          </w:p>
        </w:tc>
        <w:tc>
          <w:tcPr>
            <w:tcW w:w="1163" w:type="dxa"/>
            <w:vMerge/>
            <w:tcBorders>
              <w:top w:val="nil"/>
            </w:tcBorders>
          </w:tcPr>
          <w:p w:rsidR="00406B92" w:rsidRDefault="00406B92">
            <w:pPr>
              <w:rPr>
                <w:sz w:val="2"/>
                <w:szCs w:val="2"/>
              </w:rPr>
            </w:pPr>
          </w:p>
        </w:tc>
      </w:tr>
      <w:tr w:rsidR="00406B92">
        <w:trPr>
          <w:trHeight w:val="5490"/>
        </w:trPr>
        <w:tc>
          <w:tcPr>
            <w:tcW w:w="635" w:type="dxa"/>
          </w:tcPr>
          <w:p w:rsidR="00406B92" w:rsidRDefault="00406B92">
            <w:pPr>
              <w:pStyle w:val="TableParagraph"/>
            </w:pPr>
          </w:p>
        </w:tc>
        <w:tc>
          <w:tcPr>
            <w:tcW w:w="2093" w:type="dxa"/>
          </w:tcPr>
          <w:p w:rsidR="00406B92" w:rsidRDefault="00406B92">
            <w:pPr>
              <w:pStyle w:val="TableParagraph"/>
              <w:rPr>
                <w:b/>
                <w:i/>
              </w:rPr>
            </w:pPr>
          </w:p>
          <w:p w:rsidR="00406B92" w:rsidRDefault="00406B92">
            <w:pPr>
              <w:pStyle w:val="TableParagraph"/>
              <w:rPr>
                <w:b/>
                <w:i/>
              </w:rPr>
            </w:pPr>
          </w:p>
          <w:p w:rsidR="00406B92" w:rsidRDefault="00406B92">
            <w:pPr>
              <w:pStyle w:val="TableParagraph"/>
              <w:rPr>
                <w:b/>
                <w:i/>
              </w:rPr>
            </w:pPr>
          </w:p>
          <w:p w:rsidR="00406B92" w:rsidRDefault="00406B92">
            <w:pPr>
              <w:pStyle w:val="TableParagraph"/>
              <w:rPr>
                <w:b/>
                <w:i/>
              </w:rPr>
            </w:pPr>
          </w:p>
          <w:p w:rsidR="00406B92" w:rsidRDefault="00406B92">
            <w:pPr>
              <w:pStyle w:val="TableParagraph"/>
              <w:rPr>
                <w:b/>
                <w:i/>
              </w:rPr>
            </w:pPr>
          </w:p>
          <w:p w:rsidR="00406B92" w:rsidRDefault="00406B92">
            <w:pPr>
              <w:pStyle w:val="TableParagraph"/>
              <w:rPr>
                <w:b/>
                <w:i/>
              </w:rPr>
            </w:pPr>
          </w:p>
          <w:p w:rsidR="00406B92" w:rsidRDefault="003640D3">
            <w:pPr>
              <w:pStyle w:val="TableParagraph"/>
              <w:tabs>
                <w:tab w:val="left" w:pos="703"/>
                <w:tab w:val="left" w:pos="850"/>
                <w:tab w:val="left" w:pos="971"/>
              </w:tabs>
              <w:spacing w:before="136"/>
              <w:ind w:left="107" w:right="91"/>
              <w:rPr>
                <w:b/>
                <w:sz w:val="20"/>
              </w:rPr>
            </w:pPr>
            <w:r>
              <w:rPr>
                <w:b/>
                <w:sz w:val="24"/>
              </w:rPr>
              <w:t>Routine Maintenance** after</w:t>
            </w:r>
            <w:r>
              <w:rPr>
                <w:b/>
                <w:sz w:val="24"/>
              </w:rPr>
              <w:tab/>
            </w:r>
            <w:r>
              <w:rPr>
                <w:b/>
                <w:sz w:val="24"/>
              </w:rPr>
              <w:tab/>
            </w:r>
            <w:r>
              <w:rPr>
                <w:b/>
                <w:spacing w:val="-3"/>
                <w:sz w:val="24"/>
              </w:rPr>
              <w:t xml:space="preserve">completion </w:t>
            </w:r>
            <w:r>
              <w:rPr>
                <w:b/>
                <w:sz w:val="24"/>
              </w:rPr>
              <w:t>of</w:t>
            </w:r>
            <w:r>
              <w:rPr>
                <w:b/>
                <w:sz w:val="24"/>
              </w:rPr>
              <w:tab/>
            </w:r>
            <w:r>
              <w:rPr>
                <w:b/>
                <w:spacing w:val="-2"/>
                <w:sz w:val="24"/>
              </w:rPr>
              <w:t xml:space="preserve">construction </w:t>
            </w:r>
            <w:r>
              <w:rPr>
                <w:b/>
                <w:sz w:val="24"/>
              </w:rPr>
              <w:t>works</w:t>
            </w:r>
            <w:r>
              <w:rPr>
                <w:b/>
                <w:sz w:val="24"/>
              </w:rPr>
              <w:tab/>
            </w:r>
            <w:r>
              <w:rPr>
                <w:b/>
                <w:sz w:val="24"/>
              </w:rPr>
              <w:tab/>
            </w:r>
            <w:r>
              <w:rPr>
                <w:b/>
                <w:spacing w:val="-3"/>
                <w:sz w:val="20"/>
              </w:rPr>
              <w:t xml:space="preserve">(Lump-sum </w:t>
            </w:r>
            <w:r>
              <w:rPr>
                <w:b/>
                <w:sz w:val="20"/>
              </w:rPr>
              <w:t>Amount for each year PerKm.)</w:t>
            </w:r>
          </w:p>
          <w:p w:rsidR="00406B92" w:rsidRDefault="003640D3">
            <w:pPr>
              <w:pStyle w:val="TableParagraph"/>
              <w:ind w:left="107" w:right="689"/>
              <w:jc w:val="both"/>
              <w:rPr>
                <w:b/>
                <w:sz w:val="24"/>
              </w:rPr>
            </w:pPr>
            <w:r>
              <w:rPr>
                <w:b/>
                <w:sz w:val="24"/>
              </w:rPr>
              <w:t>For 1</w:t>
            </w:r>
            <w:r>
              <w:rPr>
                <w:b/>
                <w:sz w:val="24"/>
                <w:vertAlign w:val="superscript"/>
              </w:rPr>
              <w:t>st</w:t>
            </w:r>
            <w:r>
              <w:rPr>
                <w:b/>
                <w:sz w:val="24"/>
              </w:rPr>
              <w:t xml:space="preserve"> year For 2</w:t>
            </w:r>
            <w:r>
              <w:rPr>
                <w:b/>
                <w:sz w:val="24"/>
                <w:vertAlign w:val="superscript"/>
              </w:rPr>
              <w:t>nd</w:t>
            </w:r>
            <w:r>
              <w:rPr>
                <w:b/>
                <w:sz w:val="24"/>
              </w:rPr>
              <w:t xml:space="preserve"> year For 3</w:t>
            </w:r>
            <w:r>
              <w:rPr>
                <w:b/>
                <w:sz w:val="24"/>
                <w:vertAlign w:val="superscript"/>
              </w:rPr>
              <w:t>rd</w:t>
            </w:r>
            <w:r>
              <w:rPr>
                <w:b/>
                <w:sz w:val="24"/>
              </w:rPr>
              <w:t xml:space="preserve"> Year For 4</w:t>
            </w:r>
            <w:r>
              <w:rPr>
                <w:b/>
                <w:sz w:val="24"/>
                <w:vertAlign w:val="superscript"/>
              </w:rPr>
              <w:t>th</w:t>
            </w:r>
            <w:r>
              <w:rPr>
                <w:b/>
                <w:sz w:val="24"/>
              </w:rPr>
              <w:t xml:space="preserve"> Year For 5</w:t>
            </w:r>
            <w:r>
              <w:rPr>
                <w:b/>
                <w:sz w:val="24"/>
                <w:vertAlign w:val="superscript"/>
              </w:rPr>
              <w:t>th</w:t>
            </w:r>
            <w:r>
              <w:rPr>
                <w:b/>
                <w:sz w:val="24"/>
              </w:rPr>
              <w:t xml:space="preserve"> Year</w:t>
            </w:r>
          </w:p>
        </w:tc>
        <w:tc>
          <w:tcPr>
            <w:tcW w:w="1397" w:type="dxa"/>
          </w:tcPr>
          <w:p w:rsidR="00406B92" w:rsidRDefault="00406B92">
            <w:pPr>
              <w:pStyle w:val="TableParagraph"/>
            </w:pPr>
          </w:p>
        </w:tc>
        <w:tc>
          <w:tcPr>
            <w:tcW w:w="1397" w:type="dxa"/>
          </w:tcPr>
          <w:p w:rsidR="00406B92" w:rsidRDefault="00406B92">
            <w:pPr>
              <w:pStyle w:val="TableParagraph"/>
            </w:pPr>
          </w:p>
        </w:tc>
        <w:tc>
          <w:tcPr>
            <w:tcW w:w="924" w:type="dxa"/>
          </w:tcPr>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spacing w:before="11"/>
              <w:rPr>
                <w:b/>
                <w:i/>
                <w:sz w:val="11"/>
              </w:rPr>
            </w:pPr>
          </w:p>
          <w:p w:rsidR="00406B92" w:rsidRDefault="00891453">
            <w:pPr>
              <w:pStyle w:val="TableParagraph"/>
              <w:spacing w:line="30" w:lineRule="exact"/>
              <w:ind w:left="61"/>
              <w:rPr>
                <w:sz w:val="3"/>
              </w:rPr>
            </w:pPr>
            <w:r w:rsidRPr="00891453">
              <w:rPr>
                <w:noProof/>
                <w:sz w:val="3"/>
                <w:lang w:val="en-IN" w:eastAsia="en-IN" w:bidi="ar-SA"/>
              </w:rPr>
            </w:r>
            <w:r w:rsidRPr="00891453">
              <w:rPr>
                <w:noProof/>
                <w:sz w:val="3"/>
                <w:lang w:val="en-IN" w:eastAsia="en-IN" w:bidi="ar-SA"/>
              </w:rPr>
              <w:pict>
                <v:group id="Group 61" o:spid="_x0000_s2109" style="width:38.4pt;height:1.5pt;mso-position-horizontal-relative:char;mso-position-vertical-relative:line" coordsize="7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">
                  <v:line id="Line 62" o:spid="_x0000_s2110" style="position:absolute;visibility:visible" from="0,15" to="7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" strokeweight="1.5pt"/>
                  <w10:wrap type="none"/>
                  <w10:anchorlock/>
                </v:group>
              </w:pict>
            </w:r>
          </w:p>
          <w:p w:rsidR="00406B92" w:rsidRDefault="00406B92">
            <w:pPr>
              <w:pStyle w:val="TableParagraph"/>
              <w:spacing w:before="5"/>
              <w:rPr>
                <w:b/>
                <w:i/>
                <w:sz w:val="27"/>
              </w:rPr>
            </w:pPr>
          </w:p>
          <w:p w:rsidR="00406B92" w:rsidRDefault="00891453">
            <w:pPr>
              <w:pStyle w:val="TableParagraph"/>
              <w:spacing w:line="30" w:lineRule="exact"/>
              <w:ind w:left="61"/>
              <w:rPr>
                <w:sz w:val="3"/>
              </w:rPr>
            </w:pPr>
            <w:r w:rsidRPr="00891453">
              <w:rPr>
                <w:noProof/>
                <w:sz w:val="3"/>
                <w:lang w:val="en-IN" w:eastAsia="en-IN" w:bidi="ar-SA"/>
              </w:rPr>
            </w:r>
            <w:r w:rsidRPr="00891453">
              <w:rPr>
                <w:noProof/>
                <w:sz w:val="3"/>
                <w:lang w:val="en-IN" w:eastAsia="en-IN" w:bidi="ar-SA"/>
              </w:rPr>
              <w:pict>
                <v:group id="Group 59" o:spid="_x0000_s2107" style="width:38.4pt;height:1.5pt;mso-position-horizontal-relative:char;mso-position-vertical-relative:line" coordsize="7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">
                  <v:line id="Line 60" o:spid="_x0000_s2108" style="position:absolute;visibility:visible" from="0,15" to="7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" strokeweight="1.5pt"/>
                  <w10:wrap type="none"/>
                  <w10:anchorlock/>
                </v:group>
              </w:pict>
            </w:r>
          </w:p>
          <w:p w:rsidR="00406B92" w:rsidRDefault="00406B92">
            <w:pPr>
              <w:pStyle w:val="TableParagraph"/>
              <w:spacing w:before="8" w:after="1"/>
              <w:rPr>
                <w:b/>
                <w:i/>
                <w:sz w:val="25"/>
              </w:rPr>
            </w:pPr>
          </w:p>
          <w:p w:rsidR="00406B92" w:rsidRDefault="00891453">
            <w:pPr>
              <w:pStyle w:val="TableParagraph"/>
              <w:spacing w:line="30" w:lineRule="exact"/>
              <w:ind w:left="61"/>
              <w:rPr>
                <w:sz w:val="3"/>
              </w:rPr>
            </w:pPr>
            <w:r w:rsidRPr="00891453">
              <w:rPr>
                <w:noProof/>
                <w:sz w:val="3"/>
                <w:lang w:val="en-IN" w:eastAsia="en-IN" w:bidi="ar-SA"/>
              </w:rPr>
            </w:r>
            <w:r w:rsidRPr="00891453">
              <w:rPr>
                <w:noProof/>
                <w:sz w:val="3"/>
                <w:lang w:val="en-IN" w:eastAsia="en-IN" w:bidi="ar-SA"/>
              </w:rPr>
              <w:pict>
                <v:group id="Group 57" o:spid="_x0000_s2105" style="width:38.4pt;height:1.5pt;mso-position-horizontal-relative:char;mso-position-vertical-relative:line" coordsize="7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">
                  <v:line id="Line 58" o:spid="_x0000_s2106" style="position:absolute;visibility:visible" from="0,15" to="7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" strokeweight="1.5pt"/>
                  <w10:wrap type="none"/>
                  <w10:anchorlock/>
                </v:group>
              </w:pict>
            </w:r>
          </w:p>
          <w:p w:rsidR="00406B92" w:rsidRDefault="00406B92">
            <w:pPr>
              <w:pStyle w:val="TableParagraph"/>
              <w:spacing w:before="5"/>
              <w:rPr>
                <w:b/>
                <w:i/>
                <w:sz w:val="27"/>
              </w:rPr>
            </w:pPr>
          </w:p>
          <w:p w:rsidR="00406B92" w:rsidRDefault="00891453">
            <w:pPr>
              <w:pStyle w:val="TableParagraph"/>
              <w:spacing w:line="30" w:lineRule="exact"/>
              <w:ind w:left="61"/>
              <w:rPr>
                <w:sz w:val="3"/>
              </w:rPr>
            </w:pPr>
            <w:r w:rsidRPr="00891453">
              <w:rPr>
                <w:noProof/>
                <w:sz w:val="3"/>
                <w:lang w:val="en-IN" w:eastAsia="en-IN" w:bidi="ar-SA"/>
              </w:rPr>
            </w:r>
            <w:r w:rsidRPr="00891453">
              <w:rPr>
                <w:noProof/>
                <w:sz w:val="3"/>
                <w:lang w:val="en-IN" w:eastAsia="en-IN" w:bidi="ar-SA"/>
              </w:rPr>
              <w:pict>
                <v:group id="Group 55" o:spid="_x0000_s2103" style="width:38.4pt;height:1.5pt;mso-position-horizontal-relative:char;mso-position-vertical-relative:line" coordsize="7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">
                  <v:line id="Line 56" o:spid="_x0000_s2104" style="position:absolute;visibility:visible" from="0,15" to="7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" strokeweight="1.5pt"/>
                  <w10:wrap type="none"/>
                  <w10:anchorlock/>
                </v:group>
              </w:pict>
            </w:r>
          </w:p>
          <w:p w:rsidR="00406B92" w:rsidRDefault="00406B92">
            <w:pPr>
              <w:pStyle w:val="TableParagraph"/>
              <w:spacing w:before="5"/>
              <w:rPr>
                <w:b/>
                <w:i/>
                <w:sz w:val="27"/>
              </w:rPr>
            </w:pPr>
          </w:p>
          <w:p w:rsidR="00406B92" w:rsidRDefault="00891453">
            <w:pPr>
              <w:pStyle w:val="TableParagraph"/>
              <w:spacing w:line="30" w:lineRule="exact"/>
              <w:ind w:left="61"/>
              <w:rPr>
                <w:sz w:val="3"/>
              </w:rPr>
            </w:pPr>
            <w:r w:rsidRPr="00891453">
              <w:rPr>
                <w:noProof/>
                <w:sz w:val="3"/>
                <w:lang w:val="en-IN" w:eastAsia="en-IN" w:bidi="ar-SA"/>
              </w:rPr>
            </w:r>
            <w:r w:rsidRPr="00891453">
              <w:rPr>
                <w:noProof/>
                <w:sz w:val="3"/>
                <w:lang w:val="en-IN" w:eastAsia="en-IN" w:bidi="ar-SA"/>
              </w:rPr>
              <w:pict>
                <v:group id="Group 53" o:spid="_x0000_s2101" style="width:38.4pt;height:1.5pt;mso-position-horizontal-relative:char;mso-position-vertical-relative:line" coordsize="76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">
                  <v:line id="Line 54" o:spid="_x0000_s2102" style="position:absolute;visibility:visible" from="0,15" to="76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" strokeweight="1.5pt"/>
                  <w10:wrap type="none"/>
                  <w10:anchorlock/>
                </v:group>
              </w:pict>
            </w:r>
          </w:p>
        </w:tc>
        <w:tc>
          <w:tcPr>
            <w:tcW w:w="1162" w:type="dxa"/>
          </w:tcPr>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spacing w:before="11"/>
              <w:rPr>
                <w:b/>
                <w:i/>
                <w:sz w:val="11"/>
              </w:rPr>
            </w:pPr>
          </w:p>
          <w:p w:rsidR="00406B92" w:rsidRDefault="00891453">
            <w:pPr>
              <w:pStyle w:val="TableParagraph"/>
              <w:spacing w:line="30" w:lineRule="exact"/>
              <w:ind w:left="61"/>
              <w:rPr>
                <w:sz w:val="3"/>
              </w:rPr>
            </w:pPr>
            <w:r w:rsidRPr="00891453">
              <w:rPr>
                <w:noProof/>
                <w:sz w:val="3"/>
                <w:lang w:val="en-IN" w:eastAsia="en-IN" w:bidi="ar-SA"/>
              </w:rPr>
            </w:r>
            <w:r w:rsidRPr="00891453">
              <w:rPr>
                <w:noProof/>
                <w:sz w:val="3"/>
                <w:lang w:val="en-IN" w:eastAsia="en-IN" w:bidi="ar-SA"/>
              </w:rPr>
              <w:pict>
                <v:group id="Group 51" o:spid="_x0000_s2099" style="width:50.3pt;height:1.5pt;mso-position-horizontal-relative:char;mso-position-vertical-relative:line" coordsize="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">
                  <v:line id="Line 52" o:spid="_x0000_s2100" style="position:absolute;visibility:visible" from="0,15" to="10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mOaGowAAAANsAAAAPAAAAZHJzL2Rvd25yZXYueG1sRE/Pa8Iw&#10;FL4L+x/CG+ym6RRl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ZjmhqMAAAADbAAAADwAAAAAA&#10;AAAAAAAAAAAHAgAAZHJzL2Rvd25yZXYueG1sUEsFBgAAAAADAAMAtwAAAPQCAAAAAA==&#10;" strokeweight="1.5pt"/>
                  <w10:wrap type="none"/>
                  <w10:anchorlock/>
                </v:group>
              </w:pict>
            </w:r>
          </w:p>
          <w:p w:rsidR="00406B92" w:rsidRDefault="00406B92">
            <w:pPr>
              <w:pStyle w:val="TableParagraph"/>
              <w:spacing w:before="5"/>
              <w:rPr>
                <w:b/>
                <w:i/>
                <w:sz w:val="27"/>
              </w:rPr>
            </w:pPr>
          </w:p>
          <w:p w:rsidR="00406B92" w:rsidRDefault="00891453">
            <w:pPr>
              <w:pStyle w:val="TableParagraph"/>
              <w:spacing w:line="30" w:lineRule="exact"/>
              <w:ind w:left="61"/>
              <w:rPr>
                <w:sz w:val="3"/>
              </w:rPr>
            </w:pPr>
            <w:r w:rsidRPr="00891453">
              <w:rPr>
                <w:noProof/>
                <w:sz w:val="3"/>
                <w:lang w:val="en-IN" w:eastAsia="en-IN" w:bidi="ar-SA"/>
              </w:rPr>
            </w:r>
            <w:r w:rsidRPr="00891453">
              <w:rPr>
                <w:noProof/>
                <w:sz w:val="3"/>
                <w:lang w:val="en-IN" w:eastAsia="en-IN" w:bidi="ar-SA"/>
              </w:rPr>
              <w:pict>
                <v:group id="Group 49" o:spid="_x0000_s2097" style="width:50.3pt;height:1.5pt;mso-position-horizontal-relative:char;mso-position-vertical-relative:line" coordsize="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">
                  <v:line id="Line 50" o:spid="_x0000_s2098" style="position:absolute;visibility:visible" from="0,15" to="10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" strokeweight="1.5pt"/>
                  <w10:wrap type="none"/>
                  <w10:anchorlock/>
                </v:group>
              </w:pict>
            </w:r>
          </w:p>
          <w:p w:rsidR="00406B92" w:rsidRDefault="00406B92">
            <w:pPr>
              <w:pStyle w:val="TableParagraph"/>
              <w:spacing w:before="8" w:after="1"/>
              <w:rPr>
                <w:b/>
                <w:i/>
                <w:sz w:val="25"/>
              </w:rPr>
            </w:pPr>
          </w:p>
          <w:p w:rsidR="00406B92" w:rsidRDefault="00891453">
            <w:pPr>
              <w:pStyle w:val="TableParagraph"/>
              <w:spacing w:line="30" w:lineRule="exact"/>
              <w:ind w:left="61"/>
              <w:rPr>
                <w:sz w:val="3"/>
              </w:rPr>
            </w:pPr>
            <w:r w:rsidRPr="00891453">
              <w:rPr>
                <w:noProof/>
                <w:sz w:val="3"/>
                <w:lang w:val="en-IN" w:eastAsia="en-IN" w:bidi="ar-SA"/>
              </w:rPr>
            </w:r>
            <w:r w:rsidRPr="00891453">
              <w:rPr>
                <w:noProof/>
                <w:sz w:val="3"/>
                <w:lang w:val="en-IN" w:eastAsia="en-IN" w:bidi="ar-SA"/>
              </w:rPr>
              <w:pict>
                <v:group id="Group 47" o:spid="_x0000_s2095" style="width:50.3pt;height:1.5pt;mso-position-horizontal-relative:char;mso-position-vertical-relative:line" coordsize="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">
                  <v:line id="Line 48" o:spid="_x0000_s2096" style="position:absolute;visibility:visible" from="0,15" to="10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" strokeweight="1.5pt"/>
                  <w10:wrap type="none"/>
                  <w10:anchorlock/>
                </v:group>
              </w:pict>
            </w:r>
          </w:p>
          <w:p w:rsidR="00406B92" w:rsidRDefault="00406B92">
            <w:pPr>
              <w:pStyle w:val="TableParagraph"/>
              <w:rPr>
                <w:b/>
                <w:i/>
                <w:sz w:val="24"/>
              </w:rPr>
            </w:pPr>
          </w:p>
          <w:p w:rsidR="00406B92" w:rsidRDefault="00891453">
            <w:pPr>
              <w:pStyle w:val="TableParagraph"/>
              <w:spacing w:line="30" w:lineRule="exact"/>
              <w:ind w:left="61"/>
              <w:rPr>
                <w:sz w:val="3"/>
              </w:rPr>
            </w:pPr>
            <w:r w:rsidRPr="00891453">
              <w:rPr>
                <w:noProof/>
                <w:sz w:val="3"/>
                <w:lang w:val="en-IN" w:eastAsia="en-IN" w:bidi="ar-SA"/>
              </w:rPr>
            </w:r>
            <w:r w:rsidRPr="00891453">
              <w:rPr>
                <w:noProof/>
                <w:sz w:val="3"/>
                <w:lang w:val="en-IN" w:eastAsia="en-IN" w:bidi="ar-SA"/>
              </w:rPr>
              <w:pict>
                <v:group id="Group 45" o:spid="_x0000_s2093" style="width:50.3pt;height:1.5pt;mso-position-horizontal-relative:char;mso-position-vertical-relative:line" coordsize="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">
                  <v:line id="Line 46" o:spid="_x0000_s2094" style="position:absolute;visibility:visible" from="0,15" to="10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H0ZZCwwAAANsAAAAPAAAAZHJzL2Rvd25yZXYueG1sRI9Ba8JA&#10;FITvBf/D8oTe6kZLi0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B9GWQsMAAADbAAAADwAA&#10;AAAAAAAAAAAAAAAHAgAAZHJzL2Rvd25yZXYueG1sUEsFBgAAAAADAAMAtwAAAPcCAAAAAA==&#10;" strokeweight="1.5pt"/>
                  <w10:wrap type="none"/>
                  <w10:anchorlock/>
                </v:group>
              </w:pict>
            </w:r>
          </w:p>
          <w:p w:rsidR="00406B92" w:rsidRDefault="00406B92">
            <w:pPr>
              <w:pStyle w:val="TableParagraph"/>
              <w:spacing w:before="5"/>
              <w:rPr>
                <w:b/>
                <w:i/>
                <w:sz w:val="27"/>
              </w:rPr>
            </w:pPr>
          </w:p>
          <w:p w:rsidR="00406B92" w:rsidRDefault="00891453">
            <w:pPr>
              <w:pStyle w:val="TableParagraph"/>
              <w:spacing w:line="30" w:lineRule="exact"/>
              <w:ind w:left="61"/>
              <w:rPr>
                <w:sz w:val="3"/>
              </w:rPr>
            </w:pPr>
            <w:r w:rsidRPr="00891453">
              <w:rPr>
                <w:noProof/>
                <w:sz w:val="3"/>
                <w:lang w:val="en-IN" w:eastAsia="en-IN" w:bidi="ar-SA"/>
              </w:rPr>
            </w:r>
            <w:r w:rsidRPr="00891453">
              <w:rPr>
                <w:noProof/>
                <w:sz w:val="3"/>
                <w:lang w:val="en-IN" w:eastAsia="en-IN" w:bidi="ar-SA"/>
              </w:rPr>
              <w:pict>
                <v:group id="Group 43" o:spid="_x0000_s2091" style="width:50.3pt;height:1.5pt;mso-position-horizontal-relative:char;mso-position-vertical-relative:line" coordsize="1006,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">
                  <v:line id="Line 44" o:spid="_x0000_s2092" style="position:absolute;visibility:visible" from="0,15" to="1006,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YT62uwAAAANsAAAAPAAAAZHJzL2Rvd25yZXYueG1sRE/Pa8Iw&#10;FL4L+x/CG+ym6RRl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mE+trsAAAADbAAAADwAAAAAA&#10;AAAAAAAAAAAHAgAAZHJzL2Rvd25yZXYueG1sUEsFBgAAAAADAAMAtwAAAPQCAAAAAA==&#10;" strokeweight="1.5pt"/>
                  <w10:wrap type="none"/>
                  <w10:anchorlock/>
                </v:group>
              </w:pict>
            </w:r>
          </w:p>
        </w:tc>
        <w:tc>
          <w:tcPr>
            <w:tcW w:w="1163" w:type="dxa"/>
          </w:tcPr>
          <w:p w:rsidR="00406B92" w:rsidRDefault="00406B92">
            <w:pPr>
              <w:pStyle w:val="TableParagraph"/>
            </w:pPr>
          </w:p>
        </w:tc>
      </w:tr>
    </w:tbl>
    <w:p w:rsidR="00406B92" w:rsidRDefault="003640D3">
      <w:pPr>
        <w:pStyle w:val="Heading5"/>
        <w:ind w:left="220" w:right="1441"/>
        <w:jc w:val="left"/>
      </w:pPr>
      <w:r>
        <w:t>** The per km amount for each year should be pre-specified by the Authority and the figure inserted here before inviting the Bid.</w:t>
      </w:r>
    </w:p>
    <w:p w:rsidR="00406B92" w:rsidRDefault="00406B92">
      <w:pPr>
        <w:pStyle w:val="BodyText"/>
        <w:rPr>
          <w:b/>
        </w:rPr>
      </w:pPr>
    </w:p>
    <w:p w:rsidR="00406B92" w:rsidRDefault="003640D3">
      <w:pPr>
        <w:ind w:left="1657"/>
        <w:rPr>
          <w:b/>
          <w:sz w:val="24"/>
        </w:rPr>
      </w:pPr>
      <w:r>
        <w:rPr>
          <w:b/>
          <w:sz w:val="24"/>
        </w:rPr>
        <w:t>Total Bid Price (in figures)-------------------------------------------------------</w:t>
      </w:r>
    </w:p>
    <w:p w:rsidR="00406B92" w:rsidRDefault="00406B92">
      <w:pPr>
        <w:pStyle w:val="BodyText"/>
        <w:rPr>
          <w:b/>
        </w:rPr>
      </w:pPr>
    </w:p>
    <w:p w:rsidR="00406B92" w:rsidRDefault="003640D3">
      <w:pPr>
        <w:ind w:left="3339"/>
        <w:rPr>
          <w:b/>
          <w:sz w:val="24"/>
        </w:rPr>
      </w:pPr>
      <w:r>
        <w:rPr>
          <w:b/>
          <w:sz w:val="24"/>
        </w:rPr>
        <w:t>(in words)-------------------------------------------------------</w:t>
      </w:r>
    </w:p>
    <w:p w:rsidR="00406B92" w:rsidRDefault="00406B92">
      <w:pPr>
        <w:pStyle w:val="BodyText"/>
        <w:rPr>
          <w:b/>
          <w:sz w:val="20"/>
        </w:rPr>
      </w:pPr>
    </w:p>
    <w:p w:rsidR="00406B92" w:rsidRDefault="00406B92">
      <w:pPr>
        <w:pStyle w:val="BodyText"/>
        <w:spacing w:before="3"/>
        <w:rPr>
          <w:b/>
          <w:sz w:val="20"/>
        </w:rPr>
      </w:pPr>
    </w:p>
    <w:p w:rsidR="00406B92" w:rsidRDefault="003640D3">
      <w:pPr>
        <w:tabs>
          <w:tab w:val="left" w:pos="8179"/>
        </w:tabs>
        <w:spacing w:before="90"/>
        <w:ind w:left="5980"/>
        <w:rPr>
          <w:b/>
          <w:sz w:val="24"/>
        </w:rPr>
      </w:pPr>
      <w:r>
        <w:rPr>
          <w:b/>
          <w:sz w:val="24"/>
        </w:rPr>
        <w:t>Signature</w:t>
      </w:r>
      <w:r>
        <w:rPr>
          <w:b/>
          <w:sz w:val="24"/>
          <w:u w:val="single"/>
        </w:rPr>
        <w:tab/>
      </w:r>
    </w:p>
    <w:p w:rsidR="00406B92" w:rsidRDefault="003640D3">
      <w:pPr>
        <w:ind w:left="220"/>
        <w:rPr>
          <w:b/>
          <w:sz w:val="24"/>
        </w:rPr>
      </w:pPr>
      <w:r>
        <w:rPr>
          <w:b/>
          <w:sz w:val="24"/>
        </w:rPr>
        <w:t>Notes:</w:t>
      </w:r>
    </w:p>
    <w:p w:rsidR="00406B92" w:rsidRDefault="003640D3">
      <w:pPr>
        <w:pStyle w:val="ListParagraph"/>
        <w:numPr>
          <w:ilvl w:val="0"/>
          <w:numId w:val="4"/>
        </w:numPr>
        <w:tabs>
          <w:tab w:val="left" w:pos="781"/>
        </w:tabs>
        <w:ind w:right="1456" w:firstLine="0"/>
        <w:rPr>
          <w:sz w:val="24"/>
        </w:rPr>
      </w:pPr>
      <w:r>
        <w:rPr>
          <w:sz w:val="24"/>
        </w:rPr>
        <w:t>The item for which no rate or price has been entered in will not be paid for by the Employer when executed and shall be deemed to be covered by the other rates and prices in the Bill of Quantities (Refer: ITB Clause 13.2 and Part I General Condition of Contract 39.3).</w:t>
      </w:r>
    </w:p>
    <w:p w:rsidR="00406B92" w:rsidRDefault="003640D3">
      <w:pPr>
        <w:pStyle w:val="ListParagraph"/>
        <w:numPr>
          <w:ilvl w:val="0"/>
          <w:numId w:val="4"/>
        </w:numPr>
        <w:tabs>
          <w:tab w:val="left" w:pos="781"/>
        </w:tabs>
        <w:ind w:right="1458" w:firstLine="0"/>
        <w:rPr>
          <w:sz w:val="24"/>
        </w:rPr>
      </w:pPr>
      <w:r>
        <w:rPr>
          <w:sz w:val="24"/>
        </w:rPr>
        <w:t>Unit rates and prices shall be quoted by the bidder in Indian rupees [ITB Clause 14.1].</w:t>
      </w:r>
    </w:p>
    <w:p w:rsidR="00406B92" w:rsidRDefault="003640D3">
      <w:pPr>
        <w:pStyle w:val="ListParagraph"/>
        <w:numPr>
          <w:ilvl w:val="0"/>
          <w:numId w:val="4"/>
        </w:numPr>
        <w:tabs>
          <w:tab w:val="left" w:pos="591"/>
        </w:tabs>
        <w:ind w:right="1456" w:firstLine="0"/>
        <w:rPr>
          <w:sz w:val="24"/>
        </w:rPr>
      </w:pPr>
      <w:r>
        <w:rPr>
          <w:sz w:val="24"/>
        </w:rPr>
        <w:t>For Routine Maintenance, the unit rate indicated by the Authority shall apply. The Bidder is required to accept these rates.  Further, the payment shall be performance  based.</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spacing w:before="5"/>
        <w:rPr>
          <w:sz w:val="16"/>
        </w:rPr>
      </w:pPr>
    </w:p>
    <w:p w:rsidR="00406B92" w:rsidRDefault="003640D3">
      <w:pPr>
        <w:spacing w:before="88"/>
        <w:ind w:left="2129"/>
        <w:rPr>
          <w:b/>
          <w:i/>
          <w:sz w:val="28"/>
        </w:rPr>
      </w:pPr>
      <w:r>
        <w:rPr>
          <w:b/>
          <w:i/>
          <w:sz w:val="28"/>
        </w:rPr>
        <w:t>Bill of Quantities for Percentage rate bids</w:t>
      </w:r>
    </w:p>
    <w:p w:rsidR="00406B92" w:rsidRDefault="00406B92">
      <w:pPr>
        <w:pStyle w:val="BodyText"/>
        <w:spacing w:before="2"/>
        <w:rPr>
          <w:b/>
          <w:i/>
          <w:sz w:val="25"/>
        </w:rPr>
      </w:pPr>
    </w:p>
    <w:tbl>
      <w:tblPr>
        <w:tblW w:w="0" w:type="auto"/>
        <w:tblInd w:w="1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tblPr>
      <w:tblGrid>
        <w:gridCol w:w="648"/>
        <w:gridCol w:w="1020"/>
        <w:gridCol w:w="2693"/>
        <w:gridCol w:w="1134"/>
        <w:gridCol w:w="709"/>
        <w:gridCol w:w="1134"/>
        <w:gridCol w:w="1276"/>
        <w:gridCol w:w="1035"/>
      </w:tblGrid>
      <w:tr w:rsidR="00406B92">
        <w:trPr>
          <w:trHeight w:val="275"/>
        </w:trPr>
        <w:tc>
          <w:tcPr>
            <w:tcW w:w="648" w:type="dxa"/>
            <w:vMerge w:val="restart"/>
          </w:tcPr>
          <w:p w:rsidR="00406B92" w:rsidRDefault="003640D3">
            <w:pPr>
              <w:pStyle w:val="TableParagraph"/>
              <w:spacing w:line="273" w:lineRule="exact"/>
              <w:ind w:left="193"/>
              <w:rPr>
                <w:sz w:val="24"/>
              </w:rPr>
            </w:pPr>
            <w:r>
              <w:rPr>
                <w:sz w:val="24"/>
              </w:rPr>
              <w:t>S.l</w:t>
            </w:r>
          </w:p>
          <w:p w:rsidR="00406B92" w:rsidRDefault="003640D3">
            <w:pPr>
              <w:pStyle w:val="TableParagraph"/>
              <w:ind w:left="147"/>
              <w:rPr>
                <w:sz w:val="24"/>
              </w:rPr>
            </w:pPr>
            <w:r>
              <w:rPr>
                <w:sz w:val="24"/>
              </w:rPr>
              <w:t>No.</w:t>
            </w:r>
          </w:p>
        </w:tc>
        <w:tc>
          <w:tcPr>
            <w:tcW w:w="1020" w:type="dxa"/>
            <w:vMerge w:val="restart"/>
          </w:tcPr>
          <w:p w:rsidR="00406B92" w:rsidRDefault="003640D3">
            <w:pPr>
              <w:pStyle w:val="TableParagraph"/>
              <w:spacing w:line="273" w:lineRule="exact"/>
              <w:ind w:left="107"/>
              <w:rPr>
                <w:sz w:val="24"/>
              </w:rPr>
            </w:pPr>
            <w:r>
              <w:rPr>
                <w:sz w:val="24"/>
              </w:rPr>
              <w:t>SOR</w:t>
            </w:r>
          </w:p>
          <w:p w:rsidR="00406B92" w:rsidRDefault="003640D3">
            <w:pPr>
              <w:pStyle w:val="TableParagraph"/>
              <w:ind w:left="107"/>
              <w:rPr>
                <w:sz w:val="24"/>
              </w:rPr>
            </w:pPr>
            <w:r>
              <w:rPr>
                <w:sz w:val="24"/>
              </w:rPr>
              <w:t>No.</w:t>
            </w:r>
          </w:p>
        </w:tc>
        <w:tc>
          <w:tcPr>
            <w:tcW w:w="2693" w:type="dxa"/>
            <w:vMerge w:val="restart"/>
          </w:tcPr>
          <w:p w:rsidR="00406B92" w:rsidRDefault="003640D3">
            <w:pPr>
              <w:pStyle w:val="TableParagraph"/>
              <w:ind w:left="107" w:right="123"/>
              <w:rPr>
                <w:sz w:val="24"/>
              </w:rPr>
            </w:pPr>
            <w:r>
              <w:rPr>
                <w:sz w:val="24"/>
              </w:rPr>
              <w:t>Description of item (with brief specification and reference to book of</w:t>
            </w:r>
          </w:p>
          <w:p w:rsidR="00406B92" w:rsidRDefault="003640D3">
            <w:pPr>
              <w:pStyle w:val="TableParagraph"/>
              <w:spacing w:line="259" w:lineRule="exact"/>
              <w:ind w:left="107"/>
              <w:rPr>
                <w:sz w:val="24"/>
              </w:rPr>
            </w:pPr>
            <w:r>
              <w:rPr>
                <w:sz w:val="24"/>
              </w:rPr>
              <w:t>specifications)</w:t>
            </w:r>
          </w:p>
        </w:tc>
        <w:tc>
          <w:tcPr>
            <w:tcW w:w="1134" w:type="dxa"/>
            <w:vMerge w:val="restart"/>
          </w:tcPr>
          <w:p w:rsidR="00406B92" w:rsidRDefault="003640D3">
            <w:pPr>
              <w:pStyle w:val="TableParagraph"/>
              <w:spacing w:line="273" w:lineRule="exact"/>
              <w:ind w:left="146"/>
              <w:rPr>
                <w:sz w:val="24"/>
              </w:rPr>
            </w:pPr>
            <w:r>
              <w:rPr>
                <w:sz w:val="24"/>
              </w:rPr>
              <w:t>Quantity</w:t>
            </w:r>
          </w:p>
        </w:tc>
        <w:tc>
          <w:tcPr>
            <w:tcW w:w="709" w:type="dxa"/>
            <w:vMerge w:val="restart"/>
          </w:tcPr>
          <w:p w:rsidR="00406B92" w:rsidRDefault="003640D3">
            <w:pPr>
              <w:pStyle w:val="TableParagraph"/>
              <w:spacing w:line="273" w:lineRule="exact"/>
              <w:ind w:left="140"/>
              <w:rPr>
                <w:sz w:val="24"/>
              </w:rPr>
            </w:pPr>
            <w:r>
              <w:rPr>
                <w:sz w:val="24"/>
              </w:rPr>
              <w:t>Unit</w:t>
            </w:r>
          </w:p>
        </w:tc>
        <w:tc>
          <w:tcPr>
            <w:tcW w:w="2410" w:type="dxa"/>
            <w:gridSpan w:val="2"/>
          </w:tcPr>
          <w:p w:rsidR="00406B92" w:rsidRDefault="003640D3">
            <w:pPr>
              <w:pStyle w:val="TableParagraph"/>
              <w:spacing w:line="256" w:lineRule="exact"/>
              <w:ind w:left="964" w:right="956"/>
              <w:jc w:val="center"/>
              <w:rPr>
                <w:sz w:val="24"/>
              </w:rPr>
            </w:pPr>
            <w:r>
              <w:rPr>
                <w:sz w:val="24"/>
              </w:rPr>
              <w:t>Rate</w:t>
            </w:r>
          </w:p>
        </w:tc>
        <w:tc>
          <w:tcPr>
            <w:tcW w:w="1035" w:type="dxa"/>
            <w:vMerge w:val="restart"/>
          </w:tcPr>
          <w:p w:rsidR="00406B92" w:rsidRDefault="003640D3">
            <w:pPr>
              <w:pStyle w:val="TableParagraph"/>
              <w:spacing w:line="273" w:lineRule="exact"/>
              <w:ind w:left="123"/>
              <w:rPr>
                <w:sz w:val="24"/>
              </w:rPr>
            </w:pPr>
            <w:r>
              <w:rPr>
                <w:sz w:val="24"/>
              </w:rPr>
              <w:t>Amount</w:t>
            </w:r>
          </w:p>
        </w:tc>
      </w:tr>
      <w:tr w:rsidR="00406B92">
        <w:trPr>
          <w:trHeight w:val="817"/>
        </w:trPr>
        <w:tc>
          <w:tcPr>
            <w:tcW w:w="648" w:type="dxa"/>
            <w:vMerge/>
            <w:tcBorders>
              <w:top w:val="nil"/>
            </w:tcBorders>
          </w:tcPr>
          <w:p w:rsidR="00406B92" w:rsidRDefault="00406B92">
            <w:pPr>
              <w:rPr>
                <w:sz w:val="2"/>
                <w:szCs w:val="2"/>
              </w:rPr>
            </w:pPr>
          </w:p>
        </w:tc>
        <w:tc>
          <w:tcPr>
            <w:tcW w:w="1020" w:type="dxa"/>
            <w:vMerge/>
            <w:tcBorders>
              <w:top w:val="nil"/>
            </w:tcBorders>
          </w:tcPr>
          <w:p w:rsidR="00406B92" w:rsidRDefault="00406B92">
            <w:pPr>
              <w:rPr>
                <w:sz w:val="2"/>
                <w:szCs w:val="2"/>
              </w:rPr>
            </w:pPr>
          </w:p>
        </w:tc>
        <w:tc>
          <w:tcPr>
            <w:tcW w:w="2693" w:type="dxa"/>
            <w:vMerge/>
            <w:tcBorders>
              <w:top w:val="nil"/>
            </w:tcBorders>
          </w:tcPr>
          <w:p w:rsidR="00406B92" w:rsidRDefault="00406B92">
            <w:pPr>
              <w:rPr>
                <w:sz w:val="2"/>
                <w:szCs w:val="2"/>
              </w:rPr>
            </w:pPr>
          </w:p>
        </w:tc>
        <w:tc>
          <w:tcPr>
            <w:tcW w:w="1134" w:type="dxa"/>
            <w:vMerge/>
            <w:tcBorders>
              <w:top w:val="nil"/>
            </w:tcBorders>
          </w:tcPr>
          <w:p w:rsidR="00406B92" w:rsidRDefault="00406B92">
            <w:pPr>
              <w:rPr>
                <w:sz w:val="2"/>
                <w:szCs w:val="2"/>
              </w:rPr>
            </w:pPr>
          </w:p>
        </w:tc>
        <w:tc>
          <w:tcPr>
            <w:tcW w:w="709" w:type="dxa"/>
            <w:vMerge/>
            <w:tcBorders>
              <w:top w:val="nil"/>
            </w:tcBorders>
          </w:tcPr>
          <w:p w:rsidR="00406B92" w:rsidRDefault="00406B92">
            <w:pPr>
              <w:rPr>
                <w:sz w:val="2"/>
                <w:szCs w:val="2"/>
              </w:rPr>
            </w:pPr>
          </w:p>
        </w:tc>
        <w:tc>
          <w:tcPr>
            <w:tcW w:w="1134" w:type="dxa"/>
          </w:tcPr>
          <w:p w:rsidR="00406B92" w:rsidRDefault="003640D3">
            <w:pPr>
              <w:pStyle w:val="TableParagraph"/>
              <w:ind w:left="206" w:right="178" w:firstLine="260"/>
              <w:rPr>
                <w:sz w:val="24"/>
              </w:rPr>
            </w:pPr>
            <w:r>
              <w:rPr>
                <w:sz w:val="24"/>
              </w:rPr>
              <w:t>In Figures</w:t>
            </w:r>
          </w:p>
        </w:tc>
        <w:tc>
          <w:tcPr>
            <w:tcW w:w="1276" w:type="dxa"/>
          </w:tcPr>
          <w:p w:rsidR="00406B92" w:rsidRDefault="003640D3">
            <w:pPr>
              <w:pStyle w:val="TableParagraph"/>
              <w:spacing w:line="273" w:lineRule="exact"/>
              <w:ind w:left="213"/>
              <w:rPr>
                <w:sz w:val="24"/>
              </w:rPr>
            </w:pPr>
            <w:r>
              <w:rPr>
                <w:sz w:val="24"/>
              </w:rPr>
              <w:t>In words</w:t>
            </w:r>
          </w:p>
        </w:tc>
        <w:tc>
          <w:tcPr>
            <w:tcW w:w="1035" w:type="dxa"/>
            <w:vMerge/>
            <w:tcBorders>
              <w:top w:val="nil"/>
            </w:tcBorders>
          </w:tcPr>
          <w:p w:rsidR="00406B92" w:rsidRDefault="00406B92">
            <w:pPr>
              <w:rPr>
                <w:sz w:val="2"/>
                <w:szCs w:val="2"/>
              </w:rPr>
            </w:pPr>
          </w:p>
        </w:tc>
      </w:tr>
      <w:tr w:rsidR="00406B92">
        <w:trPr>
          <w:trHeight w:val="4982"/>
        </w:trPr>
        <w:tc>
          <w:tcPr>
            <w:tcW w:w="648" w:type="dxa"/>
          </w:tcPr>
          <w:p w:rsidR="00406B92" w:rsidRDefault="00406B92">
            <w:pPr>
              <w:pStyle w:val="TableParagraph"/>
            </w:pPr>
          </w:p>
        </w:tc>
        <w:tc>
          <w:tcPr>
            <w:tcW w:w="1020" w:type="dxa"/>
          </w:tcPr>
          <w:p w:rsidR="00406B92" w:rsidRDefault="00406B92">
            <w:pPr>
              <w:pStyle w:val="TableParagraph"/>
            </w:pPr>
          </w:p>
        </w:tc>
        <w:tc>
          <w:tcPr>
            <w:tcW w:w="2693" w:type="dxa"/>
          </w:tcPr>
          <w:p w:rsidR="00406B92" w:rsidRDefault="00406B92">
            <w:pPr>
              <w:pStyle w:val="TableParagraph"/>
              <w:rPr>
                <w:b/>
                <w:i/>
                <w:sz w:val="26"/>
              </w:rPr>
            </w:pPr>
          </w:p>
          <w:p w:rsidR="00406B92" w:rsidRDefault="00406B92">
            <w:pPr>
              <w:pStyle w:val="TableParagraph"/>
              <w:rPr>
                <w:b/>
                <w:i/>
                <w:sz w:val="26"/>
              </w:rPr>
            </w:pPr>
          </w:p>
          <w:p w:rsidR="00406B92" w:rsidRDefault="00406B92">
            <w:pPr>
              <w:pStyle w:val="TableParagraph"/>
              <w:rPr>
                <w:b/>
                <w:i/>
                <w:sz w:val="26"/>
              </w:rPr>
            </w:pPr>
          </w:p>
          <w:p w:rsidR="00406B92" w:rsidRDefault="00406B92">
            <w:pPr>
              <w:pStyle w:val="TableParagraph"/>
              <w:rPr>
                <w:b/>
                <w:i/>
                <w:sz w:val="26"/>
              </w:rPr>
            </w:pPr>
          </w:p>
          <w:p w:rsidR="00406B92" w:rsidRDefault="00406B92">
            <w:pPr>
              <w:pStyle w:val="TableParagraph"/>
              <w:rPr>
                <w:b/>
                <w:i/>
                <w:sz w:val="26"/>
              </w:rPr>
            </w:pPr>
          </w:p>
          <w:p w:rsidR="00406B92" w:rsidRDefault="003640D3">
            <w:pPr>
              <w:pStyle w:val="TableParagraph"/>
              <w:spacing w:before="160"/>
              <w:ind w:left="107" w:right="95"/>
              <w:jc w:val="both"/>
              <w:rPr>
                <w:b/>
                <w:sz w:val="24"/>
              </w:rPr>
            </w:pPr>
            <w:r>
              <w:rPr>
                <w:b/>
                <w:sz w:val="24"/>
              </w:rPr>
              <w:t xml:space="preserve">Routine </w:t>
            </w:r>
            <w:r>
              <w:rPr>
                <w:b/>
                <w:spacing w:val="-3"/>
                <w:sz w:val="24"/>
              </w:rPr>
              <w:t xml:space="preserve">Maintenance** </w:t>
            </w:r>
            <w:r>
              <w:rPr>
                <w:b/>
                <w:sz w:val="24"/>
              </w:rPr>
              <w:t xml:space="preserve">after completion </w:t>
            </w:r>
            <w:r>
              <w:rPr>
                <w:b/>
                <w:spacing w:val="-8"/>
                <w:sz w:val="24"/>
              </w:rPr>
              <w:t xml:space="preserve">of </w:t>
            </w:r>
            <w:r>
              <w:rPr>
                <w:b/>
                <w:sz w:val="24"/>
              </w:rPr>
              <w:t>construction works (</w:t>
            </w:r>
            <w:r>
              <w:rPr>
                <w:b/>
                <w:sz w:val="20"/>
              </w:rPr>
              <w:t xml:space="preserve">Lump-sum Amount </w:t>
            </w:r>
            <w:r>
              <w:rPr>
                <w:b/>
                <w:spacing w:val="-4"/>
                <w:sz w:val="20"/>
              </w:rPr>
              <w:t xml:space="preserve">for </w:t>
            </w:r>
            <w:r>
              <w:rPr>
                <w:b/>
                <w:sz w:val="20"/>
              </w:rPr>
              <w:t>each year Per Km</w:t>
            </w:r>
            <w:r>
              <w:rPr>
                <w:b/>
                <w:sz w:val="24"/>
              </w:rPr>
              <w:t>)*</w:t>
            </w:r>
          </w:p>
          <w:p w:rsidR="00406B92" w:rsidRDefault="003640D3">
            <w:pPr>
              <w:pStyle w:val="TableParagraph"/>
              <w:ind w:left="107" w:right="1294"/>
              <w:jc w:val="both"/>
              <w:rPr>
                <w:b/>
                <w:sz w:val="24"/>
              </w:rPr>
            </w:pPr>
            <w:r>
              <w:rPr>
                <w:b/>
                <w:sz w:val="24"/>
              </w:rPr>
              <w:t>For 1</w:t>
            </w:r>
            <w:r>
              <w:rPr>
                <w:b/>
                <w:sz w:val="24"/>
                <w:vertAlign w:val="superscript"/>
              </w:rPr>
              <w:t>st</w:t>
            </w:r>
            <w:r>
              <w:rPr>
                <w:b/>
                <w:sz w:val="24"/>
              </w:rPr>
              <w:t xml:space="preserve"> year For 2</w:t>
            </w:r>
            <w:r>
              <w:rPr>
                <w:b/>
                <w:sz w:val="24"/>
                <w:vertAlign w:val="superscript"/>
              </w:rPr>
              <w:t>nd</w:t>
            </w:r>
            <w:r>
              <w:rPr>
                <w:b/>
                <w:sz w:val="24"/>
              </w:rPr>
              <w:t xml:space="preserve"> year For 3</w:t>
            </w:r>
            <w:r>
              <w:rPr>
                <w:b/>
                <w:sz w:val="24"/>
                <w:vertAlign w:val="superscript"/>
              </w:rPr>
              <w:t>rd</w:t>
            </w:r>
            <w:r>
              <w:rPr>
                <w:b/>
                <w:sz w:val="24"/>
              </w:rPr>
              <w:t xml:space="preserve"> Year For 4</w:t>
            </w:r>
            <w:r>
              <w:rPr>
                <w:b/>
                <w:sz w:val="24"/>
                <w:vertAlign w:val="superscript"/>
              </w:rPr>
              <w:t>th</w:t>
            </w:r>
            <w:r>
              <w:rPr>
                <w:b/>
                <w:sz w:val="24"/>
              </w:rPr>
              <w:t xml:space="preserve"> Year For 5</w:t>
            </w:r>
            <w:r>
              <w:rPr>
                <w:b/>
                <w:sz w:val="24"/>
                <w:vertAlign w:val="superscript"/>
              </w:rPr>
              <w:t>th</w:t>
            </w:r>
            <w:r>
              <w:rPr>
                <w:b/>
                <w:sz w:val="24"/>
              </w:rPr>
              <w:t xml:space="preserve"> Year</w:t>
            </w:r>
          </w:p>
        </w:tc>
        <w:tc>
          <w:tcPr>
            <w:tcW w:w="1134" w:type="dxa"/>
          </w:tcPr>
          <w:p w:rsidR="00406B92" w:rsidRDefault="00406B92">
            <w:pPr>
              <w:pStyle w:val="TableParagraph"/>
            </w:pPr>
          </w:p>
        </w:tc>
        <w:tc>
          <w:tcPr>
            <w:tcW w:w="709" w:type="dxa"/>
          </w:tcPr>
          <w:p w:rsidR="00406B92" w:rsidRDefault="00406B92">
            <w:pPr>
              <w:pStyle w:val="TableParagraph"/>
            </w:pPr>
          </w:p>
        </w:tc>
        <w:tc>
          <w:tcPr>
            <w:tcW w:w="1134" w:type="dxa"/>
          </w:tcPr>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8"/>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41" o:spid="_x0000_s2089" style="width:48.9pt;height:1.5pt;mso-position-horizontal-relative:char;mso-position-vertical-relative:line" coordsize="9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">
                  <v:line id="Line 42" o:spid="_x0000_s2090" style="position:absolute;visibility:visible" from="0,15" to="9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" strokeweight="1.5pt"/>
                  <w10:wrap type="none"/>
                  <w10:anchorlock/>
                </v:group>
              </w:pict>
            </w:r>
          </w:p>
          <w:p w:rsidR="00406B92" w:rsidRDefault="00406B92">
            <w:pPr>
              <w:pStyle w:val="TableParagraph"/>
              <w:spacing w:before="5"/>
              <w:rPr>
                <w:b/>
                <w:i/>
                <w:sz w:val="27"/>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39" o:spid="_x0000_s2087" style="width:48.9pt;height:1.5pt;mso-position-horizontal-relative:char;mso-position-vertical-relative:line" coordsize="9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">
                  <v:line id="Line 40" o:spid="_x0000_s2088" style="position:absolute;visibility:visible" from="0,15" to="9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" strokeweight="1.5pt"/>
                  <w10:wrap type="none"/>
                  <w10:anchorlock/>
                </v:group>
              </w:pict>
            </w:r>
          </w:p>
          <w:p w:rsidR="00406B92" w:rsidRDefault="00406B92">
            <w:pPr>
              <w:pStyle w:val="TableParagraph"/>
              <w:spacing w:before="8" w:after="1"/>
              <w:rPr>
                <w:b/>
                <w:i/>
                <w:sz w:val="25"/>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37" o:spid="_x0000_s2085" style="width:48.9pt;height:1.5pt;mso-position-horizontal-relative:char;mso-position-vertical-relative:line" coordsize="9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">
                  <v:line id="Line 38" o:spid="_x0000_s2086" style="position:absolute;visibility:visible" from="0,15" to="9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" strokeweight="1.5pt"/>
                  <w10:wrap type="none"/>
                  <w10:anchorlock/>
                </v:group>
              </w:pict>
            </w:r>
          </w:p>
          <w:p w:rsidR="00406B92" w:rsidRDefault="00406B92">
            <w:pPr>
              <w:pStyle w:val="TableParagraph"/>
              <w:spacing w:before="5"/>
              <w:rPr>
                <w:b/>
                <w:i/>
                <w:sz w:val="27"/>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35" o:spid="_x0000_s2083" style="width:48.9pt;height:1.5pt;mso-position-horizontal-relative:char;mso-position-vertical-relative:line" coordsize="9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">
                  <v:line id="Line 36" o:spid="_x0000_s2084" style="position:absolute;visibility:visible" from="0,15" to="9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" strokeweight="1.5pt"/>
                  <w10:wrap type="none"/>
                  <w10:anchorlock/>
                </v:group>
              </w:pict>
            </w:r>
          </w:p>
          <w:p w:rsidR="00406B92" w:rsidRDefault="00406B92">
            <w:pPr>
              <w:pStyle w:val="TableParagraph"/>
              <w:spacing w:before="6"/>
              <w:rPr>
                <w:b/>
                <w:i/>
                <w:sz w:val="27"/>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33" o:spid="_x0000_s2081" style="width:48.9pt;height:1.5pt;mso-position-horizontal-relative:char;mso-position-vertical-relative:line" coordsize="978,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">
                  <v:line id="Line 34" o:spid="_x0000_s2082" style="position:absolute;visibility:visible" from="0,15" to="978,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" strokeweight="1.5pt"/>
                  <w10:wrap type="none"/>
                  <w10:anchorlock/>
                </v:group>
              </w:pict>
            </w:r>
          </w:p>
        </w:tc>
        <w:tc>
          <w:tcPr>
            <w:tcW w:w="1276" w:type="dxa"/>
          </w:tcPr>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0"/>
              </w:rPr>
            </w:pPr>
          </w:p>
          <w:p w:rsidR="00406B92" w:rsidRDefault="00406B92">
            <w:pPr>
              <w:pStyle w:val="TableParagraph"/>
              <w:rPr>
                <w:b/>
                <w:i/>
                <w:sz w:val="28"/>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31" o:spid="_x0000_s2079" style="width:56pt;height:1.5pt;mso-position-horizontal-relative:char;mso-position-vertical-relative:line" coordsize="11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">
                  <v:line id="Line 32" o:spid="_x0000_s2080" style="position:absolute;visibility:visible" from="0,15" to="11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" strokeweight="1.5pt"/>
                  <w10:wrap type="none"/>
                  <w10:anchorlock/>
                </v:group>
              </w:pict>
            </w:r>
          </w:p>
          <w:p w:rsidR="00406B92" w:rsidRDefault="00406B92">
            <w:pPr>
              <w:pStyle w:val="TableParagraph"/>
              <w:spacing w:before="5"/>
              <w:rPr>
                <w:b/>
                <w:i/>
                <w:sz w:val="27"/>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29" o:spid="_x0000_s2077" style="width:56pt;height:1.5pt;mso-position-horizontal-relative:char;mso-position-vertical-relative:line" coordsize="11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">
                  <v:line id="Line 30" o:spid="_x0000_s2078" style="position:absolute;visibility:visible" from="0,15" to="11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" strokeweight="1.5pt"/>
                  <w10:wrap type="none"/>
                  <w10:anchorlock/>
                </v:group>
              </w:pict>
            </w:r>
          </w:p>
          <w:p w:rsidR="00406B92" w:rsidRDefault="00406B92">
            <w:pPr>
              <w:pStyle w:val="TableParagraph"/>
              <w:spacing w:before="8" w:after="1"/>
              <w:rPr>
                <w:b/>
                <w:i/>
                <w:sz w:val="25"/>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27" o:spid="_x0000_s2075" style="width:56pt;height:1.5pt;mso-position-horizontal-relative:char;mso-position-vertical-relative:line" coordsize="11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">
                  <v:line id="Line 28" o:spid="_x0000_s2076" style="position:absolute;visibility:visible" from="0,15" to="11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" strokeweight="1.5pt"/>
                  <w10:wrap type="none"/>
                  <w10:anchorlock/>
                </v:group>
              </w:pict>
            </w:r>
          </w:p>
          <w:p w:rsidR="00406B92" w:rsidRDefault="00406B92">
            <w:pPr>
              <w:pStyle w:val="TableParagraph"/>
              <w:spacing w:before="5"/>
              <w:rPr>
                <w:b/>
                <w:i/>
                <w:sz w:val="27"/>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25" o:spid="_x0000_s2073" style="width:56pt;height:1.5pt;mso-position-horizontal-relative:char;mso-position-vertical-relative:line" coordsize="11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">
                  <v:line id="Line 26" o:spid="_x0000_s2074" style="position:absolute;visibility:visible" from="0,15" to="11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" strokeweight="1.5pt"/>
                  <w10:wrap type="none"/>
                  <w10:anchorlock/>
                </v:group>
              </w:pict>
            </w:r>
          </w:p>
          <w:p w:rsidR="00406B92" w:rsidRDefault="00406B92">
            <w:pPr>
              <w:pStyle w:val="TableParagraph"/>
              <w:spacing w:before="6"/>
              <w:rPr>
                <w:b/>
                <w:i/>
                <w:sz w:val="27"/>
              </w:rPr>
            </w:pPr>
          </w:p>
          <w:p w:rsidR="00406B92" w:rsidRDefault="00891453">
            <w:pPr>
              <w:pStyle w:val="TableParagraph"/>
              <w:spacing w:line="30" w:lineRule="exact"/>
              <w:ind w:left="62"/>
              <w:rPr>
                <w:sz w:val="3"/>
              </w:rPr>
            </w:pPr>
            <w:r w:rsidRPr="00891453">
              <w:rPr>
                <w:noProof/>
                <w:sz w:val="3"/>
                <w:lang w:val="en-IN" w:eastAsia="en-IN" w:bidi="ar-SA"/>
              </w:rPr>
            </w:r>
            <w:r w:rsidRPr="00891453">
              <w:rPr>
                <w:noProof/>
                <w:sz w:val="3"/>
                <w:lang w:val="en-IN" w:eastAsia="en-IN" w:bidi="ar-SA"/>
              </w:rPr>
              <w:pict>
                <v:group id="Group 23" o:spid="_x0000_s2071" style="width:56pt;height:1.5pt;mso-position-horizontal-relative:char;mso-position-vertical-relative:line" coordsize="1120,3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">
                  <v:line id="Line 24" o:spid="_x0000_s2072" style="position:absolute;visibility:visible" from="0,15" to="1120,1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" strokeweight="1.5pt"/>
                  <w10:wrap type="none"/>
                  <w10:anchorlock/>
                </v:group>
              </w:pict>
            </w:r>
          </w:p>
        </w:tc>
        <w:tc>
          <w:tcPr>
            <w:tcW w:w="1035" w:type="dxa"/>
          </w:tcPr>
          <w:p w:rsidR="00406B92" w:rsidRDefault="00406B92">
            <w:pPr>
              <w:pStyle w:val="TableParagraph"/>
            </w:pPr>
          </w:p>
        </w:tc>
      </w:tr>
    </w:tbl>
    <w:p w:rsidR="00406B92" w:rsidRDefault="003640D3">
      <w:pPr>
        <w:pStyle w:val="Heading5"/>
        <w:ind w:left="220" w:right="1441"/>
        <w:jc w:val="left"/>
      </w:pPr>
      <w:r>
        <w:t>** The per km amount for each year should be pre-specified by the Authority and the figure inserted here before inviting the Bid.</w:t>
      </w:r>
    </w:p>
    <w:p w:rsidR="00406B92" w:rsidRDefault="00406B92">
      <w:pPr>
        <w:pStyle w:val="BodyText"/>
        <w:rPr>
          <w:b/>
        </w:rPr>
      </w:pPr>
    </w:p>
    <w:p w:rsidR="00406B92" w:rsidRDefault="003640D3">
      <w:pPr>
        <w:ind w:left="220"/>
        <w:rPr>
          <w:b/>
          <w:sz w:val="24"/>
        </w:rPr>
      </w:pPr>
      <w:r>
        <w:rPr>
          <w:b/>
          <w:sz w:val="24"/>
        </w:rPr>
        <w:t>*Employer to fill in the per km amount for maintenance in rate column only</w:t>
      </w:r>
    </w:p>
    <w:p w:rsidR="00406B92" w:rsidRDefault="00406B92">
      <w:pPr>
        <w:pStyle w:val="BodyText"/>
        <w:spacing w:before="11"/>
        <w:rPr>
          <w:b/>
          <w:sz w:val="15"/>
        </w:rPr>
      </w:pPr>
    </w:p>
    <w:p w:rsidR="00406B92" w:rsidRDefault="003640D3">
      <w:pPr>
        <w:pStyle w:val="BodyText"/>
        <w:spacing w:before="90"/>
        <w:ind w:left="7939"/>
      </w:pPr>
      <w:r>
        <w:t>Signature</w:t>
      </w:r>
    </w:p>
    <w:p w:rsidR="00406B92" w:rsidRDefault="003640D3">
      <w:pPr>
        <w:pStyle w:val="BodyText"/>
        <w:ind w:left="220"/>
      </w:pPr>
      <w:r>
        <w:t>Notes:</w:t>
      </w:r>
    </w:p>
    <w:p w:rsidR="00406B92" w:rsidRDefault="00406B92">
      <w:pPr>
        <w:pStyle w:val="BodyText"/>
        <w:spacing w:before="2"/>
        <w:rPr>
          <w:sz w:val="16"/>
        </w:rPr>
      </w:pPr>
    </w:p>
    <w:p w:rsidR="00406B92" w:rsidRDefault="003640D3">
      <w:pPr>
        <w:pStyle w:val="ListParagraph"/>
        <w:numPr>
          <w:ilvl w:val="0"/>
          <w:numId w:val="3"/>
        </w:numPr>
        <w:tabs>
          <w:tab w:val="left" w:pos="460"/>
        </w:tabs>
        <w:spacing w:before="90"/>
        <w:rPr>
          <w:sz w:val="24"/>
        </w:rPr>
      </w:pPr>
      <w:r>
        <w:rPr>
          <w:sz w:val="24"/>
        </w:rPr>
        <w:t>The Schedule of Rate is ……………………………….</w:t>
      </w:r>
    </w:p>
    <w:p w:rsidR="00406B92" w:rsidRDefault="003640D3">
      <w:pPr>
        <w:pStyle w:val="ListParagraph"/>
        <w:numPr>
          <w:ilvl w:val="0"/>
          <w:numId w:val="3"/>
        </w:numPr>
        <w:tabs>
          <w:tab w:val="left" w:pos="486"/>
        </w:tabs>
        <w:spacing w:before="230"/>
        <w:ind w:left="219" w:right="1455" w:firstLine="0"/>
        <w:rPr>
          <w:sz w:val="24"/>
        </w:rPr>
      </w:pPr>
      <w:r>
        <w:rPr>
          <w:sz w:val="24"/>
        </w:rPr>
        <w:t>Wherever there is any discrepancy between the rate entered in the Bill of Quantities and the Schedule of Rates as per Note 1 above, the rate given in the Schedule of Rates willapply.</w:t>
      </w:r>
    </w:p>
    <w:p w:rsidR="00406B92" w:rsidRDefault="00406B92">
      <w:pPr>
        <w:pStyle w:val="BodyText"/>
      </w:pPr>
    </w:p>
    <w:p w:rsidR="00406B92" w:rsidRDefault="003640D3">
      <w:pPr>
        <w:pStyle w:val="ListParagraph"/>
        <w:numPr>
          <w:ilvl w:val="0"/>
          <w:numId w:val="3"/>
        </w:numPr>
        <w:tabs>
          <w:tab w:val="left" w:pos="499"/>
        </w:tabs>
        <w:ind w:left="220" w:right="1456" w:firstLine="0"/>
        <w:rPr>
          <w:sz w:val="24"/>
        </w:rPr>
      </w:pPr>
      <w:r>
        <w:rPr>
          <w:sz w:val="24"/>
        </w:rPr>
        <w:t>For Routine Maintenance, the unit rate indicated by the Authority shall apply. The Bidder is required to accept these rates.  Further, the payment shall be performance  based.</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rPr>
          <w:sz w:val="20"/>
        </w:rPr>
      </w:pPr>
    </w:p>
    <w:p w:rsidR="00406B92" w:rsidRDefault="00406B92">
      <w:pPr>
        <w:pStyle w:val="BodyText"/>
        <w:spacing w:before="3"/>
        <w:rPr>
          <w:sz w:val="17"/>
        </w:rPr>
      </w:pPr>
    </w:p>
    <w:p w:rsidR="00406B92" w:rsidRDefault="003640D3">
      <w:pPr>
        <w:pStyle w:val="Heading1"/>
        <w:ind w:right="3060"/>
      </w:pPr>
      <w:r>
        <w:t>Section 8</w:t>
      </w:r>
    </w:p>
    <w:p w:rsidR="00406B92" w:rsidRDefault="003640D3">
      <w:pPr>
        <w:pStyle w:val="Heading3"/>
        <w:spacing w:before="61"/>
      </w:pPr>
      <w:r>
        <w:t>Standard Forms</w:t>
      </w:r>
    </w:p>
    <w:p w:rsidR="00406B92" w:rsidRDefault="003640D3">
      <w:pPr>
        <w:spacing w:before="241"/>
        <w:ind w:left="1822" w:right="3060"/>
        <w:jc w:val="center"/>
        <w:rPr>
          <w:b/>
          <w:sz w:val="28"/>
        </w:rPr>
      </w:pPr>
      <w:r>
        <w:rPr>
          <w:b/>
          <w:sz w:val="28"/>
        </w:rPr>
        <w:t>Letter of Acceptance and Other Forms</w:t>
      </w:r>
    </w:p>
    <w:p w:rsidR="00406B92" w:rsidRDefault="00406B92">
      <w:pPr>
        <w:jc w:val="center"/>
        <w:rPr>
          <w:sz w:val="28"/>
        </w:rPr>
        <w:sectPr w:rsidR="00406B92">
          <w:pgSz w:w="12240" w:h="15840"/>
          <w:pgMar w:top="1160" w:right="340" w:bottom="1000" w:left="1580" w:header="723" w:footer="810" w:gutter="0"/>
          <w:cols w:space="720"/>
        </w:sectPr>
      </w:pPr>
    </w:p>
    <w:p w:rsidR="00406B92" w:rsidRDefault="00406B92">
      <w:pPr>
        <w:pStyle w:val="BodyText"/>
        <w:rPr>
          <w:b/>
          <w:sz w:val="20"/>
        </w:rPr>
      </w:pPr>
    </w:p>
    <w:p w:rsidR="00406B92" w:rsidRDefault="00406B92">
      <w:pPr>
        <w:rPr>
          <w:sz w:val="20"/>
        </w:rPr>
        <w:sectPr w:rsidR="00406B92">
          <w:pgSz w:w="12240" w:h="15840"/>
          <w:pgMar w:top="1160" w:right="340" w:bottom="1000" w:left="1580" w:header="723" w:footer="810" w:gutter="0"/>
          <w:cols w:space="720"/>
        </w:sectPr>
      </w:pPr>
    </w:p>
    <w:p w:rsidR="00406B92" w:rsidRDefault="00406B92">
      <w:pPr>
        <w:pStyle w:val="BodyText"/>
        <w:rPr>
          <w:b/>
          <w:sz w:val="30"/>
        </w:rPr>
      </w:pPr>
    </w:p>
    <w:p w:rsidR="00406B92" w:rsidRDefault="00406B92">
      <w:pPr>
        <w:pStyle w:val="BodyText"/>
        <w:spacing w:before="7"/>
        <w:rPr>
          <w:b/>
          <w:sz w:val="42"/>
        </w:rPr>
      </w:pPr>
    </w:p>
    <w:p w:rsidR="00406B92" w:rsidRDefault="00891453">
      <w:pPr>
        <w:pStyle w:val="ListParagraph"/>
        <w:numPr>
          <w:ilvl w:val="0"/>
          <w:numId w:val="2"/>
        </w:numPr>
        <w:tabs>
          <w:tab w:val="left" w:pos="617"/>
        </w:tabs>
        <w:rPr>
          <w:b/>
          <w:sz w:val="28"/>
        </w:rPr>
      </w:pPr>
      <w:r w:rsidRPr="00891453">
        <w:rPr>
          <w:noProof/>
          <w:lang w:val="en-IN" w:eastAsia="en-IN" w:bidi="ar-SA"/>
        </w:rPr>
        <w:pict>
          <v:line id="Line 22" o:spid="_x0000_s2070" style="position:absolute;left:0;text-align:left;z-index:251727872;visibility:visible;mso-position-horizontal-relative:page" from="156.35pt,19.3pt" to="529.7pt,1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qC7FAIAACoEAAAOAAAAZHJzL2Uyb0RvYy54bWysU02P2jAQvVfqf7B8h3w0s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" strokeweight=".48pt">
            <w10:wrap anchorx="page"/>
          </v:line>
        </w:pict>
      </w:r>
      <w:r w:rsidR="003640D3">
        <w:rPr>
          <w:b/>
          <w:sz w:val="28"/>
        </w:rPr>
        <w:t>Letter ofAcceptance</w:t>
      </w:r>
    </w:p>
    <w:p w:rsidR="00406B92" w:rsidRDefault="003640D3">
      <w:pPr>
        <w:spacing w:before="225"/>
        <w:ind w:left="220"/>
        <w:rPr>
          <w:b/>
          <w:sz w:val="32"/>
        </w:rPr>
      </w:pPr>
      <w:r>
        <w:br w:type="column"/>
      </w:r>
      <w:r>
        <w:rPr>
          <w:b/>
          <w:sz w:val="32"/>
        </w:rPr>
        <w:t>Standard Forms</w:t>
      </w:r>
    </w:p>
    <w:p w:rsidR="00406B92" w:rsidRDefault="00406B92">
      <w:pPr>
        <w:rPr>
          <w:sz w:val="32"/>
        </w:rPr>
        <w:sectPr w:rsidR="00406B92">
          <w:type w:val="continuous"/>
          <w:pgSz w:w="12240" w:h="15840"/>
          <w:pgMar w:top="1500" w:right="340" w:bottom="280" w:left="1580" w:header="720" w:footer="720" w:gutter="0"/>
          <w:cols w:num="2" w:space="720" w:equalWidth="0">
            <w:col w:w="3142" w:space="61"/>
            <w:col w:w="7117"/>
          </w:cols>
        </w:sectPr>
      </w:pPr>
    </w:p>
    <w:p w:rsidR="00406B92" w:rsidRDefault="00406B92">
      <w:pPr>
        <w:pStyle w:val="BodyText"/>
        <w:rPr>
          <w:b/>
          <w:sz w:val="6"/>
        </w:rPr>
      </w:pPr>
    </w:p>
    <w:p w:rsidR="00406B92" w:rsidRDefault="00891453">
      <w:pPr>
        <w:pStyle w:val="BodyText"/>
        <w:ind w:left="1528"/>
        <w:rPr>
          <w:sz w:val="20"/>
        </w:rPr>
      </w:pPr>
      <w:r w:rsidRPr="00891453">
        <w:rPr>
          <w:noProof/>
          <w:sz w:val="20"/>
          <w:lang w:val="en-IN" w:eastAsia="en-IN" w:bidi="ar-SA"/>
        </w:rPr>
      </w:r>
      <w:r w:rsidRPr="00891453">
        <w:rPr>
          <w:noProof/>
          <w:sz w:val="20"/>
          <w:lang w:val="en-IN" w:eastAsia="en-IN" w:bidi="ar-SA"/>
        </w:rPr>
        <w:pict>
          <v:group id="Group 13" o:spid="_x0000_s2061" style="width:374.4pt;height:157.05pt;mso-position-horizontal-relative:char;mso-position-vertical-relative:line" coordsize="7488,3141"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">
            <v:line id="Line 21" o:spid="_x0000_s2069" style="position:absolute;visibility:visible" from="11,2560" to="7468,256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" strokeweight=".48pt"/>
            <v:line id="Line 20" o:spid="_x0000_s2068" style="position:absolute;visibility:visible" from="0,2572" to="7488,2572"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" strokeweight=".72pt"/>
            <v:line id="Line 19" o:spid="_x0000_s2067" style="position:absolute;visibility:visible" from="0,3133" to="7488,3133"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" strokeweight=".72pt"/>
            <v:line id="Line 18" o:spid="_x0000_s2066" style="position:absolute;visibility:visible" from="7,2564" to="7,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" strokeweight=".72pt"/>
            <v:line id="Line 17" o:spid="_x0000_s2065" style="position:absolute;visibility:visible" from="7481,2564" to="7481,3140"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" strokeweight=".72pt"/>
            <v:shape id="Text Box 16" o:spid="_x0000_s2064" type="#_x0000_t202" style="position:absolute;left:22;top:2578;width:7443;height:548;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" filled="f" stroked="f">
              <v:textbox inset="0,0,0,0">
                <w:txbxContent>
                  <w:p w:rsidR="00D54F47" w:rsidRDefault="00D54F47">
                    <w:pPr>
                      <w:spacing w:before="8"/>
                      <w:rPr>
                        <w:b/>
                        <w:sz w:val="21"/>
                      </w:rPr>
                    </w:pPr>
                  </w:p>
                  <w:p w:rsidR="00D54F47" w:rsidRDefault="00D54F47">
                    <w:pPr>
                      <w:ind w:left="100"/>
                      <w:rPr>
                        <w:i/>
                        <w:sz w:val="24"/>
                      </w:rPr>
                    </w:pPr>
                    <w:r>
                      <w:rPr>
                        <w:i/>
                        <w:sz w:val="24"/>
                      </w:rPr>
                      <w:t>[</w:t>
                    </w:r>
                    <w:r>
                      <w:rPr>
                        <w:sz w:val="24"/>
                      </w:rPr>
                      <w:t xml:space="preserve">Letter head </w:t>
                    </w:r>
                    <w:r>
                      <w:rPr>
                        <w:i/>
                        <w:sz w:val="24"/>
                      </w:rPr>
                      <w:t>paper of the Employer]</w:t>
                    </w:r>
                  </w:p>
                </w:txbxContent>
              </v:textbox>
            </v:shape>
            <v:shape id="Text Box 15" o:spid="_x0000_s2063" type="#_x0000_t202" style="position:absolute;left:20;width:7448;height:2555;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" filled="f" stroked="f">
              <v:textbox inset="0,0,0,0">
                <w:txbxContent>
                  <w:p w:rsidR="00D54F47" w:rsidRDefault="00D54F47">
                    <w:pPr>
                      <w:spacing w:before="10"/>
                      <w:rPr>
                        <w:b/>
                        <w:sz w:val="23"/>
                      </w:rPr>
                    </w:pPr>
                  </w:p>
                  <w:p w:rsidR="00D54F47" w:rsidRDefault="00D54F47">
                    <w:pPr>
                      <w:ind w:left="1543"/>
                      <w:rPr>
                        <w:b/>
                        <w:sz w:val="24"/>
                      </w:rPr>
                    </w:pPr>
                    <w:r>
                      <w:rPr>
                        <w:b/>
                        <w:sz w:val="24"/>
                      </w:rPr>
                      <w:t>Notes on Standard Form of Letter of Acceptance</w:t>
                    </w:r>
                  </w:p>
                </w:txbxContent>
              </v:textbox>
            </v:shape>
            <v:shape id="Text Box 14" o:spid="_x0000_s2062" type="#_x0000_t202" style="position:absolute;left:410;top:559;width:6754;height:1712;visibility:visib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" filled="f" strokeweight=".72pt">
              <v:textbox inset="0,0,0,0">
                <w:txbxContent>
                  <w:p w:rsidR="00D54F47" w:rsidRDefault="00D54F47">
                    <w:pPr>
                      <w:spacing w:before="18"/>
                      <w:ind w:left="109" w:right="104"/>
                      <w:jc w:val="both"/>
                      <w:rPr>
                        <w:sz w:val="24"/>
                      </w:rPr>
                    </w:pPr>
                    <w:r>
                      <w:rPr>
                        <w:sz w:val="24"/>
                      </w:rPr>
                      <w:t>The Letter of Acceptance will be the basis for formation of the Contract as described in Clauses 29 and 30 of the Instructions to Bidders. This Standard Form of Letter of Acceptance should be filled in and sent to the successful Bidder only after evaluation of bids has been completed and approval of the competent authority has been obtained.</w:t>
                    </w:r>
                  </w:p>
                </w:txbxContent>
              </v:textbox>
            </v:shape>
            <w10:anchorlock/>
          </v:group>
        </w:pict>
      </w:r>
    </w:p>
    <w:p w:rsidR="00406B92" w:rsidRDefault="00406B92">
      <w:pPr>
        <w:pStyle w:val="BodyText"/>
        <w:rPr>
          <w:b/>
          <w:sz w:val="20"/>
        </w:rPr>
      </w:pPr>
    </w:p>
    <w:p w:rsidR="00406B92" w:rsidRDefault="00406B92">
      <w:pPr>
        <w:pStyle w:val="BodyText"/>
        <w:spacing w:before="5"/>
        <w:rPr>
          <w:b/>
          <w:sz w:val="17"/>
        </w:rPr>
      </w:pPr>
    </w:p>
    <w:p w:rsidR="00406B92" w:rsidRDefault="003640D3">
      <w:pPr>
        <w:spacing w:before="90"/>
        <w:ind w:left="1660"/>
        <w:rPr>
          <w:i/>
          <w:sz w:val="24"/>
        </w:rPr>
      </w:pPr>
      <w:r>
        <w:rPr>
          <w:i/>
          <w:sz w:val="24"/>
        </w:rPr>
        <w:t>[Date]</w:t>
      </w:r>
    </w:p>
    <w:p w:rsidR="00406B92" w:rsidRDefault="003640D3">
      <w:pPr>
        <w:pStyle w:val="BodyText"/>
        <w:spacing w:before="1" w:after="19"/>
        <w:ind w:left="1660"/>
      </w:pPr>
      <w:r>
        <w:t>To:</w:t>
      </w:r>
    </w:p>
    <w:p w:rsidR="00406B92" w:rsidRDefault="00891453">
      <w:pPr>
        <w:pStyle w:val="BodyText"/>
        <w:spacing w:line="20" w:lineRule="exact"/>
        <w:ind w:left="1622"/>
        <w:rPr>
          <w:sz w:val="2"/>
        </w:rPr>
      </w:pPr>
      <w:r w:rsidRPr="00891453">
        <w:rPr>
          <w:noProof/>
          <w:sz w:val="2"/>
          <w:lang w:val="en-IN" w:eastAsia="en-IN" w:bidi="ar-SA"/>
        </w:rPr>
      </w:r>
      <w:r w:rsidRPr="00891453">
        <w:rPr>
          <w:noProof/>
          <w:sz w:val="2"/>
          <w:lang w:val="en-IN" w:eastAsia="en-IN" w:bidi="ar-SA"/>
        </w:rPr>
        <w:pict>
          <v:group id="Group 11" o:spid="_x0000_s2059" style="width:363pt;height:.75pt;mso-position-horizontal-relative:char;mso-position-vertical-relative:line" coordsize="7260,1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">
            <v:line id="Line 12" o:spid="_x0000_s2060" style="position:absolute;visibility:visible" from="0,7" to="7260,7"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" strokeweight=".72pt"/>
            <w10:anchorlock/>
          </v:group>
        </w:pict>
      </w:r>
    </w:p>
    <w:p w:rsidR="00406B92" w:rsidRDefault="003640D3">
      <w:pPr>
        <w:ind w:left="1660"/>
        <w:rPr>
          <w:i/>
          <w:sz w:val="24"/>
        </w:rPr>
      </w:pPr>
      <w:r>
        <w:rPr>
          <w:i/>
          <w:sz w:val="24"/>
        </w:rPr>
        <w:t>[Name of the Contractor]</w:t>
      </w:r>
    </w:p>
    <w:p w:rsidR="00406B92" w:rsidRDefault="00406B92">
      <w:pPr>
        <w:pStyle w:val="BodyText"/>
        <w:rPr>
          <w:i/>
          <w:sz w:val="20"/>
        </w:rPr>
      </w:pPr>
    </w:p>
    <w:p w:rsidR="00406B92" w:rsidRDefault="00891453">
      <w:pPr>
        <w:pStyle w:val="BodyText"/>
        <w:spacing w:before="5"/>
        <w:rPr>
          <w:i/>
          <w:sz w:val="26"/>
        </w:rPr>
      </w:pPr>
      <w:r w:rsidRPr="00891453">
        <w:rPr>
          <w:noProof/>
          <w:lang w:val="en-IN" w:eastAsia="en-IN" w:bidi="ar-SA"/>
        </w:rPr>
        <w:pict>
          <v:line id="Line 10" o:spid="_x0000_s2058" style="position:absolute;z-index:-251590656;visibility:visible;mso-wrap-distance-left:0;mso-wrap-distance-right:0;mso-position-horizontal-relative:page" from="160.5pt,17.6pt" to="523.5pt,17.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" strokeweight=".72pt">
            <w10:wrap type="topAndBottom" anchorx="page"/>
          </v:line>
        </w:pict>
      </w:r>
    </w:p>
    <w:p w:rsidR="00406B92" w:rsidRDefault="003640D3">
      <w:pPr>
        <w:spacing w:line="244" w:lineRule="exact"/>
        <w:ind w:left="1660"/>
        <w:jc w:val="both"/>
        <w:rPr>
          <w:i/>
          <w:sz w:val="24"/>
        </w:rPr>
      </w:pPr>
      <w:r>
        <w:rPr>
          <w:i/>
          <w:sz w:val="24"/>
        </w:rPr>
        <w:t>[Address of the Contractor]</w:t>
      </w:r>
    </w:p>
    <w:p w:rsidR="00406B92" w:rsidRDefault="00406B92">
      <w:pPr>
        <w:pStyle w:val="BodyText"/>
        <w:rPr>
          <w:i/>
          <w:sz w:val="26"/>
        </w:rPr>
      </w:pPr>
    </w:p>
    <w:p w:rsidR="00406B92" w:rsidRDefault="00406B92">
      <w:pPr>
        <w:pStyle w:val="BodyText"/>
        <w:spacing w:before="10"/>
        <w:rPr>
          <w:i/>
          <w:sz w:val="21"/>
        </w:rPr>
      </w:pPr>
    </w:p>
    <w:p w:rsidR="00406B92" w:rsidRDefault="003640D3">
      <w:pPr>
        <w:pStyle w:val="BodyText"/>
        <w:ind w:left="1660"/>
        <w:jc w:val="both"/>
      </w:pPr>
      <w:r>
        <w:t>This       is       to       notify       you       that       the       Employer,namely,</w:t>
      </w:r>
    </w:p>
    <w:p w:rsidR="00406B92" w:rsidRDefault="003640D3">
      <w:pPr>
        <w:pStyle w:val="BodyText"/>
        <w:tabs>
          <w:tab w:val="left" w:pos="6609"/>
          <w:tab w:val="left" w:pos="6698"/>
        </w:tabs>
        <w:ind w:left="1660" w:right="1457"/>
        <w:jc w:val="both"/>
      </w:pPr>
      <w:r>
        <w:rPr>
          <w:u w:val="single"/>
        </w:rPr>
        <w:tab/>
      </w:r>
      <w:r>
        <w:rPr>
          <w:u w:val="single"/>
        </w:rPr>
        <w:tab/>
      </w:r>
      <w:r>
        <w:t>has accepted your Bid  dated</w:t>
      </w:r>
      <w:r>
        <w:rPr>
          <w:u w:val="single"/>
        </w:rPr>
        <w:tab/>
      </w:r>
      <w:r>
        <w:t xml:space="preserve">for execution of  </w:t>
      </w:r>
      <w:r>
        <w:rPr>
          <w:spacing w:val="-5"/>
        </w:rPr>
        <w:t>the</w:t>
      </w:r>
    </w:p>
    <w:p w:rsidR="00406B92" w:rsidRDefault="003640D3">
      <w:pPr>
        <w:tabs>
          <w:tab w:val="left" w:pos="6459"/>
        </w:tabs>
        <w:ind w:left="1660" w:right="1457"/>
        <w:jc w:val="both"/>
        <w:rPr>
          <w:sz w:val="24"/>
        </w:rPr>
      </w:pPr>
      <w:r>
        <w:rPr>
          <w:i/>
          <w:sz w:val="24"/>
          <w:u w:val="single"/>
        </w:rPr>
        <w:tab/>
      </w:r>
      <w:r>
        <w:rPr>
          <w:i/>
          <w:sz w:val="24"/>
        </w:rPr>
        <w:t xml:space="preserve">[name of the Contract and identification number, as given in the Contract Data] and Routine Maintenance of the works for five years </w:t>
      </w:r>
      <w:r>
        <w:rPr>
          <w:sz w:val="24"/>
        </w:rPr>
        <w:t>for the Contract Price ofRupees</w:t>
      </w:r>
    </w:p>
    <w:p w:rsidR="00406B92" w:rsidRDefault="00406B92">
      <w:pPr>
        <w:pStyle w:val="BodyText"/>
        <w:rPr>
          <w:sz w:val="20"/>
        </w:rPr>
      </w:pPr>
    </w:p>
    <w:p w:rsidR="00406B92" w:rsidRDefault="00891453">
      <w:pPr>
        <w:pStyle w:val="BodyText"/>
        <w:spacing w:before="9"/>
        <w:rPr>
          <w:sz w:val="23"/>
        </w:rPr>
      </w:pPr>
      <w:r w:rsidRPr="00891453">
        <w:rPr>
          <w:noProof/>
          <w:lang w:val="en-IN" w:eastAsia="en-IN" w:bidi="ar-SA"/>
        </w:rPr>
        <w:pict>
          <v:line id="Line 9" o:spid="_x0000_s2057" style="position:absolute;z-index:-251589632;visibility:visible;mso-wrap-distance-left:0;mso-wrap-distance-right:0;mso-position-horizontal-relative:page" from="162pt,15.9pt" to="522pt,15.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1CcwEQIAACkEAAAOAAAAZHJzL2Uyb0RvYy54bWysU8GO2jAQvVfqP1i+QxIaWI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" strokeweight=".48pt">
            <w10:wrap type="topAndBottom" anchorx="page"/>
          </v:line>
        </w:pict>
      </w:r>
    </w:p>
    <w:p w:rsidR="00406B92" w:rsidRDefault="00406B92">
      <w:pPr>
        <w:pStyle w:val="BodyText"/>
        <w:spacing w:before="7"/>
        <w:rPr>
          <w:sz w:val="13"/>
        </w:rPr>
      </w:pPr>
    </w:p>
    <w:p w:rsidR="00406B92" w:rsidRDefault="003640D3">
      <w:pPr>
        <w:tabs>
          <w:tab w:val="left" w:pos="3339"/>
        </w:tabs>
        <w:spacing w:before="90"/>
        <w:ind w:left="1660" w:right="1458"/>
        <w:rPr>
          <w:sz w:val="24"/>
        </w:rPr>
      </w:pPr>
      <w:r>
        <w:rPr>
          <w:i/>
          <w:sz w:val="24"/>
          <w:u w:val="single"/>
        </w:rPr>
        <w:tab/>
      </w:r>
      <w:r>
        <w:rPr>
          <w:i/>
          <w:sz w:val="24"/>
        </w:rPr>
        <w:t xml:space="preserve"> [amount in figures and words] </w:t>
      </w:r>
      <w:r>
        <w:rPr>
          <w:sz w:val="24"/>
        </w:rPr>
        <w:t>is hereby accepted by our Agency.</w:t>
      </w:r>
    </w:p>
    <w:p w:rsidR="00406B92" w:rsidRDefault="00406B92">
      <w:pPr>
        <w:rPr>
          <w:sz w:val="24"/>
        </w:rPr>
        <w:sectPr w:rsidR="00406B92">
          <w:type w:val="continuous"/>
          <w:pgSz w:w="12240" w:h="15840"/>
          <w:pgMar w:top="1500" w:right="340" w:bottom="280" w:left="1580" w:header="720" w:footer="720" w:gutter="0"/>
          <w:cols w:space="720"/>
        </w:sectPr>
      </w:pPr>
    </w:p>
    <w:p w:rsidR="00406B92" w:rsidRDefault="00406B92">
      <w:pPr>
        <w:pStyle w:val="BodyText"/>
        <w:rPr>
          <w:sz w:val="20"/>
        </w:rPr>
      </w:pPr>
    </w:p>
    <w:p w:rsidR="00406B92" w:rsidRDefault="00406B92">
      <w:pPr>
        <w:pStyle w:val="BodyText"/>
        <w:rPr>
          <w:sz w:val="16"/>
        </w:rPr>
      </w:pPr>
    </w:p>
    <w:p w:rsidR="00406B92" w:rsidRDefault="003640D3">
      <w:pPr>
        <w:pStyle w:val="BodyText"/>
        <w:spacing w:before="90" w:line="360" w:lineRule="auto"/>
        <w:ind w:left="219" w:right="1454"/>
        <w:jc w:val="both"/>
      </w:pPr>
      <w:r>
        <w:t xml:space="preserve">You are hereby requested to furnish Performance Security, (and additional security for unbalanced bids in terms of ITB Clause 26.3) </w:t>
      </w:r>
      <w:r>
        <w:rPr>
          <w:i/>
        </w:rPr>
        <w:t xml:space="preserve">[where applicable] </w:t>
      </w:r>
      <w:r>
        <w:t>in the form detailed in Cl. 30 of ITB for an amount of Rs.————— within 10 days of the receipt of this Letter of Acceptance valid up to 45 days from the date of expiry of Defects Liability Period i.e. up to ............ and sign the Contract. If the Performance Security is in the form of a Bank Guarantee, the period of validity of Bank Guarantee could be one year initially, however, the Contractor would get this Bank Guarantee extended in such a way that an amount equal to the requisite Performance Security is always available with the Employer until 45daysafterthelapseofDefectsLiabilityPeriodfailingwhichactionasstatedinCl.</w:t>
      </w:r>
    </w:p>
    <w:p w:rsidR="00406B92" w:rsidRDefault="003640D3">
      <w:pPr>
        <w:pStyle w:val="BodyText"/>
        <w:spacing w:line="275" w:lineRule="exact"/>
        <w:ind w:left="219"/>
        <w:jc w:val="both"/>
      </w:pPr>
      <w:r>
        <w:t>30.3 of ITB will be taken.</w:t>
      </w:r>
    </w:p>
    <w:p w:rsidR="00406B92" w:rsidRDefault="00406B92">
      <w:pPr>
        <w:pStyle w:val="BodyText"/>
        <w:rPr>
          <w:sz w:val="26"/>
        </w:rPr>
      </w:pPr>
    </w:p>
    <w:p w:rsidR="00406B92" w:rsidRDefault="00406B92">
      <w:pPr>
        <w:pStyle w:val="BodyText"/>
        <w:rPr>
          <w:sz w:val="22"/>
        </w:rPr>
      </w:pPr>
    </w:p>
    <w:p w:rsidR="00406B92" w:rsidRDefault="003640D3">
      <w:pPr>
        <w:pStyle w:val="BodyText"/>
        <w:spacing w:line="360" w:lineRule="auto"/>
        <w:ind w:left="219" w:right="1457"/>
        <w:jc w:val="both"/>
      </w:pPr>
      <w:r>
        <w:t>2.    You are also requested to indicate your nominee as required under Clause 53.2 of  theGCC.</w:t>
      </w:r>
    </w:p>
    <w:p w:rsidR="00406B92" w:rsidRDefault="00406B92">
      <w:pPr>
        <w:pStyle w:val="BodyText"/>
        <w:rPr>
          <w:sz w:val="30"/>
        </w:rPr>
      </w:pPr>
    </w:p>
    <w:p w:rsidR="00406B92" w:rsidRDefault="003640D3">
      <w:pPr>
        <w:pStyle w:val="BodyText"/>
        <w:ind w:left="1822" w:right="1462"/>
        <w:jc w:val="center"/>
      </w:pPr>
      <w:r>
        <w:t>Yours faithfully,</w:t>
      </w:r>
    </w:p>
    <w:p w:rsidR="00406B92" w:rsidRDefault="00406B92">
      <w:pPr>
        <w:pStyle w:val="BodyText"/>
        <w:rPr>
          <w:sz w:val="26"/>
        </w:rPr>
      </w:pPr>
    </w:p>
    <w:p w:rsidR="00406B92" w:rsidRDefault="00406B92">
      <w:pPr>
        <w:pStyle w:val="BodyText"/>
        <w:rPr>
          <w:sz w:val="22"/>
        </w:rPr>
      </w:pPr>
    </w:p>
    <w:p w:rsidR="00406B92" w:rsidRDefault="003640D3">
      <w:pPr>
        <w:pStyle w:val="BodyText"/>
        <w:tabs>
          <w:tab w:val="left" w:pos="8046"/>
        </w:tabs>
        <w:spacing w:before="1"/>
        <w:ind w:left="1660"/>
      </w:pPr>
      <w:r>
        <w:t>AuthorizedSignature:</w:t>
      </w:r>
      <w:r>
        <w:rPr>
          <w:u w:val="single"/>
        </w:rPr>
        <w:tab/>
      </w:r>
    </w:p>
    <w:p w:rsidR="00406B92" w:rsidRDefault="00406B92">
      <w:pPr>
        <w:pStyle w:val="BodyText"/>
        <w:spacing w:before="2"/>
        <w:rPr>
          <w:sz w:val="16"/>
        </w:rPr>
      </w:pPr>
    </w:p>
    <w:p w:rsidR="00406B92" w:rsidRDefault="003640D3">
      <w:pPr>
        <w:pStyle w:val="BodyText"/>
        <w:tabs>
          <w:tab w:val="left" w:pos="7893"/>
        </w:tabs>
        <w:spacing w:before="90"/>
        <w:ind w:left="1660"/>
      </w:pPr>
      <w:r>
        <w:t xml:space="preserve">Name and Title ofSignatory: </w:t>
      </w:r>
      <w:r>
        <w:rPr>
          <w:u w:val="single"/>
        </w:rPr>
        <w:tab/>
      </w:r>
    </w:p>
    <w:p w:rsidR="00406B92" w:rsidRDefault="00406B92">
      <w:pPr>
        <w:pStyle w:val="BodyText"/>
        <w:spacing w:before="2"/>
        <w:rPr>
          <w:sz w:val="16"/>
        </w:rPr>
      </w:pPr>
    </w:p>
    <w:p w:rsidR="00406B92" w:rsidRDefault="003640D3">
      <w:pPr>
        <w:pStyle w:val="BodyText"/>
        <w:tabs>
          <w:tab w:val="left" w:pos="6566"/>
        </w:tabs>
        <w:spacing w:before="90"/>
        <w:ind w:right="430"/>
        <w:jc w:val="center"/>
      </w:pPr>
      <w:r>
        <w:t xml:space="preserve">Name ofAgency: </w:t>
      </w:r>
      <w:r>
        <w:rPr>
          <w:u w:val="single"/>
        </w:rPr>
        <w:tab/>
      </w:r>
    </w:p>
    <w:p w:rsidR="00406B92" w:rsidRDefault="00406B92">
      <w:pPr>
        <w:pStyle w:val="BodyText"/>
        <w:rPr>
          <w:sz w:val="20"/>
        </w:rPr>
      </w:pPr>
    </w:p>
    <w:p w:rsidR="00406B92" w:rsidRDefault="00406B92">
      <w:pPr>
        <w:pStyle w:val="BodyText"/>
        <w:spacing w:before="2"/>
        <w:rPr>
          <w:sz w:val="20"/>
        </w:rPr>
      </w:pPr>
    </w:p>
    <w:p w:rsidR="00406B92" w:rsidRDefault="003640D3">
      <w:pPr>
        <w:pStyle w:val="BodyText"/>
        <w:spacing w:before="90"/>
        <w:ind w:left="1660"/>
      </w:pPr>
      <w:r>
        <w:t>Attachment:</w:t>
      </w:r>
    </w:p>
    <w:p w:rsidR="00406B92" w:rsidRDefault="00406B92">
      <w:p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rPr>
          <w:sz w:val="20"/>
        </w:rPr>
      </w:pPr>
    </w:p>
    <w:p w:rsidR="00406B92" w:rsidRDefault="00406B92">
      <w:pPr>
        <w:pStyle w:val="BodyText"/>
        <w:spacing w:before="3"/>
        <w:rPr>
          <w:sz w:val="17"/>
        </w:rPr>
      </w:pPr>
    </w:p>
    <w:p w:rsidR="00406B92" w:rsidRDefault="003640D3">
      <w:pPr>
        <w:pStyle w:val="Heading1"/>
        <w:numPr>
          <w:ilvl w:val="0"/>
          <w:numId w:val="2"/>
        </w:numPr>
        <w:tabs>
          <w:tab w:val="left" w:pos="939"/>
          <w:tab w:val="left" w:pos="940"/>
        </w:tabs>
        <w:ind w:left="939" w:hanging="720"/>
      </w:pPr>
      <w:r>
        <w:t>Issue of Notice to Proceed with the</w:t>
      </w:r>
      <w:r>
        <w:rPr>
          <w:spacing w:val="-6"/>
        </w:rPr>
        <w:t>Work</w:t>
      </w:r>
    </w:p>
    <w:p w:rsidR="00406B92" w:rsidRDefault="003640D3">
      <w:pPr>
        <w:pStyle w:val="BodyText"/>
        <w:spacing w:before="57"/>
        <w:ind w:left="2020"/>
      </w:pPr>
      <w:r>
        <w:t>(Letter head of the Employer)</w:t>
      </w:r>
    </w:p>
    <w:p w:rsidR="00406B92" w:rsidRDefault="00406B92">
      <w:pPr>
        <w:pStyle w:val="BodyText"/>
        <w:rPr>
          <w:sz w:val="20"/>
        </w:rPr>
      </w:pPr>
    </w:p>
    <w:p w:rsidR="00406B92" w:rsidRDefault="00406B92">
      <w:pPr>
        <w:pStyle w:val="BodyText"/>
        <w:rPr>
          <w:sz w:val="20"/>
        </w:rPr>
      </w:pPr>
    </w:p>
    <w:p w:rsidR="00406B92" w:rsidRDefault="003640D3">
      <w:pPr>
        <w:pStyle w:val="BodyText"/>
        <w:spacing w:before="231"/>
        <w:ind w:right="1734"/>
        <w:jc w:val="right"/>
      </w:pPr>
      <w:r>
        <w:t>———— (Date)</w:t>
      </w:r>
    </w:p>
    <w:p w:rsidR="00406B92" w:rsidRDefault="003640D3">
      <w:pPr>
        <w:pStyle w:val="BodyText"/>
        <w:ind w:left="220"/>
      </w:pPr>
      <w:r>
        <w:t>To</w:t>
      </w:r>
    </w:p>
    <w:p w:rsidR="00406B92" w:rsidRDefault="00406B92">
      <w:pPr>
        <w:pStyle w:val="BodyText"/>
        <w:spacing w:before="2"/>
        <w:rPr>
          <w:sz w:val="16"/>
        </w:rPr>
      </w:pPr>
    </w:p>
    <w:p w:rsidR="00406B92" w:rsidRDefault="003640D3">
      <w:pPr>
        <w:pStyle w:val="BodyText"/>
        <w:spacing w:before="90"/>
        <w:ind w:left="220"/>
      </w:pPr>
      <w:r>
        <w:t>—————————————— (Name and address of the Contractor)</w:t>
      </w:r>
    </w:p>
    <w:p w:rsidR="00406B92" w:rsidRDefault="00406B92">
      <w:pPr>
        <w:pStyle w:val="BodyText"/>
        <w:spacing w:before="11"/>
        <w:rPr>
          <w:sz w:val="23"/>
        </w:rPr>
      </w:pPr>
    </w:p>
    <w:p w:rsidR="00406B92" w:rsidRDefault="003640D3">
      <w:pPr>
        <w:pStyle w:val="BodyText"/>
        <w:ind w:left="220"/>
      </w:pPr>
      <w:r>
        <w:t>——————————————</w:t>
      </w:r>
    </w:p>
    <w:p w:rsidR="00406B92" w:rsidRDefault="00406B92">
      <w:pPr>
        <w:pStyle w:val="BodyText"/>
      </w:pPr>
    </w:p>
    <w:p w:rsidR="00406B92" w:rsidRDefault="003640D3">
      <w:pPr>
        <w:pStyle w:val="BodyText"/>
        <w:ind w:left="220"/>
      </w:pPr>
      <w:r>
        <w:t>——————————————</w:t>
      </w:r>
    </w:p>
    <w:p w:rsidR="00406B92" w:rsidRDefault="00406B92">
      <w:pPr>
        <w:pStyle w:val="BodyText"/>
        <w:rPr>
          <w:sz w:val="26"/>
        </w:rPr>
      </w:pPr>
    </w:p>
    <w:p w:rsidR="00406B92" w:rsidRDefault="00406B92">
      <w:pPr>
        <w:pStyle w:val="BodyText"/>
        <w:rPr>
          <w:sz w:val="22"/>
        </w:rPr>
      </w:pPr>
    </w:p>
    <w:p w:rsidR="00406B92" w:rsidRDefault="003640D3">
      <w:pPr>
        <w:pStyle w:val="BodyText"/>
        <w:ind w:left="220"/>
      </w:pPr>
      <w:r>
        <w:t>Dear Sirs:</w:t>
      </w:r>
    </w:p>
    <w:p w:rsidR="00406B92" w:rsidRDefault="00406B92">
      <w:pPr>
        <w:pStyle w:val="BodyText"/>
        <w:rPr>
          <w:sz w:val="26"/>
        </w:rPr>
      </w:pPr>
    </w:p>
    <w:p w:rsidR="00406B92" w:rsidRDefault="00406B92">
      <w:pPr>
        <w:pStyle w:val="BodyText"/>
        <w:rPr>
          <w:sz w:val="22"/>
        </w:rPr>
      </w:pPr>
    </w:p>
    <w:p w:rsidR="00406B92" w:rsidRDefault="003640D3">
      <w:pPr>
        <w:pStyle w:val="BodyText"/>
        <w:spacing w:line="360" w:lineRule="auto"/>
        <w:ind w:left="220" w:right="1456" w:firstLine="519"/>
        <w:jc w:val="both"/>
      </w:pPr>
      <w:r>
        <w:t>Pursuant to your furnishing the requisite Performance Security as stipulated in ITB Clause 30 and signing of the Contract for the construction of ———————————</w:t>
      </w:r>
    </w:p>
    <w:p w:rsidR="00406B92" w:rsidRDefault="003640D3">
      <w:pPr>
        <w:pStyle w:val="BodyText"/>
        <w:spacing w:line="360" w:lineRule="auto"/>
        <w:ind w:left="220" w:right="1456"/>
        <w:jc w:val="both"/>
      </w:pPr>
      <w:r>
        <w:t>———— and routine maintenance for five years after completion of construction, you are hereby instructed to proceed with the execution of the said works in accordance with the contractdocuments.</w:t>
      </w:r>
    </w:p>
    <w:p w:rsidR="00406B92" w:rsidRDefault="00406B92">
      <w:pPr>
        <w:pStyle w:val="BodyText"/>
        <w:rPr>
          <w:sz w:val="26"/>
        </w:rPr>
      </w:pPr>
    </w:p>
    <w:p w:rsidR="00406B92" w:rsidRDefault="00406B92">
      <w:pPr>
        <w:pStyle w:val="BodyText"/>
        <w:rPr>
          <w:sz w:val="26"/>
        </w:rPr>
      </w:pPr>
    </w:p>
    <w:p w:rsidR="00406B92" w:rsidRDefault="00406B92">
      <w:pPr>
        <w:pStyle w:val="BodyText"/>
        <w:rPr>
          <w:sz w:val="26"/>
        </w:rPr>
      </w:pPr>
    </w:p>
    <w:p w:rsidR="00406B92" w:rsidRDefault="00406B92">
      <w:pPr>
        <w:pStyle w:val="BodyText"/>
        <w:rPr>
          <w:sz w:val="30"/>
        </w:rPr>
      </w:pPr>
    </w:p>
    <w:p w:rsidR="00406B92" w:rsidRDefault="003640D3">
      <w:pPr>
        <w:pStyle w:val="BodyText"/>
        <w:spacing w:before="1"/>
        <w:ind w:left="5820"/>
      </w:pPr>
      <w:r>
        <w:t>Yours faithfully,</w:t>
      </w:r>
    </w:p>
    <w:p w:rsidR="00406B92" w:rsidRDefault="00406B92">
      <w:pPr>
        <w:pStyle w:val="BodyText"/>
        <w:rPr>
          <w:sz w:val="26"/>
        </w:rPr>
      </w:pPr>
    </w:p>
    <w:p w:rsidR="00406B92" w:rsidRDefault="00406B92">
      <w:pPr>
        <w:pStyle w:val="BodyText"/>
        <w:rPr>
          <w:sz w:val="26"/>
        </w:rPr>
      </w:pPr>
    </w:p>
    <w:p w:rsidR="00406B92" w:rsidRDefault="00406B92">
      <w:pPr>
        <w:pStyle w:val="BodyText"/>
        <w:rPr>
          <w:sz w:val="32"/>
        </w:rPr>
      </w:pPr>
    </w:p>
    <w:p w:rsidR="00406B92" w:rsidRDefault="003640D3">
      <w:pPr>
        <w:pStyle w:val="BodyText"/>
        <w:ind w:left="5365" w:right="1725" w:hanging="543"/>
      </w:pPr>
      <w:r>
        <w:t>(Signature, name and title of signatory, authorized to sign on behalf of</w:t>
      </w:r>
    </w:p>
    <w:p w:rsidR="00406B92" w:rsidRDefault="003640D3">
      <w:pPr>
        <w:pStyle w:val="BodyText"/>
        <w:ind w:left="6320"/>
      </w:pPr>
      <w:r>
        <w:t>Employer)</w:t>
      </w:r>
    </w:p>
    <w:p w:rsidR="00406B92" w:rsidRDefault="00406B92">
      <w:pPr>
        <w:sectPr w:rsidR="00406B92">
          <w:pgSz w:w="12240" w:h="15840"/>
          <w:pgMar w:top="1160" w:right="340" w:bottom="1000" w:left="1580" w:header="723" w:footer="810" w:gutter="0"/>
          <w:cols w:space="720"/>
        </w:sectPr>
      </w:pPr>
    </w:p>
    <w:p w:rsidR="00406B92" w:rsidRDefault="00891453">
      <w:pPr>
        <w:pStyle w:val="BodyText"/>
        <w:rPr>
          <w:sz w:val="20"/>
        </w:rPr>
      </w:pPr>
      <w:r w:rsidRPr="00891453">
        <w:rPr>
          <w:noProof/>
          <w:lang w:val="en-IN" w:eastAsia="en-IN" w:bidi="ar-SA"/>
        </w:rPr>
        <w:pict>
          <v:line id="Line 8" o:spid="_x0000_s2056" style="position:absolute;z-index:-255483904;visibility:visible;mso-position-horizontal-relative:page;mso-position-vertical-relative:page" from="90pt,476.45pt" to="264pt,476.4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" strokeweight=".48pt">
            <w10:wrap anchorx="page" anchory="page"/>
          </v:line>
        </w:pict>
      </w:r>
    </w:p>
    <w:p w:rsidR="00406B92" w:rsidRDefault="00406B92">
      <w:pPr>
        <w:pStyle w:val="BodyText"/>
        <w:spacing w:before="3"/>
        <w:rPr>
          <w:sz w:val="17"/>
        </w:rPr>
      </w:pPr>
    </w:p>
    <w:p w:rsidR="00406B92" w:rsidRDefault="003640D3">
      <w:pPr>
        <w:pStyle w:val="Heading1"/>
        <w:numPr>
          <w:ilvl w:val="0"/>
          <w:numId w:val="2"/>
        </w:numPr>
        <w:tabs>
          <w:tab w:val="left" w:pos="657"/>
        </w:tabs>
        <w:ind w:left="656" w:hanging="437"/>
      </w:pPr>
      <w:r>
        <w:rPr>
          <w:spacing w:val="-3"/>
        </w:rPr>
        <w:t xml:space="preserve">Standard </w:t>
      </w:r>
      <w:r>
        <w:t>Form ofAgreement</w:t>
      </w:r>
    </w:p>
    <w:p w:rsidR="00406B92" w:rsidRDefault="00406B92">
      <w:pPr>
        <w:pStyle w:val="BodyText"/>
        <w:rPr>
          <w:b/>
          <w:sz w:val="34"/>
        </w:rPr>
      </w:pPr>
    </w:p>
    <w:p w:rsidR="00406B92" w:rsidRDefault="00406B92">
      <w:pPr>
        <w:pStyle w:val="BodyText"/>
        <w:rPr>
          <w:b/>
          <w:sz w:val="34"/>
        </w:rPr>
      </w:pPr>
    </w:p>
    <w:p w:rsidR="00406B92" w:rsidRDefault="00406B92">
      <w:pPr>
        <w:pStyle w:val="BodyText"/>
        <w:spacing w:before="2"/>
        <w:rPr>
          <w:b/>
          <w:sz w:val="28"/>
        </w:rPr>
      </w:pPr>
    </w:p>
    <w:p w:rsidR="00406B92" w:rsidRDefault="003640D3">
      <w:pPr>
        <w:pStyle w:val="Heading4"/>
        <w:ind w:left="2938"/>
      </w:pPr>
      <w:r>
        <w:t>Standard Form: Agreement</w:t>
      </w:r>
    </w:p>
    <w:p w:rsidR="00406B92" w:rsidRDefault="00406B92">
      <w:pPr>
        <w:pStyle w:val="BodyText"/>
        <w:spacing w:before="1"/>
        <w:rPr>
          <w:b/>
          <w:i/>
          <w:sz w:val="35"/>
        </w:rPr>
      </w:pPr>
    </w:p>
    <w:p w:rsidR="00406B92" w:rsidRDefault="003640D3">
      <w:pPr>
        <w:pStyle w:val="Heading5"/>
        <w:ind w:left="220"/>
        <w:jc w:val="left"/>
      </w:pPr>
      <w:r>
        <w:t>Agreement</w:t>
      </w:r>
    </w:p>
    <w:p w:rsidR="00406B92" w:rsidRDefault="00406B92">
      <w:pPr>
        <w:pStyle w:val="BodyText"/>
        <w:rPr>
          <w:b/>
          <w:sz w:val="26"/>
        </w:rPr>
      </w:pPr>
    </w:p>
    <w:p w:rsidR="00406B92" w:rsidRDefault="00406B92">
      <w:pPr>
        <w:pStyle w:val="BodyText"/>
        <w:spacing w:before="9"/>
        <w:rPr>
          <w:b/>
          <w:sz w:val="21"/>
        </w:rPr>
      </w:pPr>
    </w:p>
    <w:p w:rsidR="00406B92" w:rsidRDefault="003640D3">
      <w:pPr>
        <w:pStyle w:val="BodyText"/>
        <w:tabs>
          <w:tab w:val="left" w:pos="5283"/>
          <w:tab w:val="left" w:pos="7719"/>
          <w:tab w:val="left" w:pos="8799"/>
        </w:tabs>
        <w:spacing w:before="1" w:line="360" w:lineRule="auto"/>
        <w:ind w:left="219" w:right="1458"/>
      </w:pPr>
      <w:r>
        <w:t>This  Agreement,madethe</w:t>
      </w:r>
      <w:r>
        <w:rPr>
          <w:u w:val="single"/>
        </w:rPr>
        <w:tab/>
      </w:r>
      <w:r>
        <w:t>dayof</w:t>
      </w:r>
      <w:r>
        <w:rPr>
          <w:u w:val="single"/>
        </w:rPr>
        <w:tab/>
      </w:r>
      <w:r>
        <w:t>20</w:t>
      </w:r>
      <w:r>
        <w:rPr>
          <w:u w:val="single"/>
        </w:rPr>
        <w:tab/>
      </w:r>
      <w:r>
        <w:rPr>
          <w:spacing w:val="-17"/>
        </w:rPr>
        <w:t xml:space="preserve">, </w:t>
      </w:r>
      <w:r>
        <w:t>between</w:t>
      </w:r>
      <w:r>
        <w:rPr>
          <w:u w:val="single"/>
        </w:rPr>
        <w:tab/>
      </w:r>
      <w:r>
        <w:rPr>
          <w:u w:val="single"/>
        </w:rPr>
        <w:tab/>
      </w:r>
      <w:r>
        <w:rPr>
          <w:u w:val="single"/>
        </w:rPr>
        <w:tab/>
      </w:r>
    </w:p>
    <w:p w:rsidR="00406B92" w:rsidRDefault="003640D3">
      <w:pPr>
        <w:pStyle w:val="BodyText"/>
        <w:tabs>
          <w:tab w:val="left" w:pos="7179"/>
          <w:tab w:val="left" w:pos="7547"/>
          <w:tab w:val="left" w:pos="8513"/>
        </w:tabs>
        <w:spacing w:line="360" w:lineRule="auto"/>
        <w:ind w:left="219" w:right="1457"/>
      </w:pPr>
      <w:r>
        <w:rPr>
          <w:u w:val="single"/>
        </w:rPr>
        <w:tab/>
      </w:r>
      <w:r>
        <w:tab/>
        <w:t>[name</w:t>
      </w:r>
      <w:r>
        <w:tab/>
      </w:r>
      <w:r>
        <w:rPr>
          <w:spacing w:val="-6"/>
        </w:rPr>
        <w:t xml:space="preserve">and </w:t>
      </w:r>
      <w:r>
        <w:t>address of Employer]</w:t>
      </w:r>
    </w:p>
    <w:p w:rsidR="00406B92" w:rsidRDefault="003640D3">
      <w:pPr>
        <w:pStyle w:val="BodyText"/>
        <w:ind w:left="219"/>
      </w:pPr>
      <w:r>
        <w:t>(hereinafter called “the Employer”) of the one part, and</w:t>
      </w:r>
    </w:p>
    <w:p w:rsidR="00406B92" w:rsidRDefault="00406B92">
      <w:pPr>
        <w:pStyle w:val="BodyText"/>
        <w:rPr>
          <w:sz w:val="20"/>
        </w:rPr>
      </w:pPr>
    </w:p>
    <w:p w:rsidR="00406B92" w:rsidRDefault="00891453">
      <w:pPr>
        <w:pStyle w:val="BodyText"/>
        <w:spacing w:before="8"/>
        <w:rPr>
          <w:sz w:val="11"/>
        </w:rPr>
      </w:pPr>
      <w:r w:rsidRPr="00891453">
        <w:rPr>
          <w:noProof/>
          <w:lang w:val="en-IN" w:eastAsia="en-IN" w:bidi="ar-SA"/>
        </w:rPr>
        <w:pict>
          <v:line id="Line 7" o:spid="_x0000_s2055" style="position:absolute;z-index:-251587584;visibility:visible;mso-wrap-distance-left:0;mso-wrap-distance-right:0;mso-position-horizontal-relative:page" from="90pt,8.95pt" to="5in,8.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" strokeweight=".48pt">
            <w10:wrap type="topAndBottom" anchorx="page"/>
          </v:line>
        </w:pict>
      </w:r>
      <w:r w:rsidRPr="00891453">
        <w:rPr>
          <w:noProof/>
          <w:lang w:val="en-IN" w:eastAsia="en-IN" w:bidi="ar-SA"/>
        </w:rPr>
        <w:pict>
          <v:line id="Line 6" o:spid="_x0000_s2054" style="position:absolute;z-index:-251586560;visibility:visible;mso-wrap-distance-left:0;mso-wrap-distance-right:0;mso-position-horizontal-relative:page" from="90pt,29.65pt" to="522pt,29.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JitrEgIAACk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" strokeweight=".48pt">
            <w10:wrap type="topAndBottom" anchorx="page"/>
          </v:line>
        </w:pict>
      </w:r>
      <w:r w:rsidRPr="00891453">
        <w:rPr>
          <w:noProof/>
          <w:lang w:val="en-IN" w:eastAsia="en-IN" w:bidi="ar-SA"/>
        </w:rPr>
        <w:pict>
          <v:line id="Line 5" o:spid="_x0000_s2053" style="position:absolute;z-index:-251585536;visibility:visible;mso-wrap-distance-left:0;mso-wrap-distance-right:0;mso-position-horizontal-relative:page" from="90pt,50.35pt" to="522pt,5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" strokeweight=".48pt">
            <w10:wrap type="topAndBottom" anchorx="page"/>
          </v:line>
        </w:pict>
      </w:r>
    </w:p>
    <w:p w:rsidR="00406B92" w:rsidRDefault="00406B92">
      <w:pPr>
        <w:pStyle w:val="BodyText"/>
        <w:spacing w:before="2"/>
        <w:rPr>
          <w:sz w:val="29"/>
        </w:rPr>
      </w:pPr>
    </w:p>
    <w:p w:rsidR="00406B92" w:rsidRDefault="00406B92">
      <w:pPr>
        <w:pStyle w:val="BodyText"/>
        <w:spacing w:before="2"/>
        <w:rPr>
          <w:sz w:val="29"/>
        </w:rPr>
      </w:pPr>
    </w:p>
    <w:p w:rsidR="00406B92" w:rsidRDefault="003640D3">
      <w:pPr>
        <w:pStyle w:val="BodyText"/>
        <w:tabs>
          <w:tab w:val="left" w:pos="1459"/>
          <w:tab w:val="left" w:pos="2151"/>
          <w:tab w:val="left" w:pos="3495"/>
          <w:tab w:val="left" w:pos="4054"/>
          <w:tab w:val="left" w:pos="5252"/>
          <w:tab w:val="left" w:pos="6009"/>
          <w:tab w:val="left" w:pos="6701"/>
          <w:tab w:val="left" w:pos="8126"/>
        </w:tabs>
        <w:spacing w:before="109" w:line="720" w:lineRule="auto"/>
        <w:ind w:left="220" w:right="1457"/>
      </w:pPr>
      <w:r>
        <w:t>[name and address of Contractor] (hereinafter called “the Contractor” of the other part). Whereas</w:t>
      </w:r>
      <w:r>
        <w:tab/>
        <w:t>the</w:t>
      </w:r>
      <w:r>
        <w:tab/>
        <w:t>Employer</w:t>
      </w:r>
      <w:r>
        <w:tab/>
        <w:t>is</w:t>
      </w:r>
      <w:r>
        <w:tab/>
        <w:t>desirous</w:t>
      </w:r>
      <w:r>
        <w:tab/>
        <w:t>that</w:t>
      </w:r>
      <w:r>
        <w:tab/>
        <w:t>the</w:t>
      </w:r>
      <w:r>
        <w:tab/>
        <w:t>Contractor</w:t>
      </w:r>
      <w:r>
        <w:tab/>
      </w:r>
      <w:r>
        <w:rPr>
          <w:spacing w:val="-3"/>
        </w:rPr>
        <w:t>execute</w:t>
      </w:r>
    </w:p>
    <w:p w:rsidR="00406B92" w:rsidRDefault="00891453">
      <w:pPr>
        <w:pStyle w:val="BodyText"/>
        <w:spacing w:before="8"/>
        <w:rPr>
          <w:sz w:val="19"/>
        </w:rPr>
      </w:pPr>
      <w:r w:rsidRPr="00891453">
        <w:rPr>
          <w:noProof/>
          <w:lang w:val="en-IN" w:eastAsia="en-IN" w:bidi="ar-SA"/>
        </w:rPr>
        <w:pict>
          <v:line id="Line 4" o:spid="_x0000_s2052" style="position:absolute;z-index:-251584512;visibility:visible;mso-wrap-distance-left:0;mso-wrap-distance-right:0;mso-position-horizontal-relative:page" from="90pt,13.55pt" to="522pt,13.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UlRqEgIAACk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" strokeweight=".48pt">
            <w10:wrap type="topAndBottom" anchorx="page"/>
          </v:line>
        </w:pict>
      </w:r>
      <w:r w:rsidRPr="00891453">
        <w:rPr>
          <w:noProof/>
          <w:lang w:val="en-IN" w:eastAsia="en-IN" w:bidi="ar-SA"/>
        </w:rPr>
        <w:pict>
          <v:line id="Line 3" o:spid="_x0000_s2051" style="position:absolute;z-index:-251583488;visibility:visible;mso-wrap-distance-left:0;mso-wrap-distance-right:0;mso-position-horizontal-relative:page" from="90pt,34.25pt" to="522pt,34.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" strokeweight=".48pt">
            <w10:wrap type="topAndBottom" anchorx="page"/>
          </v:line>
        </w:pict>
      </w:r>
    </w:p>
    <w:p w:rsidR="00406B92" w:rsidRDefault="00406B92">
      <w:pPr>
        <w:pStyle w:val="BodyText"/>
        <w:spacing w:before="2"/>
        <w:rPr>
          <w:sz w:val="29"/>
        </w:rPr>
      </w:pPr>
    </w:p>
    <w:p w:rsidR="00406B92" w:rsidRDefault="003640D3">
      <w:pPr>
        <w:pStyle w:val="BodyText"/>
        <w:tabs>
          <w:tab w:val="left" w:pos="4061"/>
        </w:tabs>
        <w:spacing w:before="109" w:line="360" w:lineRule="auto"/>
        <w:ind w:left="220" w:right="1456"/>
        <w:jc w:val="both"/>
      </w:pPr>
      <w:r>
        <w:rPr>
          <w:u w:val="single"/>
        </w:rPr>
        <w:tab/>
      </w:r>
      <w:r>
        <w:t>[name and identification number of Contract] (hereinafter called “the Works”) and the Employer has accepted the Bid by the  Contractor for the execution and completion of such Works and the remedying of any defects therein at a cost ofRupees...............................</w:t>
      </w:r>
    </w:p>
    <w:p w:rsidR="00406B92" w:rsidRDefault="00406B92">
      <w:pPr>
        <w:pStyle w:val="BodyText"/>
      </w:pPr>
    </w:p>
    <w:p w:rsidR="00406B92" w:rsidRDefault="003640D3">
      <w:pPr>
        <w:pStyle w:val="BodyText"/>
        <w:ind w:left="220"/>
        <w:jc w:val="both"/>
      </w:pPr>
      <w:r>
        <w:t>NOW THIS AGREEMENT WITNESSETH as follows:</w:t>
      </w:r>
    </w:p>
    <w:p w:rsidR="00406B92" w:rsidRDefault="00406B92">
      <w:pPr>
        <w:pStyle w:val="BodyText"/>
      </w:pPr>
    </w:p>
    <w:p w:rsidR="00406B92" w:rsidRDefault="003640D3">
      <w:pPr>
        <w:pStyle w:val="ListParagraph"/>
        <w:numPr>
          <w:ilvl w:val="0"/>
          <w:numId w:val="1"/>
        </w:numPr>
        <w:tabs>
          <w:tab w:val="left" w:pos="661"/>
        </w:tabs>
        <w:ind w:right="1458"/>
        <w:rPr>
          <w:sz w:val="24"/>
        </w:rPr>
      </w:pPr>
      <w:r>
        <w:rPr>
          <w:sz w:val="24"/>
        </w:rPr>
        <w:t>In this Agreement, words and expressions shall have the same meanings as are respectively assigned to them in the Conditions of Contract hereinafter referred to, and they shall be deemed to form and be read and construed as part of this Agreement.</w:t>
      </w:r>
    </w:p>
    <w:p w:rsidR="00406B92" w:rsidRDefault="00406B92">
      <w:pPr>
        <w:jc w:val="both"/>
        <w:rPr>
          <w:sz w:val="24"/>
        </w:rPr>
        <w:sectPr w:rsidR="00406B92">
          <w:pgSz w:w="12240" w:h="15840"/>
          <w:pgMar w:top="1160" w:right="340" w:bottom="1000" w:left="1580" w:header="723" w:footer="810" w:gutter="0"/>
          <w:cols w:space="720"/>
        </w:sectPr>
      </w:pPr>
    </w:p>
    <w:p w:rsidR="00406B92" w:rsidRDefault="00406B92">
      <w:pPr>
        <w:pStyle w:val="BodyText"/>
        <w:spacing w:before="11"/>
        <w:rPr>
          <w:sz w:val="15"/>
        </w:rPr>
      </w:pPr>
    </w:p>
    <w:p w:rsidR="00406B92" w:rsidRDefault="003640D3">
      <w:pPr>
        <w:pStyle w:val="ListParagraph"/>
        <w:numPr>
          <w:ilvl w:val="0"/>
          <w:numId w:val="1"/>
        </w:numPr>
        <w:tabs>
          <w:tab w:val="left" w:pos="661"/>
        </w:tabs>
        <w:spacing w:before="90"/>
        <w:ind w:right="1457"/>
        <w:rPr>
          <w:sz w:val="24"/>
        </w:rPr>
      </w:pPr>
      <w:r>
        <w:rPr>
          <w:sz w:val="24"/>
        </w:rPr>
        <w:t>In consideration of the payments to be made by the Employer to the Contractor as hereinafter mentioned, the Contractor hereby covenants with the Employer to execute and complete the Works and remedy any defects therein in conformity in all aspects with the provisions of theContract.</w:t>
      </w:r>
    </w:p>
    <w:p w:rsidR="00406B92" w:rsidRDefault="00406B92">
      <w:pPr>
        <w:pStyle w:val="BodyText"/>
      </w:pPr>
    </w:p>
    <w:p w:rsidR="00406B92" w:rsidRDefault="003640D3">
      <w:pPr>
        <w:pStyle w:val="ListParagraph"/>
        <w:numPr>
          <w:ilvl w:val="0"/>
          <w:numId w:val="1"/>
        </w:numPr>
        <w:tabs>
          <w:tab w:val="left" w:pos="661"/>
        </w:tabs>
        <w:ind w:right="1456"/>
        <w:rPr>
          <w:sz w:val="24"/>
        </w:rPr>
      </w:pPr>
      <w:r>
        <w:rPr>
          <w:sz w:val="24"/>
        </w:rPr>
        <w:t>The Employer hereby covenants to pay the Contractor in consideration of the execution and completion of the Works and remedying the defects within the Contract Price or such other sum as may become payable under the provisions of the Contract at the times and in the manner prescribed by theContract.</w:t>
      </w:r>
    </w:p>
    <w:p w:rsidR="00406B92" w:rsidRDefault="00406B92">
      <w:pPr>
        <w:pStyle w:val="BodyText"/>
      </w:pPr>
    </w:p>
    <w:p w:rsidR="00406B92" w:rsidRDefault="003640D3">
      <w:pPr>
        <w:pStyle w:val="ListParagraph"/>
        <w:numPr>
          <w:ilvl w:val="0"/>
          <w:numId w:val="1"/>
        </w:numPr>
        <w:tabs>
          <w:tab w:val="left" w:pos="661"/>
        </w:tabs>
        <w:ind w:right="1456"/>
        <w:rPr>
          <w:sz w:val="24"/>
        </w:rPr>
      </w:pPr>
      <w:r>
        <w:rPr>
          <w:sz w:val="24"/>
        </w:rPr>
        <w:t xml:space="preserve">The following documents shall be deemed to form and be read and construed as </w:t>
      </w:r>
      <w:r>
        <w:rPr>
          <w:spacing w:val="-3"/>
          <w:sz w:val="24"/>
        </w:rPr>
        <w:t xml:space="preserve">part </w:t>
      </w:r>
      <w:r>
        <w:rPr>
          <w:sz w:val="24"/>
        </w:rPr>
        <w:t>of this Agreement,viz:</w:t>
      </w:r>
    </w:p>
    <w:p w:rsidR="00406B92" w:rsidRDefault="00406B92">
      <w:pPr>
        <w:pStyle w:val="BodyText"/>
      </w:pPr>
    </w:p>
    <w:p w:rsidR="00406B92" w:rsidRDefault="003640D3">
      <w:pPr>
        <w:pStyle w:val="ListParagraph"/>
        <w:numPr>
          <w:ilvl w:val="1"/>
          <w:numId w:val="1"/>
        </w:numPr>
        <w:tabs>
          <w:tab w:val="left" w:pos="1360"/>
          <w:tab w:val="left" w:pos="1361"/>
        </w:tabs>
        <w:ind w:hanging="701"/>
        <w:rPr>
          <w:sz w:val="24"/>
        </w:rPr>
      </w:pPr>
      <w:r>
        <w:rPr>
          <w:sz w:val="24"/>
        </w:rPr>
        <w:t>Letter of Acceptance;</w:t>
      </w:r>
    </w:p>
    <w:p w:rsidR="00406B92" w:rsidRDefault="003640D3">
      <w:pPr>
        <w:pStyle w:val="ListParagraph"/>
        <w:numPr>
          <w:ilvl w:val="1"/>
          <w:numId w:val="1"/>
        </w:numPr>
        <w:tabs>
          <w:tab w:val="left" w:pos="1360"/>
          <w:tab w:val="left" w:pos="1361"/>
        </w:tabs>
        <w:ind w:hanging="701"/>
        <w:rPr>
          <w:sz w:val="24"/>
        </w:rPr>
      </w:pPr>
      <w:r>
        <w:rPr>
          <w:sz w:val="24"/>
        </w:rPr>
        <w:t>Notice to Proceed with theworks;</w:t>
      </w:r>
    </w:p>
    <w:p w:rsidR="00406B92" w:rsidRDefault="003640D3">
      <w:pPr>
        <w:pStyle w:val="ListParagraph"/>
        <w:numPr>
          <w:ilvl w:val="1"/>
          <w:numId w:val="1"/>
        </w:numPr>
        <w:tabs>
          <w:tab w:val="left" w:pos="1360"/>
          <w:tab w:val="left" w:pos="1361"/>
        </w:tabs>
        <w:ind w:hanging="701"/>
        <w:rPr>
          <w:sz w:val="24"/>
        </w:rPr>
      </w:pPr>
      <w:r>
        <w:rPr>
          <w:sz w:val="24"/>
        </w:rPr>
        <w:t>Contractor’s Bid;</w:t>
      </w:r>
    </w:p>
    <w:p w:rsidR="00406B92" w:rsidRDefault="003640D3">
      <w:pPr>
        <w:pStyle w:val="ListParagraph"/>
        <w:numPr>
          <w:ilvl w:val="1"/>
          <w:numId w:val="1"/>
        </w:numPr>
        <w:tabs>
          <w:tab w:val="left" w:pos="1359"/>
          <w:tab w:val="left" w:pos="1360"/>
        </w:tabs>
        <w:ind w:left="1359"/>
        <w:rPr>
          <w:sz w:val="24"/>
        </w:rPr>
      </w:pPr>
      <w:r>
        <w:rPr>
          <w:sz w:val="24"/>
        </w:rPr>
        <w:t>Contract Data;</w:t>
      </w:r>
    </w:p>
    <w:p w:rsidR="00406B92" w:rsidRDefault="003640D3">
      <w:pPr>
        <w:pStyle w:val="ListParagraph"/>
        <w:numPr>
          <w:ilvl w:val="1"/>
          <w:numId w:val="1"/>
        </w:numPr>
        <w:tabs>
          <w:tab w:val="left" w:pos="1359"/>
          <w:tab w:val="left" w:pos="1360"/>
        </w:tabs>
        <w:ind w:left="1359"/>
        <w:rPr>
          <w:sz w:val="24"/>
        </w:rPr>
      </w:pPr>
      <w:r>
        <w:rPr>
          <w:sz w:val="24"/>
        </w:rPr>
        <w:t>Special Conditions of Contract and General Conditions ofContract;</w:t>
      </w:r>
    </w:p>
    <w:p w:rsidR="00406B92" w:rsidRDefault="003640D3">
      <w:pPr>
        <w:pStyle w:val="ListParagraph"/>
        <w:numPr>
          <w:ilvl w:val="1"/>
          <w:numId w:val="1"/>
        </w:numPr>
        <w:tabs>
          <w:tab w:val="left" w:pos="1360"/>
          <w:tab w:val="left" w:pos="1361"/>
        </w:tabs>
        <w:ind w:hanging="701"/>
        <w:rPr>
          <w:sz w:val="24"/>
        </w:rPr>
      </w:pPr>
      <w:r>
        <w:rPr>
          <w:sz w:val="24"/>
        </w:rPr>
        <w:t>Specifications;</w:t>
      </w:r>
    </w:p>
    <w:p w:rsidR="00406B92" w:rsidRDefault="003640D3">
      <w:pPr>
        <w:pStyle w:val="ListParagraph"/>
        <w:numPr>
          <w:ilvl w:val="1"/>
          <w:numId w:val="1"/>
        </w:numPr>
        <w:tabs>
          <w:tab w:val="left" w:pos="1359"/>
          <w:tab w:val="left" w:pos="1360"/>
        </w:tabs>
        <w:ind w:left="1359"/>
        <w:rPr>
          <w:sz w:val="24"/>
        </w:rPr>
      </w:pPr>
      <w:r>
        <w:rPr>
          <w:sz w:val="24"/>
        </w:rPr>
        <w:t>Drawings;</w:t>
      </w:r>
    </w:p>
    <w:p w:rsidR="00406B92" w:rsidRDefault="003640D3">
      <w:pPr>
        <w:pStyle w:val="ListParagraph"/>
        <w:numPr>
          <w:ilvl w:val="1"/>
          <w:numId w:val="1"/>
        </w:numPr>
        <w:tabs>
          <w:tab w:val="left" w:pos="1360"/>
          <w:tab w:val="left" w:pos="1361"/>
        </w:tabs>
        <w:ind w:hanging="701"/>
        <w:rPr>
          <w:sz w:val="24"/>
        </w:rPr>
      </w:pPr>
      <w:r>
        <w:rPr>
          <w:sz w:val="24"/>
        </w:rPr>
        <w:t>Bill of Quantities;and</w:t>
      </w:r>
    </w:p>
    <w:p w:rsidR="00406B92" w:rsidRDefault="003640D3">
      <w:pPr>
        <w:pStyle w:val="ListParagraph"/>
        <w:numPr>
          <w:ilvl w:val="1"/>
          <w:numId w:val="1"/>
        </w:numPr>
        <w:tabs>
          <w:tab w:val="left" w:pos="1360"/>
          <w:tab w:val="left" w:pos="1361"/>
        </w:tabs>
        <w:ind w:right="1457"/>
        <w:rPr>
          <w:sz w:val="24"/>
        </w:rPr>
      </w:pPr>
      <w:r>
        <w:rPr>
          <w:sz w:val="24"/>
        </w:rPr>
        <w:t>Any other document listed in the Contract Data as forming part of the Contract.</w:t>
      </w:r>
    </w:p>
    <w:p w:rsidR="00406B92" w:rsidRDefault="00406B92">
      <w:pPr>
        <w:pStyle w:val="BodyText"/>
      </w:pPr>
    </w:p>
    <w:p w:rsidR="00406B92" w:rsidRDefault="003640D3">
      <w:pPr>
        <w:pStyle w:val="BodyText"/>
        <w:ind w:left="220" w:right="1602" w:firstLine="440"/>
      </w:pPr>
      <w:r>
        <w:t>In witness whereof, the parties thereto have caused this Agreement to be executed the day and year first beforewritten.</w:t>
      </w:r>
    </w:p>
    <w:p w:rsidR="00406B92" w:rsidRDefault="00406B92">
      <w:pPr>
        <w:pStyle w:val="BodyText"/>
        <w:rPr>
          <w:sz w:val="26"/>
        </w:rPr>
      </w:pPr>
    </w:p>
    <w:p w:rsidR="00406B92" w:rsidRDefault="00406B92">
      <w:pPr>
        <w:pStyle w:val="BodyText"/>
        <w:spacing w:before="11"/>
        <w:rPr>
          <w:sz w:val="21"/>
        </w:rPr>
      </w:pPr>
    </w:p>
    <w:p w:rsidR="00406B92" w:rsidRDefault="003640D3">
      <w:pPr>
        <w:pStyle w:val="BodyText"/>
        <w:tabs>
          <w:tab w:val="left" w:pos="8819"/>
        </w:tabs>
        <w:ind w:left="220"/>
      </w:pPr>
      <w:r>
        <w:t xml:space="preserve">The Common Sealof </w:t>
      </w:r>
      <w:r>
        <w:rPr>
          <w:u w:val="single"/>
        </w:rPr>
        <w:tab/>
      </w:r>
    </w:p>
    <w:p w:rsidR="00406B92" w:rsidRDefault="00406B92">
      <w:pPr>
        <w:pStyle w:val="BodyText"/>
        <w:rPr>
          <w:sz w:val="20"/>
        </w:rPr>
      </w:pPr>
    </w:p>
    <w:p w:rsidR="00406B92" w:rsidRDefault="00406B92">
      <w:pPr>
        <w:pStyle w:val="BodyText"/>
        <w:spacing w:before="2"/>
        <w:rPr>
          <w:sz w:val="20"/>
        </w:rPr>
      </w:pPr>
    </w:p>
    <w:p w:rsidR="00406B92" w:rsidRDefault="003640D3">
      <w:pPr>
        <w:pStyle w:val="BodyText"/>
        <w:spacing w:before="90"/>
        <w:ind w:left="220"/>
      </w:pPr>
      <w:r>
        <w:t>was hereunto affixed in the presence of:</w:t>
      </w:r>
    </w:p>
    <w:p w:rsidR="00406B92" w:rsidRDefault="00406B92">
      <w:pPr>
        <w:pStyle w:val="BodyText"/>
        <w:rPr>
          <w:sz w:val="26"/>
        </w:rPr>
      </w:pPr>
    </w:p>
    <w:p w:rsidR="00406B92" w:rsidRDefault="00406B92">
      <w:pPr>
        <w:pStyle w:val="BodyText"/>
        <w:rPr>
          <w:sz w:val="22"/>
        </w:rPr>
      </w:pPr>
    </w:p>
    <w:p w:rsidR="00406B92" w:rsidRDefault="003640D3">
      <w:pPr>
        <w:pStyle w:val="BodyText"/>
        <w:tabs>
          <w:tab w:val="left" w:pos="8778"/>
        </w:tabs>
        <w:ind w:left="220"/>
      </w:pPr>
      <w:r>
        <w:t xml:space="preserve">Signed, Sealed and Delivered by thesaid </w:t>
      </w:r>
      <w:r>
        <w:rPr>
          <w:u w:val="single"/>
        </w:rPr>
        <w:tab/>
      </w:r>
    </w:p>
    <w:p w:rsidR="00406B92" w:rsidRDefault="00406B92">
      <w:pPr>
        <w:pStyle w:val="BodyText"/>
        <w:rPr>
          <w:sz w:val="20"/>
        </w:rPr>
      </w:pPr>
    </w:p>
    <w:p w:rsidR="00406B92" w:rsidRDefault="00891453">
      <w:pPr>
        <w:pStyle w:val="BodyText"/>
        <w:spacing w:before="8"/>
        <w:rPr>
          <w:sz w:val="23"/>
        </w:rPr>
      </w:pPr>
      <w:r w:rsidRPr="00891453">
        <w:rPr>
          <w:noProof/>
          <w:lang w:val="en-IN" w:eastAsia="en-IN" w:bidi="ar-SA"/>
        </w:rPr>
        <w:pict>
          <v:line id="Line 2" o:spid="_x0000_s2050" style="position:absolute;z-index:-251581440;visibility:visible;mso-wrap-distance-left:0;mso-wrap-distance-right:0;mso-position-horizontal-relative:page" from="90pt,15.85pt" to="522pt,15.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" strokeweight=".48pt">
            <w10:wrap type="topAndBottom" anchorx="page"/>
          </v:line>
        </w:pict>
      </w:r>
    </w:p>
    <w:p w:rsidR="00406B92" w:rsidRDefault="00406B92">
      <w:pPr>
        <w:pStyle w:val="BodyText"/>
        <w:spacing w:before="7"/>
        <w:rPr>
          <w:sz w:val="13"/>
        </w:rPr>
      </w:pPr>
    </w:p>
    <w:p w:rsidR="00406B92" w:rsidRDefault="003640D3">
      <w:pPr>
        <w:pStyle w:val="BodyText"/>
        <w:spacing w:before="90"/>
        <w:ind w:left="220"/>
      </w:pPr>
      <w:r>
        <w:t>in the presence of:</w:t>
      </w:r>
    </w:p>
    <w:p w:rsidR="00406B92" w:rsidRDefault="00406B92">
      <w:pPr>
        <w:pStyle w:val="BodyText"/>
        <w:rPr>
          <w:sz w:val="26"/>
        </w:rPr>
      </w:pPr>
    </w:p>
    <w:p w:rsidR="00406B92" w:rsidRDefault="00406B92">
      <w:pPr>
        <w:pStyle w:val="BodyText"/>
        <w:rPr>
          <w:sz w:val="22"/>
        </w:rPr>
      </w:pPr>
    </w:p>
    <w:p w:rsidR="00406B92" w:rsidRDefault="003640D3">
      <w:pPr>
        <w:pStyle w:val="BodyText"/>
        <w:tabs>
          <w:tab w:val="left" w:pos="8819"/>
        </w:tabs>
        <w:ind w:left="220"/>
      </w:pPr>
      <w:r>
        <w:t xml:space="preserve">Binding Signature ofEmployer </w:t>
      </w:r>
      <w:r>
        <w:rPr>
          <w:u w:val="single"/>
        </w:rPr>
        <w:tab/>
      </w:r>
    </w:p>
    <w:p w:rsidR="00406B92" w:rsidRDefault="00406B92">
      <w:pPr>
        <w:pStyle w:val="BodyText"/>
        <w:rPr>
          <w:sz w:val="20"/>
        </w:rPr>
      </w:pPr>
    </w:p>
    <w:p w:rsidR="00406B92" w:rsidRDefault="00406B92">
      <w:pPr>
        <w:pStyle w:val="BodyText"/>
        <w:spacing w:before="2"/>
        <w:rPr>
          <w:sz w:val="20"/>
        </w:rPr>
      </w:pPr>
    </w:p>
    <w:p w:rsidR="00406B92" w:rsidRDefault="003640D3">
      <w:pPr>
        <w:pStyle w:val="BodyText"/>
        <w:tabs>
          <w:tab w:val="left" w:pos="8779"/>
        </w:tabs>
        <w:spacing w:before="90"/>
        <w:ind w:left="220"/>
      </w:pPr>
      <w:r>
        <w:t xml:space="preserve">Binding Signature of Contractor </w:t>
      </w:r>
      <w:r>
        <w:rPr>
          <w:u w:val="single"/>
        </w:rPr>
        <w:tab/>
      </w:r>
    </w:p>
    <w:p w:rsidR="00406B92" w:rsidRDefault="00406B92">
      <w:pPr>
        <w:sectPr w:rsidR="00406B92">
          <w:pgSz w:w="12240" w:h="15840"/>
          <w:pgMar w:top="1160" w:right="340" w:bottom="1000" w:left="1580" w:header="723" w:footer="810" w:gutter="0"/>
          <w:cols w:space="720"/>
        </w:sectPr>
      </w:pPr>
    </w:p>
    <w:p w:rsidR="00406B92" w:rsidRDefault="00406B92">
      <w:pPr>
        <w:pStyle w:val="BodyText"/>
        <w:rPr>
          <w:sz w:val="20"/>
        </w:rPr>
      </w:pPr>
    </w:p>
    <w:p w:rsidR="00406B92" w:rsidRDefault="00406B92">
      <w:pPr>
        <w:pStyle w:val="BodyText"/>
        <w:rPr>
          <w:sz w:val="20"/>
        </w:rPr>
      </w:pPr>
    </w:p>
    <w:p w:rsidR="00406B92" w:rsidRDefault="00406B92">
      <w:pPr>
        <w:pStyle w:val="BodyText"/>
        <w:rPr>
          <w:sz w:val="20"/>
        </w:rPr>
      </w:pPr>
    </w:p>
    <w:p w:rsidR="00406B92" w:rsidRDefault="00406B92">
      <w:pPr>
        <w:pStyle w:val="BodyText"/>
        <w:spacing w:before="3"/>
        <w:rPr>
          <w:sz w:val="17"/>
        </w:rPr>
      </w:pPr>
    </w:p>
    <w:p w:rsidR="00406B92" w:rsidRPr="00DA013A" w:rsidRDefault="003640D3">
      <w:pPr>
        <w:pStyle w:val="Heading1"/>
        <w:numPr>
          <w:ilvl w:val="0"/>
          <w:numId w:val="2"/>
        </w:numPr>
        <w:tabs>
          <w:tab w:val="left" w:pos="748"/>
          <w:tab w:val="left" w:pos="3831"/>
        </w:tabs>
        <w:ind w:left="787" w:right="1450" w:hanging="568"/>
      </w:pPr>
      <w:r>
        <w:t xml:space="preserve">Form of unconditional Bank Guarantee </w:t>
      </w:r>
      <w:r>
        <w:rPr>
          <w:spacing w:val="-3"/>
        </w:rPr>
        <w:t xml:space="preserve">from </w:t>
      </w:r>
      <w:r>
        <w:t>Contractor for</w:t>
      </w:r>
      <w:r>
        <w:rPr>
          <w:u w:val="thick"/>
        </w:rPr>
        <w:tab/>
      </w:r>
      <w:r>
        <w:rPr>
          <w:spacing w:val="-11"/>
        </w:rPr>
        <w:t xml:space="preserve">[To </w:t>
      </w:r>
      <w:r>
        <w:t>be specified by</w:t>
      </w:r>
      <w:r>
        <w:rPr>
          <w:spacing w:val="-4"/>
        </w:rPr>
        <w:t>State]</w:t>
      </w: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rPr>
          <w:spacing w:val="-4"/>
        </w:rPr>
      </w:pPr>
    </w:p>
    <w:p w:rsidR="00DA013A" w:rsidRDefault="00DA013A" w:rsidP="00DA013A">
      <w:pPr>
        <w:pStyle w:val="Heading1"/>
        <w:tabs>
          <w:tab w:val="left" w:pos="748"/>
          <w:tab w:val="left" w:pos="3831"/>
        </w:tabs>
        <w:ind w:right="1450" w:hanging="1822"/>
        <w:jc w:val="left"/>
        <w:rPr>
          <w:spacing w:val="-4"/>
        </w:rPr>
      </w:pPr>
      <w:r>
        <w:rPr>
          <w:noProof/>
          <w:lang w:bidi="ar-SA"/>
        </w:rPr>
        <w:drawing>
          <wp:inline distT="0" distB="0" distL="0" distR="0">
            <wp:extent cx="6313170" cy="5335270"/>
            <wp:effectExtent l="19050" t="0" r="0" b="0"/>
            <wp:docPr id="1" name="Pictur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9"/>
                    <pic:cNvPicPr>
                      <a:picLocks noChangeAspect="1" noChangeArrowheads="1"/>
                    </pic:cNvPicPr>
                  </pic:nvPicPr>
                  <pic:blipFill>
                    <a:blip r:embed="rId27"/>
                    <a:srcRect/>
                    <a:stretch>
                      <a:fillRect/>
                    </a:stretch>
                  </pic:blipFill>
                  <pic:spPr bwMode="auto">
                    <a:xfrm>
                      <a:off x="0" y="0"/>
                      <a:ext cx="6313170" cy="5335270"/>
                    </a:xfrm>
                    <a:prstGeom prst="rect">
                      <a:avLst/>
                    </a:prstGeom>
                    <a:noFill/>
                    <a:ln w="9525">
                      <a:noFill/>
                      <a:miter lim="800000"/>
                      <a:headEnd/>
                      <a:tailEnd/>
                    </a:ln>
                  </pic:spPr>
                </pic:pic>
              </a:graphicData>
            </a:graphic>
          </wp:inline>
        </w:drawing>
      </w:r>
    </w:p>
    <w:p w:rsidR="00DA013A" w:rsidRDefault="00DA013A" w:rsidP="00DA013A">
      <w:pPr>
        <w:pStyle w:val="Heading1"/>
        <w:tabs>
          <w:tab w:val="left" w:pos="748"/>
          <w:tab w:val="left" w:pos="3831"/>
        </w:tabs>
        <w:ind w:right="1450"/>
      </w:pPr>
    </w:p>
    <w:sectPr w:rsidR="00DA013A" w:rsidSect="00406B92">
      <w:pgSz w:w="12240" w:h="15840"/>
      <w:pgMar w:top="1160" w:right="340" w:bottom="1000" w:left="1580" w:header="723" w:footer="81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601CA" w:rsidRDefault="00F601CA" w:rsidP="00406B92">
      <w:r>
        <w:separator/>
      </w:r>
    </w:p>
  </w:endnote>
  <w:endnote w:type="continuationSeparator" w:id="1">
    <w:p w:rsidR="00F601CA" w:rsidRDefault="00F601CA" w:rsidP="00406B92">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Mangal">
    <w:panose1 w:val="00000400000000000000"/>
    <w:charset w:val="00"/>
    <w:family w:val="auto"/>
    <w:pitch w:val="variable"/>
    <w:sig w:usb0="00008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47" w:rsidRDefault="00891453">
    <w:pPr>
      <w:pStyle w:val="BodyText"/>
      <w:spacing w:line="14" w:lineRule="auto"/>
      <w:rPr>
        <w:sz w:val="20"/>
      </w:rPr>
    </w:pPr>
    <w:r w:rsidRPr="00891453">
      <w:rPr>
        <w:noProof/>
        <w:lang w:val="en-IN" w:eastAsia="en-IN" w:bidi="ar-SA"/>
      </w:rPr>
      <w:pict>
        <v:shapetype id="_x0000_t202" coordsize="21600,21600" o:spt="202" path="m,l,21600r21600,l21600,xe">
          <v:stroke joinstyle="miter"/>
          <v:path gradientshapeok="t" o:connecttype="rect"/>
        </v:shapetype>
        <v:shape id="Text Box 5" o:spid="_x0000_s1045" type="#_x0000_t202" style="position:absolute;margin-left:504.1pt;margin-top:740.5pt;width:20pt;height:18.45pt;z-index:-255558656;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" filled="f" stroked="f">
          <v:textbox inset="0,0,0,0">
            <w:txbxContent>
              <w:p w:rsidR="00D54F47" w:rsidRDefault="00891453">
                <w:pPr>
                  <w:pStyle w:val="BodyText"/>
                  <w:spacing w:before="71"/>
                  <w:ind w:left="40"/>
                </w:pPr>
                <w:r>
                  <w:fldChar w:fldCharType="begin"/>
                </w:r>
                <w:r w:rsidR="00D54F47">
                  <w:instrText xml:space="preserve"> PAGE </w:instrText>
                </w:r>
                <w:r>
                  <w:fldChar w:fldCharType="separate"/>
                </w:r>
                <w:r w:rsidR="00244713">
                  <w:rPr>
                    <w:noProof/>
                  </w:rPr>
                  <w:t>33</w:t>
                </w:r>
                <w:r>
                  <w:rPr>
                    <w:noProof/>
                  </w:rPr>
                  <w:fldChar w:fldCharType="end"/>
                </w:r>
              </w:p>
            </w:txbxContent>
          </v:textbox>
          <w10:wrap anchorx="page" anchory="pag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47" w:rsidRDefault="00891453">
    <w:pPr>
      <w:pStyle w:val="BodyText"/>
      <w:spacing w:line="14" w:lineRule="auto"/>
      <w:rPr>
        <w:sz w:val="20"/>
      </w:rPr>
    </w:pPr>
    <w:r w:rsidRPr="00891453">
      <w:rPr>
        <w:noProof/>
        <w:lang w:val="en-IN" w:eastAsia="en-IN" w:bidi="ar-SA"/>
      </w:rPr>
      <w:pict>
        <v:shapetype id="_x0000_t202" coordsize="21600,21600" o:spt="202" path="m,l,21600r21600,l21600,xe">
          <v:stroke joinstyle="miter"/>
          <v:path gradientshapeok="t" o:connecttype="rect"/>
        </v:shapetype>
        <v:shape id="Text Box 2" o:spid="_x0000_s1048" type="#_x0000_t202" style="position:absolute;margin-left:531pt;margin-top:740.5pt;width:17.1pt;height:16.45pt;z-index:-255555584;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" filled="f" stroked="f">
          <v:textbox inset="0,0,0,0">
            <w:txbxContent>
              <w:p w:rsidR="00D54F47" w:rsidRDefault="00891453">
                <w:pPr>
                  <w:spacing w:before="9"/>
                  <w:ind w:left="40"/>
                  <w:rPr>
                    <w:sz w:val="26"/>
                  </w:rPr>
                </w:pPr>
                <w:r>
                  <w:fldChar w:fldCharType="begin"/>
                </w:r>
                <w:r w:rsidR="00D54F47">
                  <w:rPr>
                    <w:sz w:val="26"/>
                  </w:rPr>
                  <w:instrText xml:space="preserve"> PAGE </w:instrText>
                </w:r>
                <w:r>
                  <w:fldChar w:fldCharType="separate"/>
                </w:r>
                <w:r w:rsidR="00244713">
                  <w:rPr>
                    <w:noProof/>
                    <w:sz w:val="26"/>
                  </w:rPr>
                  <w:t>76</w:t>
                </w:r>
                <w:r>
                  <w:fldChar w:fldCharType="end"/>
                </w:r>
              </w:p>
            </w:txbxContent>
          </v:textbox>
          <w10:wrap anchorx="page" anchory="pag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47" w:rsidRDefault="00891453">
    <w:pPr>
      <w:pStyle w:val="BodyText"/>
      <w:spacing w:line="14" w:lineRule="auto"/>
      <w:rPr>
        <w:sz w:val="20"/>
      </w:rPr>
    </w:pPr>
    <w:r w:rsidRPr="00891453">
      <w:rPr>
        <w:noProof/>
        <w:lang w:val="en-IN" w:eastAsia="en-IN" w:bidi="ar-SA"/>
      </w:rPr>
      <w:pict>
        <v:shapetype id="_x0000_t202" coordsize="21600,21600" o:spt="202" path="m,l,21600r21600,l21600,xe">
          <v:stroke joinstyle="miter"/>
          <v:path gradientshapeok="t" o:connecttype="rect"/>
        </v:shapetype>
        <v:shape id="Text Box 1" o:spid="_x0000_s1049" type="#_x0000_t202" style="position:absolute;margin-left:507pt;margin-top:740.5pt;width:17.1pt;height:16.45pt;z-index:-25555456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" filled="f" stroked="f">
          <v:textbox inset="0,0,0,0">
            <w:txbxContent>
              <w:p w:rsidR="00D54F47" w:rsidRDefault="00891453">
                <w:pPr>
                  <w:spacing w:before="9"/>
                  <w:ind w:left="40"/>
                  <w:rPr>
                    <w:sz w:val="26"/>
                  </w:rPr>
                </w:pPr>
                <w:r>
                  <w:fldChar w:fldCharType="begin"/>
                </w:r>
                <w:r w:rsidR="00D54F47">
                  <w:rPr>
                    <w:sz w:val="26"/>
                  </w:rPr>
                  <w:instrText xml:space="preserve"> PAGE </w:instrText>
                </w:r>
                <w:r>
                  <w:fldChar w:fldCharType="separate"/>
                </w:r>
                <w:r w:rsidR="00244713">
                  <w:rPr>
                    <w:noProof/>
                    <w:sz w:val="26"/>
                  </w:rPr>
                  <w:t>78</w:t>
                </w:r>
                <w:r>
                  <w:fldChar w:fldCharType="end"/>
                </w:r>
              </w:p>
            </w:txbxContent>
          </v:textbox>
          <w10:wrap anchorx="page" anchory="pag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601CA" w:rsidRDefault="00F601CA" w:rsidP="00406B92">
      <w:r>
        <w:separator/>
      </w:r>
    </w:p>
  </w:footnote>
  <w:footnote w:type="continuationSeparator" w:id="1">
    <w:p w:rsidR="00F601CA" w:rsidRDefault="00F601CA" w:rsidP="00406B92">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47" w:rsidRDefault="00891453">
    <w:pPr>
      <w:pStyle w:val="BodyText"/>
      <w:spacing w:line="14" w:lineRule="auto"/>
      <w:rPr>
        <w:sz w:val="20"/>
      </w:rPr>
    </w:pPr>
    <w:r w:rsidRPr="00891453">
      <w:rPr>
        <w:noProof/>
        <w:lang w:val="en-IN" w:eastAsia="en-IN" w:bidi="ar-SA"/>
      </w:rPr>
      <w:pict>
        <v:shapetype id="_x0000_t202" coordsize="21600,21600" o:spt="202" path="m,l,21600r21600,l21600,xe">
          <v:stroke joinstyle="miter"/>
          <v:path gradientshapeok="t" o:connecttype="rect"/>
        </v:shapetype>
        <v:shape id="Text Box 6" o:spid="_x0000_s1044" type="#_x0000_t202" style="position:absolute;margin-left:89pt;margin-top:35.15pt;width:173pt;height:12.1pt;z-index:-255559680;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" filled="f" stroked="f">
          <v:textbox inset="0,0,0,0">
            <w:txbxContent>
              <w:p w:rsidR="00D54F47" w:rsidRDefault="00D54F47">
                <w:pPr>
                  <w:spacing w:before="14"/>
                  <w:ind w:left="20"/>
                  <w:rPr>
                    <w:rFonts w:ascii="Arial"/>
                    <w:b/>
                    <w:sz w:val="18"/>
                  </w:rPr>
                </w:pPr>
                <w:r>
                  <w:rPr>
                    <w:rFonts w:ascii="Arial"/>
                    <w:b/>
                    <w:sz w:val="18"/>
                  </w:rPr>
                  <w:t>Standard Bidding Document for PMGSY</w:t>
                </w:r>
              </w:p>
            </w:txbxContent>
          </v:textbox>
          <w10:wrap anchorx="page" anchory="page"/>
        </v:shape>
      </w:pict>
    </w: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47" w:rsidRDefault="00891453">
    <w:pPr>
      <w:pStyle w:val="BodyText"/>
      <w:spacing w:line="14" w:lineRule="auto"/>
      <w:rPr>
        <w:sz w:val="20"/>
      </w:rPr>
    </w:pPr>
    <w:r w:rsidRPr="00891453">
      <w:rPr>
        <w:noProof/>
        <w:lang w:val="en-IN" w:eastAsia="en-IN" w:bidi="ar-SA"/>
      </w:rPr>
      <w:pict>
        <v:shapetype id="_x0000_t202" coordsize="21600,21600" o:spt="202" path="m,l,21600r21600,l21600,xe">
          <v:stroke joinstyle="miter"/>
          <v:path gradientshapeok="t" o:connecttype="rect"/>
        </v:shapetype>
        <v:shape id="Text Box 4" o:spid="_x0000_s1046" type="#_x0000_t202" style="position:absolute;margin-left:138.2pt;margin-top:32.95pt;width:162.9pt;height:11.5pt;z-index:-255557632;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" filled="f" stroked="f">
          <v:textbox inset="0,0,0,0">
            <w:txbxContent>
              <w:p w:rsidR="00D54F47" w:rsidRDefault="00D54F47">
                <w:pPr>
                  <w:spacing w:before="14"/>
                  <w:ind w:left="20"/>
                  <w:rPr>
                    <w:rFonts w:ascii="Arial"/>
                    <w:b/>
                    <w:sz w:val="17"/>
                  </w:rPr>
                </w:pPr>
                <w:r>
                  <w:rPr>
                    <w:rFonts w:ascii="Arial"/>
                    <w:b/>
                    <w:sz w:val="17"/>
                  </w:rPr>
                  <w:t>Standard Bidding Document for PMGSY</w:t>
                </w: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54F47" w:rsidRDefault="00891453">
    <w:pPr>
      <w:pStyle w:val="BodyText"/>
      <w:spacing w:line="14" w:lineRule="auto"/>
      <w:rPr>
        <w:sz w:val="20"/>
      </w:rPr>
    </w:pPr>
    <w:r w:rsidRPr="00891453">
      <w:rPr>
        <w:noProof/>
        <w:lang w:val="en-IN" w:eastAsia="en-IN" w:bidi="ar-SA"/>
      </w:rPr>
      <w:pict>
        <v:shapetype id="_x0000_t202" coordsize="21600,21600" o:spt="202" path="m,l,21600r21600,l21600,xe">
          <v:stroke joinstyle="miter"/>
          <v:path gradientshapeok="t" o:connecttype="rect"/>
        </v:shapetype>
        <v:shape id="Text Box 3" o:spid="_x0000_s1047" type="#_x0000_t202" style="position:absolute;margin-left:89pt;margin-top:35.15pt;width:173pt;height:12.1pt;z-index:-255556608;visibility:visible;mso-position-horizontal-relative:page;mso-position-vertical-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" filled="f" stroked="f">
          <v:textbox inset="0,0,0,0">
            <w:txbxContent>
              <w:p w:rsidR="00D54F47" w:rsidRDefault="00D54F47">
                <w:pPr>
                  <w:spacing w:before="14"/>
                  <w:ind w:left="20"/>
                  <w:rPr>
                    <w:rFonts w:ascii="Arial"/>
                    <w:b/>
                    <w:sz w:val="18"/>
                  </w:rPr>
                </w:pPr>
                <w:r>
                  <w:rPr>
                    <w:rFonts w:ascii="Arial"/>
                    <w:b/>
                    <w:sz w:val="18"/>
                  </w:rPr>
                  <w:t>Standard Bidding Document for PMGSY</w:t>
                </w:r>
              </w:p>
            </w:txbxContent>
          </v:textbox>
          <w10:wrap anchorx="page" anchory="page"/>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9138B"/>
    <w:multiLevelType w:val="hybridMultilevel"/>
    <w:tmpl w:val="BDB0AF20"/>
    <w:lvl w:ilvl="0" w:tplc="EAD0EA96">
      <w:start w:val="56"/>
      <w:numFmt w:val="decimal"/>
      <w:lvlText w:val="%1."/>
      <w:lvlJc w:val="left"/>
      <w:pPr>
        <w:ind w:left="609" w:hanging="361"/>
      </w:pPr>
      <w:rPr>
        <w:rFonts w:ascii="Times New Roman" w:eastAsia="Times New Roman" w:hAnsi="Times New Roman" w:cs="Times New Roman" w:hint="default"/>
        <w:w w:val="100"/>
        <w:sz w:val="24"/>
        <w:szCs w:val="24"/>
        <w:lang w:val="en-US" w:eastAsia="en-US" w:bidi="en-US"/>
      </w:rPr>
    </w:lvl>
    <w:lvl w:ilvl="1" w:tplc="0F72C50E">
      <w:numFmt w:val="bullet"/>
      <w:lvlText w:val="•"/>
      <w:lvlJc w:val="left"/>
      <w:pPr>
        <w:ind w:left="1056" w:hanging="361"/>
      </w:pPr>
      <w:rPr>
        <w:rFonts w:hint="default"/>
        <w:lang w:val="en-US" w:eastAsia="en-US" w:bidi="en-US"/>
      </w:rPr>
    </w:lvl>
    <w:lvl w:ilvl="2" w:tplc="2DCC5798">
      <w:numFmt w:val="bullet"/>
      <w:lvlText w:val="•"/>
      <w:lvlJc w:val="left"/>
      <w:pPr>
        <w:ind w:left="1513" w:hanging="361"/>
      </w:pPr>
      <w:rPr>
        <w:rFonts w:hint="default"/>
        <w:lang w:val="en-US" w:eastAsia="en-US" w:bidi="en-US"/>
      </w:rPr>
    </w:lvl>
    <w:lvl w:ilvl="3" w:tplc="BCE8B0BC">
      <w:numFmt w:val="bullet"/>
      <w:lvlText w:val="•"/>
      <w:lvlJc w:val="left"/>
      <w:pPr>
        <w:ind w:left="1970" w:hanging="361"/>
      </w:pPr>
      <w:rPr>
        <w:rFonts w:hint="default"/>
        <w:lang w:val="en-US" w:eastAsia="en-US" w:bidi="en-US"/>
      </w:rPr>
    </w:lvl>
    <w:lvl w:ilvl="4" w:tplc="B300AD86">
      <w:numFmt w:val="bullet"/>
      <w:lvlText w:val="•"/>
      <w:lvlJc w:val="left"/>
      <w:pPr>
        <w:ind w:left="2427" w:hanging="361"/>
      </w:pPr>
      <w:rPr>
        <w:rFonts w:hint="default"/>
        <w:lang w:val="en-US" w:eastAsia="en-US" w:bidi="en-US"/>
      </w:rPr>
    </w:lvl>
    <w:lvl w:ilvl="5" w:tplc="5F5E181E">
      <w:numFmt w:val="bullet"/>
      <w:lvlText w:val="•"/>
      <w:lvlJc w:val="left"/>
      <w:pPr>
        <w:ind w:left="2883" w:hanging="361"/>
      </w:pPr>
      <w:rPr>
        <w:rFonts w:hint="default"/>
        <w:lang w:val="en-US" w:eastAsia="en-US" w:bidi="en-US"/>
      </w:rPr>
    </w:lvl>
    <w:lvl w:ilvl="6" w:tplc="7AFCBA1A">
      <w:numFmt w:val="bullet"/>
      <w:lvlText w:val="•"/>
      <w:lvlJc w:val="left"/>
      <w:pPr>
        <w:ind w:left="3340" w:hanging="361"/>
      </w:pPr>
      <w:rPr>
        <w:rFonts w:hint="default"/>
        <w:lang w:val="en-US" w:eastAsia="en-US" w:bidi="en-US"/>
      </w:rPr>
    </w:lvl>
    <w:lvl w:ilvl="7" w:tplc="319C9EDC">
      <w:numFmt w:val="bullet"/>
      <w:lvlText w:val="•"/>
      <w:lvlJc w:val="left"/>
      <w:pPr>
        <w:ind w:left="3797" w:hanging="361"/>
      </w:pPr>
      <w:rPr>
        <w:rFonts w:hint="default"/>
        <w:lang w:val="en-US" w:eastAsia="en-US" w:bidi="en-US"/>
      </w:rPr>
    </w:lvl>
    <w:lvl w:ilvl="8" w:tplc="DBA855C6">
      <w:numFmt w:val="bullet"/>
      <w:lvlText w:val="•"/>
      <w:lvlJc w:val="left"/>
      <w:pPr>
        <w:ind w:left="4254" w:hanging="361"/>
      </w:pPr>
      <w:rPr>
        <w:rFonts w:hint="default"/>
        <w:lang w:val="en-US" w:eastAsia="en-US" w:bidi="en-US"/>
      </w:rPr>
    </w:lvl>
  </w:abstractNum>
  <w:abstractNum w:abstractNumId="1">
    <w:nsid w:val="01B52049"/>
    <w:multiLevelType w:val="hybridMultilevel"/>
    <w:tmpl w:val="00B8E8D0"/>
    <w:lvl w:ilvl="0" w:tplc="A01E0EFA">
      <w:start w:val="1"/>
      <w:numFmt w:val="decimal"/>
      <w:lvlText w:val="%1."/>
      <w:lvlJc w:val="left"/>
      <w:pPr>
        <w:ind w:left="1572" w:hanging="317"/>
      </w:pPr>
      <w:rPr>
        <w:rFonts w:ascii="Calibri" w:eastAsia="Calibri" w:hAnsi="Calibri" w:cs="Calibri" w:hint="default"/>
        <w:color w:val="0070BF"/>
        <w:w w:val="103"/>
        <w:sz w:val="20"/>
        <w:szCs w:val="20"/>
        <w:lang w:val="en-US" w:eastAsia="en-US" w:bidi="ar-SA"/>
      </w:rPr>
    </w:lvl>
    <w:lvl w:ilvl="1" w:tplc="D562A3A0">
      <w:numFmt w:val="bullet"/>
      <w:lvlText w:val="•"/>
      <w:lvlJc w:val="left"/>
      <w:pPr>
        <w:ind w:left="1993" w:hanging="317"/>
      </w:pPr>
      <w:rPr>
        <w:rFonts w:hint="default"/>
        <w:lang w:val="en-US" w:eastAsia="en-US" w:bidi="ar-SA"/>
      </w:rPr>
    </w:lvl>
    <w:lvl w:ilvl="2" w:tplc="A06CBC06">
      <w:numFmt w:val="bullet"/>
      <w:lvlText w:val="•"/>
      <w:lvlJc w:val="left"/>
      <w:pPr>
        <w:ind w:left="2407" w:hanging="317"/>
      </w:pPr>
      <w:rPr>
        <w:rFonts w:hint="default"/>
        <w:lang w:val="en-US" w:eastAsia="en-US" w:bidi="ar-SA"/>
      </w:rPr>
    </w:lvl>
    <w:lvl w:ilvl="3" w:tplc="AB16025A">
      <w:numFmt w:val="bullet"/>
      <w:lvlText w:val="•"/>
      <w:lvlJc w:val="left"/>
      <w:pPr>
        <w:ind w:left="2821" w:hanging="317"/>
      </w:pPr>
      <w:rPr>
        <w:rFonts w:hint="default"/>
        <w:lang w:val="en-US" w:eastAsia="en-US" w:bidi="ar-SA"/>
      </w:rPr>
    </w:lvl>
    <w:lvl w:ilvl="4" w:tplc="A1A6FD82">
      <w:numFmt w:val="bullet"/>
      <w:lvlText w:val="•"/>
      <w:lvlJc w:val="left"/>
      <w:pPr>
        <w:ind w:left="3235" w:hanging="317"/>
      </w:pPr>
      <w:rPr>
        <w:rFonts w:hint="default"/>
        <w:lang w:val="en-US" w:eastAsia="en-US" w:bidi="ar-SA"/>
      </w:rPr>
    </w:lvl>
    <w:lvl w:ilvl="5" w:tplc="299C9418">
      <w:numFmt w:val="bullet"/>
      <w:lvlText w:val="•"/>
      <w:lvlJc w:val="left"/>
      <w:pPr>
        <w:ind w:left="3649" w:hanging="317"/>
      </w:pPr>
      <w:rPr>
        <w:rFonts w:hint="default"/>
        <w:lang w:val="en-US" w:eastAsia="en-US" w:bidi="ar-SA"/>
      </w:rPr>
    </w:lvl>
    <w:lvl w:ilvl="6" w:tplc="DAB61F28">
      <w:numFmt w:val="bullet"/>
      <w:lvlText w:val="•"/>
      <w:lvlJc w:val="left"/>
      <w:pPr>
        <w:ind w:left="4063" w:hanging="317"/>
      </w:pPr>
      <w:rPr>
        <w:rFonts w:hint="default"/>
        <w:lang w:val="en-US" w:eastAsia="en-US" w:bidi="ar-SA"/>
      </w:rPr>
    </w:lvl>
    <w:lvl w:ilvl="7" w:tplc="A4C46B3E">
      <w:numFmt w:val="bullet"/>
      <w:lvlText w:val="•"/>
      <w:lvlJc w:val="left"/>
      <w:pPr>
        <w:ind w:left="4477" w:hanging="317"/>
      </w:pPr>
      <w:rPr>
        <w:rFonts w:hint="default"/>
        <w:lang w:val="en-US" w:eastAsia="en-US" w:bidi="ar-SA"/>
      </w:rPr>
    </w:lvl>
    <w:lvl w:ilvl="8" w:tplc="9D58CB0A">
      <w:numFmt w:val="bullet"/>
      <w:lvlText w:val="•"/>
      <w:lvlJc w:val="left"/>
      <w:pPr>
        <w:ind w:left="4891" w:hanging="317"/>
      </w:pPr>
      <w:rPr>
        <w:rFonts w:hint="default"/>
        <w:lang w:val="en-US" w:eastAsia="en-US" w:bidi="ar-SA"/>
      </w:rPr>
    </w:lvl>
  </w:abstractNum>
  <w:abstractNum w:abstractNumId="2">
    <w:nsid w:val="01F94E13"/>
    <w:multiLevelType w:val="multilevel"/>
    <w:tmpl w:val="D876BEF4"/>
    <w:lvl w:ilvl="0">
      <w:start w:val="33"/>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3C12BBB"/>
    <w:multiLevelType w:val="hybridMultilevel"/>
    <w:tmpl w:val="2098EB22"/>
    <w:lvl w:ilvl="0" w:tplc="00587FC0">
      <w:start w:val="2"/>
      <w:numFmt w:val="decimal"/>
      <w:lvlText w:val="%1"/>
      <w:lvlJc w:val="left"/>
      <w:pPr>
        <w:ind w:left="220" w:hanging="721"/>
      </w:pPr>
      <w:rPr>
        <w:rFonts w:hint="default"/>
        <w:lang w:val="en-US" w:eastAsia="en-US" w:bidi="en-US"/>
      </w:rPr>
    </w:lvl>
    <w:lvl w:ilvl="1" w:tplc="8672414E">
      <w:numFmt w:val="none"/>
      <w:lvlText w:val=""/>
      <w:lvlJc w:val="left"/>
      <w:pPr>
        <w:tabs>
          <w:tab w:val="num" w:pos="360"/>
        </w:tabs>
      </w:pPr>
    </w:lvl>
    <w:lvl w:ilvl="2" w:tplc="CEB47876">
      <w:start w:val="1"/>
      <w:numFmt w:val="lowerLetter"/>
      <w:lvlText w:val="(%3)"/>
      <w:lvlJc w:val="left"/>
      <w:pPr>
        <w:ind w:left="1495" w:hanging="567"/>
      </w:pPr>
      <w:rPr>
        <w:rFonts w:ascii="Times New Roman" w:eastAsia="Times New Roman" w:hAnsi="Times New Roman" w:cs="Times New Roman" w:hint="default"/>
        <w:spacing w:val="-1"/>
        <w:w w:val="99"/>
        <w:sz w:val="24"/>
        <w:szCs w:val="24"/>
        <w:lang w:val="en-US" w:eastAsia="en-US" w:bidi="en-US"/>
      </w:rPr>
    </w:lvl>
    <w:lvl w:ilvl="3" w:tplc="D6285AEC">
      <w:numFmt w:val="bullet"/>
      <w:lvlText w:val="•"/>
      <w:lvlJc w:val="left"/>
      <w:pPr>
        <w:ind w:left="3460" w:hanging="567"/>
      </w:pPr>
      <w:rPr>
        <w:rFonts w:hint="default"/>
        <w:lang w:val="en-US" w:eastAsia="en-US" w:bidi="en-US"/>
      </w:rPr>
    </w:lvl>
    <w:lvl w:ilvl="4" w:tplc="66C4E182">
      <w:numFmt w:val="bullet"/>
      <w:lvlText w:val="•"/>
      <w:lvlJc w:val="left"/>
      <w:pPr>
        <w:ind w:left="4440" w:hanging="567"/>
      </w:pPr>
      <w:rPr>
        <w:rFonts w:hint="default"/>
        <w:lang w:val="en-US" w:eastAsia="en-US" w:bidi="en-US"/>
      </w:rPr>
    </w:lvl>
    <w:lvl w:ilvl="5" w:tplc="B2DADD80">
      <w:numFmt w:val="bullet"/>
      <w:lvlText w:val="•"/>
      <w:lvlJc w:val="left"/>
      <w:pPr>
        <w:ind w:left="5420" w:hanging="567"/>
      </w:pPr>
      <w:rPr>
        <w:rFonts w:hint="default"/>
        <w:lang w:val="en-US" w:eastAsia="en-US" w:bidi="en-US"/>
      </w:rPr>
    </w:lvl>
    <w:lvl w:ilvl="6" w:tplc="253271F6">
      <w:numFmt w:val="bullet"/>
      <w:lvlText w:val="•"/>
      <w:lvlJc w:val="left"/>
      <w:pPr>
        <w:ind w:left="6400" w:hanging="567"/>
      </w:pPr>
      <w:rPr>
        <w:rFonts w:hint="default"/>
        <w:lang w:val="en-US" w:eastAsia="en-US" w:bidi="en-US"/>
      </w:rPr>
    </w:lvl>
    <w:lvl w:ilvl="7" w:tplc="6B66C446">
      <w:numFmt w:val="bullet"/>
      <w:lvlText w:val="•"/>
      <w:lvlJc w:val="left"/>
      <w:pPr>
        <w:ind w:left="7380" w:hanging="567"/>
      </w:pPr>
      <w:rPr>
        <w:rFonts w:hint="default"/>
        <w:lang w:val="en-US" w:eastAsia="en-US" w:bidi="en-US"/>
      </w:rPr>
    </w:lvl>
    <w:lvl w:ilvl="8" w:tplc="546E7D46">
      <w:numFmt w:val="bullet"/>
      <w:lvlText w:val="•"/>
      <w:lvlJc w:val="left"/>
      <w:pPr>
        <w:ind w:left="8360" w:hanging="567"/>
      </w:pPr>
      <w:rPr>
        <w:rFonts w:hint="default"/>
        <w:lang w:val="en-US" w:eastAsia="en-US" w:bidi="en-US"/>
      </w:rPr>
    </w:lvl>
  </w:abstractNum>
  <w:abstractNum w:abstractNumId="4">
    <w:nsid w:val="07903DC5"/>
    <w:multiLevelType w:val="hybridMultilevel"/>
    <w:tmpl w:val="E4C4EC8A"/>
    <w:lvl w:ilvl="0" w:tplc="2A348EF2">
      <w:start w:val="32"/>
      <w:numFmt w:val="decimal"/>
      <w:lvlText w:val="%1."/>
      <w:lvlJc w:val="left"/>
      <w:pPr>
        <w:ind w:left="1812" w:hanging="360"/>
        <w:jc w:val="right"/>
      </w:pPr>
      <w:rPr>
        <w:rFonts w:ascii="Times New Roman" w:eastAsia="Times New Roman" w:hAnsi="Times New Roman" w:cs="Times New Roman" w:hint="default"/>
        <w:spacing w:val="-1"/>
        <w:w w:val="100"/>
        <w:sz w:val="24"/>
        <w:szCs w:val="24"/>
        <w:lang w:val="en-US" w:eastAsia="en-US" w:bidi="en-US"/>
      </w:rPr>
    </w:lvl>
    <w:lvl w:ilvl="1" w:tplc="62A61A14">
      <w:start w:val="10"/>
      <w:numFmt w:val="decimal"/>
      <w:lvlText w:val="%2."/>
      <w:lvlJc w:val="left"/>
      <w:pPr>
        <w:ind w:left="1660" w:hanging="361"/>
      </w:pPr>
      <w:rPr>
        <w:rFonts w:ascii="Times New Roman" w:eastAsia="Times New Roman" w:hAnsi="Times New Roman" w:cs="Times New Roman" w:hint="default"/>
        <w:spacing w:val="-3"/>
        <w:w w:val="99"/>
        <w:sz w:val="24"/>
        <w:szCs w:val="24"/>
        <w:lang w:val="en-US" w:eastAsia="en-US" w:bidi="en-US"/>
      </w:rPr>
    </w:lvl>
    <w:lvl w:ilvl="2" w:tplc="E188A096">
      <w:numFmt w:val="bullet"/>
      <w:lvlText w:val="•"/>
      <w:lvlJc w:val="left"/>
      <w:pPr>
        <w:ind w:left="1746" w:hanging="361"/>
      </w:pPr>
      <w:rPr>
        <w:rFonts w:hint="default"/>
        <w:lang w:val="en-US" w:eastAsia="en-US" w:bidi="en-US"/>
      </w:rPr>
    </w:lvl>
    <w:lvl w:ilvl="3" w:tplc="1CA41522">
      <w:numFmt w:val="bullet"/>
      <w:lvlText w:val="•"/>
      <w:lvlJc w:val="left"/>
      <w:pPr>
        <w:ind w:left="1673" w:hanging="361"/>
      </w:pPr>
      <w:rPr>
        <w:rFonts w:hint="default"/>
        <w:lang w:val="en-US" w:eastAsia="en-US" w:bidi="en-US"/>
      </w:rPr>
    </w:lvl>
    <w:lvl w:ilvl="4" w:tplc="2E1EA250">
      <w:numFmt w:val="bullet"/>
      <w:lvlText w:val="•"/>
      <w:lvlJc w:val="left"/>
      <w:pPr>
        <w:ind w:left="1600" w:hanging="361"/>
      </w:pPr>
      <w:rPr>
        <w:rFonts w:hint="default"/>
        <w:lang w:val="en-US" w:eastAsia="en-US" w:bidi="en-US"/>
      </w:rPr>
    </w:lvl>
    <w:lvl w:ilvl="5" w:tplc="3FCE2244">
      <w:numFmt w:val="bullet"/>
      <w:lvlText w:val="•"/>
      <w:lvlJc w:val="left"/>
      <w:pPr>
        <w:ind w:left="1527" w:hanging="361"/>
      </w:pPr>
      <w:rPr>
        <w:rFonts w:hint="default"/>
        <w:lang w:val="en-US" w:eastAsia="en-US" w:bidi="en-US"/>
      </w:rPr>
    </w:lvl>
    <w:lvl w:ilvl="6" w:tplc="0E367B08">
      <w:numFmt w:val="bullet"/>
      <w:lvlText w:val="•"/>
      <w:lvlJc w:val="left"/>
      <w:pPr>
        <w:ind w:left="1454" w:hanging="361"/>
      </w:pPr>
      <w:rPr>
        <w:rFonts w:hint="default"/>
        <w:lang w:val="en-US" w:eastAsia="en-US" w:bidi="en-US"/>
      </w:rPr>
    </w:lvl>
    <w:lvl w:ilvl="7" w:tplc="5F1AFFDA">
      <w:numFmt w:val="bullet"/>
      <w:lvlText w:val="•"/>
      <w:lvlJc w:val="left"/>
      <w:pPr>
        <w:ind w:left="1381" w:hanging="361"/>
      </w:pPr>
      <w:rPr>
        <w:rFonts w:hint="default"/>
        <w:lang w:val="en-US" w:eastAsia="en-US" w:bidi="en-US"/>
      </w:rPr>
    </w:lvl>
    <w:lvl w:ilvl="8" w:tplc="004E2D84">
      <w:numFmt w:val="bullet"/>
      <w:lvlText w:val="•"/>
      <w:lvlJc w:val="left"/>
      <w:pPr>
        <w:ind w:left="1308" w:hanging="361"/>
      </w:pPr>
      <w:rPr>
        <w:rFonts w:hint="default"/>
        <w:lang w:val="en-US" w:eastAsia="en-US" w:bidi="en-US"/>
      </w:rPr>
    </w:lvl>
  </w:abstractNum>
  <w:abstractNum w:abstractNumId="5">
    <w:nsid w:val="094A0C2D"/>
    <w:multiLevelType w:val="hybridMultilevel"/>
    <w:tmpl w:val="9752A96C"/>
    <w:lvl w:ilvl="0" w:tplc="0F4C31A8">
      <w:start w:val="1"/>
      <w:numFmt w:val="upperLetter"/>
      <w:lvlText w:val="(%1)"/>
      <w:lvlJc w:val="left"/>
      <w:pPr>
        <w:ind w:left="1660" w:hanging="720"/>
      </w:pPr>
      <w:rPr>
        <w:rFonts w:ascii="Times New Roman" w:eastAsia="Times New Roman" w:hAnsi="Times New Roman" w:cs="Times New Roman" w:hint="default"/>
        <w:w w:val="99"/>
        <w:sz w:val="24"/>
        <w:szCs w:val="24"/>
        <w:lang w:val="en-US" w:eastAsia="en-US" w:bidi="en-US"/>
      </w:rPr>
    </w:lvl>
    <w:lvl w:ilvl="1" w:tplc="639CE200">
      <w:numFmt w:val="bullet"/>
      <w:lvlText w:val="•"/>
      <w:lvlJc w:val="left"/>
      <w:pPr>
        <w:ind w:left="2526" w:hanging="720"/>
      </w:pPr>
      <w:rPr>
        <w:rFonts w:hint="default"/>
        <w:lang w:val="en-US" w:eastAsia="en-US" w:bidi="en-US"/>
      </w:rPr>
    </w:lvl>
    <w:lvl w:ilvl="2" w:tplc="A72A91EA">
      <w:numFmt w:val="bullet"/>
      <w:lvlText w:val="•"/>
      <w:lvlJc w:val="left"/>
      <w:pPr>
        <w:ind w:left="3392" w:hanging="720"/>
      </w:pPr>
      <w:rPr>
        <w:rFonts w:hint="default"/>
        <w:lang w:val="en-US" w:eastAsia="en-US" w:bidi="en-US"/>
      </w:rPr>
    </w:lvl>
    <w:lvl w:ilvl="3" w:tplc="21202F9A">
      <w:numFmt w:val="bullet"/>
      <w:lvlText w:val="•"/>
      <w:lvlJc w:val="left"/>
      <w:pPr>
        <w:ind w:left="4258" w:hanging="720"/>
      </w:pPr>
      <w:rPr>
        <w:rFonts w:hint="default"/>
        <w:lang w:val="en-US" w:eastAsia="en-US" w:bidi="en-US"/>
      </w:rPr>
    </w:lvl>
    <w:lvl w:ilvl="4" w:tplc="6CA673CA">
      <w:numFmt w:val="bullet"/>
      <w:lvlText w:val="•"/>
      <w:lvlJc w:val="left"/>
      <w:pPr>
        <w:ind w:left="5124" w:hanging="720"/>
      </w:pPr>
      <w:rPr>
        <w:rFonts w:hint="default"/>
        <w:lang w:val="en-US" w:eastAsia="en-US" w:bidi="en-US"/>
      </w:rPr>
    </w:lvl>
    <w:lvl w:ilvl="5" w:tplc="76342D58">
      <w:numFmt w:val="bullet"/>
      <w:lvlText w:val="•"/>
      <w:lvlJc w:val="left"/>
      <w:pPr>
        <w:ind w:left="5990" w:hanging="720"/>
      </w:pPr>
      <w:rPr>
        <w:rFonts w:hint="default"/>
        <w:lang w:val="en-US" w:eastAsia="en-US" w:bidi="en-US"/>
      </w:rPr>
    </w:lvl>
    <w:lvl w:ilvl="6" w:tplc="163E89BC">
      <w:numFmt w:val="bullet"/>
      <w:lvlText w:val="•"/>
      <w:lvlJc w:val="left"/>
      <w:pPr>
        <w:ind w:left="6856" w:hanging="720"/>
      </w:pPr>
      <w:rPr>
        <w:rFonts w:hint="default"/>
        <w:lang w:val="en-US" w:eastAsia="en-US" w:bidi="en-US"/>
      </w:rPr>
    </w:lvl>
    <w:lvl w:ilvl="7" w:tplc="673CF052">
      <w:numFmt w:val="bullet"/>
      <w:lvlText w:val="•"/>
      <w:lvlJc w:val="left"/>
      <w:pPr>
        <w:ind w:left="7722" w:hanging="720"/>
      </w:pPr>
      <w:rPr>
        <w:rFonts w:hint="default"/>
        <w:lang w:val="en-US" w:eastAsia="en-US" w:bidi="en-US"/>
      </w:rPr>
    </w:lvl>
    <w:lvl w:ilvl="8" w:tplc="26AE46AE">
      <w:numFmt w:val="bullet"/>
      <w:lvlText w:val="•"/>
      <w:lvlJc w:val="left"/>
      <w:pPr>
        <w:ind w:left="8588" w:hanging="720"/>
      </w:pPr>
      <w:rPr>
        <w:rFonts w:hint="default"/>
        <w:lang w:val="en-US" w:eastAsia="en-US" w:bidi="en-US"/>
      </w:rPr>
    </w:lvl>
  </w:abstractNum>
  <w:abstractNum w:abstractNumId="6">
    <w:nsid w:val="0C607059"/>
    <w:multiLevelType w:val="multilevel"/>
    <w:tmpl w:val="A5FC2824"/>
    <w:lvl w:ilvl="0">
      <w:start w:val="4"/>
      <w:numFmt w:val="decimal"/>
      <w:lvlText w:val="%1"/>
      <w:lvlJc w:val="left"/>
      <w:pPr>
        <w:ind w:left="360" w:hanging="360"/>
      </w:pPr>
      <w:rPr>
        <w:rFonts w:hint="default"/>
        <w:w w:val="105"/>
      </w:rPr>
    </w:lvl>
    <w:lvl w:ilvl="1">
      <w:start w:val="1"/>
      <w:numFmt w:val="decimal"/>
      <w:lvlText w:val="%1.%2"/>
      <w:lvlJc w:val="left"/>
      <w:pPr>
        <w:ind w:left="360" w:hanging="360"/>
      </w:pPr>
      <w:rPr>
        <w:rFonts w:hint="default"/>
        <w:b/>
        <w:bCs/>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7">
    <w:nsid w:val="0EB742DD"/>
    <w:multiLevelType w:val="hybridMultilevel"/>
    <w:tmpl w:val="8E3AD638"/>
    <w:lvl w:ilvl="0" w:tplc="3006B63C">
      <w:start w:val="1"/>
      <w:numFmt w:val="lowerLetter"/>
      <w:lvlText w:val="%1)"/>
      <w:lvlJc w:val="left"/>
      <w:pPr>
        <w:ind w:left="1931" w:hanging="360"/>
      </w:pPr>
      <w:rPr>
        <w:rFonts w:hint="default"/>
      </w:rPr>
    </w:lvl>
    <w:lvl w:ilvl="1" w:tplc="40090019" w:tentative="1">
      <w:start w:val="1"/>
      <w:numFmt w:val="lowerLetter"/>
      <w:lvlText w:val="%2."/>
      <w:lvlJc w:val="left"/>
      <w:pPr>
        <w:ind w:left="2651" w:hanging="360"/>
      </w:pPr>
    </w:lvl>
    <w:lvl w:ilvl="2" w:tplc="4009001B" w:tentative="1">
      <w:start w:val="1"/>
      <w:numFmt w:val="lowerRoman"/>
      <w:lvlText w:val="%3."/>
      <w:lvlJc w:val="right"/>
      <w:pPr>
        <w:ind w:left="3371" w:hanging="180"/>
      </w:pPr>
    </w:lvl>
    <w:lvl w:ilvl="3" w:tplc="4009000F" w:tentative="1">
      <w:start w:val="1"/>
      <w:numFmt w:val="decimal"/>
      <w:lvlText w:val="%4."/>
      <w:lvlJc w:val="left"/>
      <w:pPr>
        <w:ind w:left="4091" w:hanging="360"/>
      </w:pPr>
    </w:lvl>
    <w:lvl w:ilvl="4" w:tplc="40090019" w:tentative="1">
      <w:start w:val="1"/>
      <w:numFmt w:val="lowerLetter"/>
      <w:lvlText w:val="%5."/>
      <w:lvlJc w:val="left"/>
      <w:pPr>
        <w:ind w:left="4811" w:hanging="360"/>
      </w:pPr>
    </w:lvl>
    <w:lvl w:ilvl="5" w:tplc="4009001B" w:tentative="1">
      <w:start w:val="1"/>
      <w:numFmt w:val="lowerRoman"/>
      <w:lvlText w:val="%6."/>
      <w:lvlJc w:val="right"/>
      <w:pPr>
        <w:ind w:left="5531" w:hanging="180"/>
      </w:pPr>
    </w:lvl>
    <w:lvl w:ilvl="6" w:tplc="4009000F" w:tentative="1">
      <w:start w:val="1"/>
      <w:numFmt w:val="decimal"/>
      <w:lvlText w:val="%7."/>
      <w:lvlJc w:val="left"/>
      <w:pPr>
        <w:ind w:left="6251" w:hanging="360"/>
      </w:pPr>
    </w:lvl>
    <w:lvl w:ilvl="7" w:tplc="40090019" w:tentative="1">
      <w:start w:val="1"/>
      <w:numFmt w:val="lowerLetter"/>
      <w:lvlText w:val="%8."/>
      <w:lvlJc w:val="left"/>
      <w:pPr>
        <w:ind w:left="6971" w:hanging="360"/>
      </w:pPr>
    </w:lvl>
    <w:lvl w:ilvl="8" w:tplc="4009001B" w:tentative="1">
      <w:start w:val="1"/>
      <w:numFmt w:val="lowerRoman"/>
      <w:lvlText w:val="%9."/>
      <w:lvlJc w:val="right"/>
      <w:pPr>
        <w:ind w:left="7691" w:hanging="180"/>
      </w:pPr>
    </w:lvl>
  </w:abstractNum>
  <w:abstractNum w:abstractNumId="8">
    <w:nsid w:val="0EED5F3D"/>
    <w:multiLevelType w:val="hybridMultilevel"/>
    <w:tmpl w:val="F856AA90"/>
    <w:lvl w:ilvl="0" w:tplc="301032C4">
      <w:start w:val="1"/>
      <w:numFmt w:val="lowerLetter"/>
      <w:lvlText w:val="%1."/>
      <w:lvlJc w:val="left"/>
      <w:pPr>
        <w:ind w:left="1080" w:hanging="360"/>
      </w:pPr>
      <w:rPr>
        <w:rFonts w:ascii="Arial" w:hint="default"/>
        <w:color w:val="212121"/>
      </w:rPr>
    </w:lvl>
    <w:lvl w:ilvl="1" w:tplc="40090019" w:tentative="1">
      <w:start w:val="1"/>
      <w:numFmt w:val="lowerLetter"/>
      <w:lvlText w:val="%2."/>
      <w:lvlJc w:val="left"/>
      <w:pPr>
        <w:ind w:left="1800" w:hanging="360"/>
      </w:pPr>
    </w:lvl>
    <w:lvl w:ilvl="2" w:tplc="4009001B" w:tentative="1">
      <w:start w:val="1"/>
      <w:numFmt w:val="lowerRoman"/>
      <w:lvlText w:val="%3."/>
      <w:lvlJc w:val="right"/>
      <w:pPr>
        <w:ind w:left="2520" w:hanging="180"/>
      </w:pPr>
    </w:lvl>
    <w:lvl w:ilvl="3" w:tplc="4009000F" w:tentative="1">
      <w:start w:val="1"/>
      <w:numFmt w:val="decimal"/>
      <w:lvlText w:val="%4."/>
      <w:lvlJc w:val="left"/>
      <w:pPr>
        <w:ind w:left="3240" w:hanging="360"/>
      </w:pPr>
    </w:lvl>
    <w:lvl w:ilvl="4" w:tplc="40090019" w:tentative="1">
      <w:start w:val="1"/>
      <w:numFmt w:val="lowerLetter"/>
      <w:lvlText w:val="%5."/>
      <w:lvlJc w:val="left"/>
      <w:pPr>
        <w:ind w:left="3960" w:hanging="360"/>
      </w:pPr>
    </w:lvl>
    <w:lvl w:ilvl="5" w:tplc="4009001B" w:tentative="1">
      <w:start w:val="1"/>
      <w:numFmt w:val="lowerRoman"/>
      <w:lvlText w:val="%6."/>
      <w:lvlJc w:val="right"/>
      <w:pPr>
        <w:ind w:left="4680" w:hanging="180"/>
      </w:pPr>
    </w:lvl>
    <w:lvl w:ilvl="6" w:tplc="4009000F" w:tentative="1">
      <w:start w:val="1"/>
      <w:numFmt w:val="decimal"/>
      <w:lvlText w:val="%7."/>
      <w:lvlJc w:val="left"/>
      <w:pPr>
        <w:ind w:left="5400" w:hanging="360"/>
      </w:pPr>
    </w:lvl>
    <w:lvl w:ilvl="7" w:tplc="40090019" w:tentative="1">
      <w:start w:val="1"/>
      <w:numFmt w:val="lowerLetter"/>
      <w:lvlText w:val="%8."/>
      <w:lvlJc w:val="left"/>
      <w:pPr>
        <w:ind w:left="6120" w:hanging="360"/>
      </w:pPr>
    </w:lvl>
    <w:lvl w:ilvl="8" w:tplc="4009001B" w:tentative="1">
      <w:start w:val="1"/>
      <w:numFmt w:val="lowerRoman"/>
      <w:lvlText w:val="%9."/>
      <w:lvlJc w:val="right"/>
      <w:pPr>
        <w:ind w:left="6840" w:hanging="180"/>
      </w:pPr>
    </w:lvl>
  </w:abstractNum>
  <w:abstractNum w:abstractNumId="9">
    <w:nsid w:val="10A54619"/>
    <w:multiLevelType w:val="hybridMultilevel"/>
    <w:tmpl w:val="FC84DFC4"/>
    <w:lvl w:ilvl="0" w:tplc="1850052A">
      <w:start w:val="18"/>
      <w:numFmt w:val="decimal"/>
      <w:lvlText w:val="%1."/>
      <w:lvlJc w:val="left"/>
      <w:pPr>
        <w:ind w:left="467" w:hanging="360"/>
      </w:pPr>
      <w:rPr>
        <w:rFonts w:ascii="Times New Roman" w:eastAsia="Times New Roman" w:hAnsi="Times New Roman" w:cs="Times New Roman" w:hint="default"/>
        <w:w w:val="100"/>
        <w:sz w:val="24"/>
        <w:szCs w:val="24"/>
        <w:lang w:val="en-US" w:eastAsia="en-US" w:bidi="en-US"/>
      </w:rPr>
    </w:lvl>
    <w:lvl w:ilvl="1" w:tplc="800000CC">
      <w:numFmt w:val="bullet"/>
      <w:lvlText w:val="•"/>
      <w:lvlJc w:val="left"/>
      <w:pPr>
        <w:ind w:left="921" w:hanging="360"/>
      </w:pPr>
      <w:rPr>
        <w:rFonts w:hint="default"/>
        <w:lang w:val="en-US" w:eastAsia="en-US" w:bidi="en-US"/>
      </w:rPr>
    </w:lvl>
    <w:lvl w:ilvl="2" w:tplc="050AA10E">
      <w:numFmt w:val="bullet"/>
      <w:lvlText w:val="•"/>
      <w:lvlJc w:val="left"/>
      <w:pPr>
        <w:ind w:left="1382" w:hanging="360"/>
      </w:pPr>
      <w:rPr>
        <w:rFonts w:hint="default"/>
        <w:lang w:val="en-US" w:eastAsia="en-US" w:bidi="en-US"/>
      </w:rPr>
    </w:lvl>
    <w:lvl w:ilvl="3" w:tplc="12DCD106">
      <w:numFmt w:val="bullet"/>
      <w:lvlText w:val="•"/>
      <w:lvlJc w:val="left"/>
      <w:pPr>
        <w:ind w:left="1844" w:hanging="360"/>
      </w:pPr>
      <w:rPr>
        <w:rFonts w:hint="default"/>
        <w:lang w:val="en-US" w:eastAsia="en-US" w:bidi="en-US"/>
      </w:rPr>
    </w:lvl>
    <w:lvl w:ilvl="4" w:tplc="7C286E2C">
      <w:numFmt w:val="bullet"/>
      <w:lvlText w:val="•"/>
      <w:lvlJc w:val="left"/>
      <w:pPr>
        <w:ind w:left="2305" w:hanging="360"/>
      </w:pPr>
      <w:rPr>
        <w:rFonts w:hint="default"/>
        <w:lang w:val="en-US" w:eastAsia="en-US" w:bidi="en-US"/>
      </w:rPr>
    </w:lvl>
    <w:lvl w:ilvl="5" w:tplc="0B4CCD32">
      <w:numFmt w:val="bullet"/>
      <w:lvlText w:val="•"/>
      <w:lvlJc w:val="left"/>
      <w:pPr>
        <w:ind w:left="2767" w:hanging="360"/>
      </w:pPr>
      <w:rPr>
        <w:rFonts w:hint="default"/>
        <w:lang w:val="en-US" w:eastAsia="en-US" w:bidi="en-US"/>
      </w:rPr>
    </w:lvl>
    <w:lvl w:ilvl="6" w:tplc="82683C6E">
      <w:numFmt w:val="bullet"/>
      <w:lvlText w:val="•"/>
      <w:lvlJc w:val="left"/>
      <w:pPr>
        <w:ind w:left="3228" w:hanging="360"/>
      </w:pPr>
      <w:rPr>
        <w:rFonts w:hint="default"/>
        <w:lang w:val="en-US" w:eastAsia="en-US" w:bidi="en-US"/>
      </w:rPr>
    </w:lvl>
    <w:lvl w:ilvl="7" w:tplc="99F8487C">
      <w:numFmt w:val="bullet"/>
      <w:lvlText w:val="•"/>
      <w:lvlJc w:val="left"/>
      <w:pPr>
        <w:ind w:left="3689" w:hanging="360"/>
      </w:pPr>
      <w:rPr>
        <w:rFonts w:hint="default"/>
        <w:lang w:val="en-US" w:eastAsia="en-US" w:bidi="en-US"/>
      </w:rPr>
    </w:lvl>
    <w:lvl w:ilvl="8" w:tplc="4838F178">
      <w:numFmt w:val="bullet"/>
      <w:lvlText w:val="•"/>
      <w:lvlJc w:val="left"/>
      <w:pPr>
        <w:ind w:left="4151" w:hanging="360"/>
      </w:pPr>
      <w:rPr>
        <w:rFonts w:hint="default"/>
        <w:lang w:val="en-US" w:eastAsia="en-US" w:bidi="en-US"/>
      </w:rPr>
    </w:lvl>
  </w:abstractNum>
  <w:abstractNum w:abstractNumId="10">
    <w:nsid w:val="10F244D5"/>
    <w:multiLevelType w:val="hybridMultilevel"/>
    <w:tmpl w:val="E258087A"/>
    <w:lvl w:ilvl="0" w:tplc="A566AEEC">
      <w:start w:val="1"/>
      <w:numFmt w:val="lowerLetter"/>
      <w:lvlText w:val="(%1)"/>
      <w:lvlJc w:val="left"/>
      <w:pPr>
        <w:ind w:left="1660" w:hanging="730"/>
      </w:pPr>
      <w:rPr>
        <w:rFonts w:ascii="Times New Roman" w:eastAsia="Times New Roman" w:hAnsi="Times New Roman" w:cs="Times New Roman" w:hint="default"/>
        <w:spacing w:val="-17"/>
        <w:w w:val="99"/>
        <w:sz w:val="24"/>
        <w:szCs w:val="24"/>
        <w:lang w:val="en-US" w:eastAsia="en-US" w:bidi="en-US"/>
      </w:rPr>
    </w:lvl>
    <w:lvl w:ilvl="1" w:tplc="12EA19CC">
      <w:numFmt w:val="bullet"/>
      <w:lvlText w:val="•"/>
      <w:lvlJc w:val="left"/>
      <w:pPr>
        <w:ind w:left="2526" w:hanging="730"/>
      </w:pPr>
      <w:rPr>
        <w:rFonts w:hint="default"/>
        <w:lang w:val="en-US" w:eastAsia="en-US" w:bidi="en-US"/>
      </w:rPr>
    </w:lvl>
    <w:lvl w:ilvl="2" w:tplc="18168708">
      <w:numFmt w:val="bullet"/>
      <w:lvlText w:val="•"/>
      <w:lvlJc w:val="left"/>
      <w:pPr>
        <w:ind w:left="3392" w:hanging="730"/>
      </w:pPr>
      <w:rPr>
        <w:rFonts w:hint="default"/>
        <w:lang w:val="en-US" w:eastAsia="en-US" w:bidi="en-US"/>
      </w:rPr>
    </w:lvl>
    <w:lvl w:ilvl="3" w:tplc="D64EEB5E">
      <w:numFmt w:val="bullet"/>
      <w:lvlText w:val="•"/>
      <w:lvlJc w:val="left"/>
      <w:pPr>
        <w:ind w:left="4258" w:hanging="730"/>
      </w:pPr>
      <w:rPr>
        <w:rFonts w:hint="default"/>
        <w:lang w:val="en-US" w:eastAsia="en-US" w:bidi="en-US"/>
      </w:rPr>
    </w:lvl>
    <w:lvl w:ilvl="4" w:tplc="34E24B12">
      <w:numFmt w:val="bullet"/>
      <w:lvlText w:val="•"/>
      <w:lvlJc w:val="left"/>
      <w:pPr>
        <w:ind w:left="5124" w:hanging="730"/>
      </w:pPr>
      <w:rPr>
        <w:rFonts w:hint="default"/>
        <w:lang w:val="en-US" w:eastAsia="en-US" w:bidi="en-US"/>
      </w:rPr>
    </w:lvl>
    <w:lvl w:ilvl="5" w:tplc="6BE0EF02">
      <w:numFmt w:val="bullet"/>
      <w:lvlText w:val="•"/>
      <w:lvlJc w:val="left"/>
      <w:pPr>
        <w:ind w:left="5990" w:hanging="730"/>
      </w:pPr>
      <w:rPr>
        <w:rFonts w:hint="default"/>
        <w:lang w:val="en-US" w:eastAsia="en-US" w:bidi="en-US"/>
      </w:rPr>
    </w:lvl>
    <w:lvl w:ilvl="6" w:tplc="B6B85D4A">
      <w:numFmt w:val="bullet"/>
      <w:lvlText w:val="•"/>
      <w:lvlJc w:val="left"/>
      <w:pPr>
        <w:ind w:left="6856" w:hanging="730"/>
      </w:pPr>
      <w:rPr>
        <w:rFonts w:hint="default"/>
        <w:lang w:val="en-US" w:eastAsia="en-US" w:bidi="en-US"/>
      </w:rPr>
    </w:lvl>
    <w:lvl w:ilvl="7" w:tplc="65222262">
      <w:numFmt w:val="bullet"/>
      <w:lvlText w:val="•"/>
      <w:lvlJc w:val="left"/>
      <w:pPr>
        <w:ind w:left="7722" w:hanging="730"/>
      </w:pPr>
      <w:rPr>
        <w:rFonts w:hint="default"/>
        <w:lang w:val="en-US" w:eastAsia="en-US" w:bidi="en-US"/>
      </w:rPr>
    </w:lvl>
    <w:lvl w:ilvl="8" w:tplc="5DE46422">
      <w:numFmt w:val="bullet"/>
      <w:lvlText w:val="•"/>
      <w:lvlJc w:val="left"/>
      <w:pPr>
        <w:ind w:left="8588" w:hanging="730"/>
      </w:pPr>
      <w:rPr>
        <w:rFonts w:hint="default"/>
        <w:lang w:val="en-US" w:eastAsia="en-US" w:bidi="en-US"/>
      </w:rPr>
    </w:lvl>
  </w:abstractNum>
  <w:abstractNum w:abstractNumId="11">
    <w:nsid w:val="13F96A21"/>
    <w:multiLevelType w:val="multilevel"/>
    <w:tmpl w:val="A7D4FFE6"/>
    <w:lvl w:ilvl="0">
      <w:start w:val="32"/>
      <w:numFmt w:val="decimal"/>
      <w:lvlText w:val="%1"/>
      <w:lvlJc w:val="left"/>
      <w:pPr>
        <w:ind w:left="420" w:hanging="420"/>
      </w:pPr>
      <w:rPr>
        <w:rFonts w:hint="default"/>
      </w:rPr>
    </w:lvl>
    <w:lvl w:ilvl="1">
      <w:start w:val="2"/>
      <w:numFmt w:val="decimal"/>
      <w:lvlText w:val="%1.%2"/>
      <w:lvlJc w:val="left"/>
      <w:pPr>
        <w:ind w:left="562" w:hanging="42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12">
    <w:nsid w:val="141B7375"/>
    <w:multiLevelType w:val="hybridMultilevel"/>
    <w:tmpl w:val="7B70FCD8"/>
    <w:lvl w:ilvl="0" w:tplc="72860EBE">
      <w:start w:val="4"/>
      <w:numFmt w:val="decimal"/>
      <w:lvlText w:val="%1"/>
      <w:lvlJc w:val="left"/>
      <w:pPr>
        <w:ind w:left="1882" w:hanging="339"/>
      </w:pPr>
      <w:rPr>
        <w:rFonts w:hint="default"/>
        <w:lang w:val="en-US" w:eastAsia="en-US" w:bidi="en-US"/>
      </w:rPr>
    </w:lvl>
    <w:lvl w:ilvl="1" w:tplc="DA14F1DC">
      <w:numFmt w:val="none"/>
      <w:lvlText w:val=""/>
      <w:lvlJc w:val="left"/>
      <w:pPr>
        <w:tabs>
          <w:tab w:val="num" w:pos="360"/>
        </w:tabs>
      </w:pPr>
    </w:lvl>
    <w:lvl w:ilvl="2" w:tplc="2E52601E">
      <w:start w:val="1"/>
      <w:numFmt w:val="lowerRoman"/>
      <w:lvlText w:val="%3."/>
      <w:lvlJc w:val="left"/>
      <w:pPr>
        <w:ind w:left="1882" w:hanging="678"/>
      </w:pPr>
      <w:rPr>
        <w:rFonts w:ascii="Times New Roman" w:eastAsia="Times New Roman" w:hAnsi="Times New Roman" w:cs="Times New Roman" w:hint="default"/>
        <w:w w:val="102"/>
        <w:sz w:val="22"/>
        <w:szCs w:val="22"/>
        <w:lang w:val="en-US" w:eastAsia="en-US" w:bidi="en-US"/>
      </w:rPr>
    </w:lvl>
    <w:lvl w:ilvl="3" w:tplc="EF1494E4">
      <w:numFmt w:val="bullet"/>
      <w:lvlText w:val="•"/>
      <w:lvlJc w:val="left"/>
      <w:pPr>
        <w:ind w:left="4412" w:hanging="678"/>
      </w:pPr>
      <w:rPr>
        <w:rFonts w:hint="default"/>
        <w:lang w:val="en-US" w:eastAsia="en-US" w:bidi="en-US"/>
      </w:rPr>
    </w:lvl>
    <w:lvl w:ilvl="4" w:tplc="5302FE1E">
      <w:numFmt w:val="bullet"/>
      <w:lvlText w:val="•"/>
      <w:lvlJc w:val="left"/>
      <w:pPr>
        <w:ind w:left="5256" w:hanging="678"/>
      </w:pPr>
      <w:rPr>
        <w:rFonts w:hint="default"/>
        <w:lang w:val="en-US" w:eastAsia="en-US" w:bidi="en-US"/>
      </w:rPr>
    </w:lvl>
    <w:lvl w:ilvl="5" w:tplc="5E72AA12">
      <w:numFmt w:val="bullet"/>
      <w:lvlText w:val="•"/>
      <w:lvlJc w:val="left"/>
      <w:pPr>
        <w:ind w:left="6100" w:hanging="678"/>
      </w:pPr>
      <w:rPr>
        <w:rFonts w:hint="default"/>
        <w:lang w:val="en-US" w:eastAsia="en-US" w:bidi="en-US"/>
      </w:rPr>
    </w:lvl>
    <w:lvl w:ilvl="6" w:tplc="15C6A74A">
      <w:numFmt w:val="bullet"/>
      <w:lvlText w:val="•"/>
      <w:lvlJc w:val="left"/>
      <w:pPr>
        <w:ind w:left="6944" w:hanging="678"/>
      </w:pPr>
      <w:rPr>
        <w:rFonts w:hint="default"/>
        <w:lang w:val="en-US" w:eastAsia="en-US" w:bidi="en-US"/>
      </w:rPr>
    </w:lvl>
    <w:lvl w:ilvl="7" w:tplc="729A018C">
      <w:numFmt w:val="bullet"/>
      <w:lvlText w:val="•"/>
      <w:lvlJc w:val="left"/>
      <w:pPr>
        <w:ind w:left="7788" w:hanging="678"/>
      </w:pPr>
      <w:rPr>
        <w:rFonts w:hint="default"/>
        <w:lang w:val="en-US" w:eastAsia="en-US" w:bidi="en-US"/>
      </w:rPr>
    </w:lvl>
    <w:lvl w:ilvl="8" w:tplc="B428EF52">
      <w:numFmt w:val="bullet"/>
      <w:lvlText w:val="•"/>
      <w:lvlJc w:val="left"/>
      <w:pPr>
        <w:ind w:left="8632" w:hanging="678"/>
      </w:pPr>
      <w:rPr>
        <w:rFonts w:hint="default"/>
        <w:lang w:val="en-US" w:eastAsia="en-US" w:bidi="en-US"/>
      </w:rPr>
    </w:lvl>
  </w:abstractNum>
  <w:abstractNum w:abstractNumId="13">
    <w:nsid w:val="14D73357"/>
    <w:multiLevelType w:val="hybridMultilevel"/>
    <w:tmpl w:val="9EBE712A"/>
    <w:lvl w:ilvl="0" w:tplc="BF9EBDB4">
      <w:start w:val="1"/>
      <w:numFmt w:val="decimal"/>
      <w:lvlText w:val="%1."/>
      <w:lvlJc w:val="left"/>
      <w:pPr>
        <w:ind w:left="940" w:hanging="721"/>
      </w:pPr>
      <w:rPr>
        <w:rFonts w:ascii="Times New Roman" w:eastAsia="Times New Roman" w:hAnsi="Times New Roman" w:cs="Times New Roman" w:hint="default"/>
        <w:spacing w:val="-2"/>
        <w:w w:val="99"/>
        <w:sz w:val="24"/>
        <w:szCs w:val="24"/>
        <w:lang w:val="en-US" w:eastAsia="en-US" w:bidi="en-US"/>
      </w:rPr>
    </w:lvl>
    <w:lvl w:ilvl="1" w:tplc="31285874">
      <w:numFmt w:val="bullet"/>
      <w:lvlText w:val="•"/>
      <w:lvlJc w:val="left"/>
      <w:pPr>
        <w:ind w:left="1878" w:hanging="721"/>
      </w:pPr>
      <w:rPr>
        <w:rFonts w:hint="default"/>
        <w:lang w:val="en-US" w:eastAsia="en-US" w:bidi="en-US"/>
      </w:rPr>
    </w:lvl>
    <w:lvl w:ilvl="2" w:tplc="C702127A">
      <w:numFmt w:val="bullet"/>
      <w:lvlText w:val="•"/>
      <w:lvlJc w:val="left"/>
      <w:pPr>
        <w:ind w:left="2816" w:hanging="721"/>
      </w:pPr>
      <w:rPr>
        <w:rFonts w:hint="default"/>
        <w:lang w:val="en-US" w:eastAsia="en-US" w:bidi="en-US"/>
      </w:rPr>
    </w:lvl>
    <w:lvl w:ilvl="3" w:tplc="528E8AC2">
      <w:numFmt w:val="bullet"/>
      <w:lvlText w:val="•"/>
      <w:lvlJc w:val="left"/>
      <w:pPr>
        <w:ind w:left="3754" w:hanging="721"/>
      </w:pPr>
      <w:rPr>
        <w:rFonts w:hint="default"/>
        <w:lang w:val="en-US" w:eastAsia="en-US" w:bidi="en-US"/>
      </w:rPr>
    </w:lvl>
    <w:lvl w:ilvl="4" w:tplc="B80403B2">
      <w:numFmt w:val="bullet"/>
      <w:lvlText w:val="•"/>
      <w:lvlJc w:val="left"/>
      <w:pPr>
        <w:ind w:left="4692" w:hanging="721"/>
      </w:pPr>
      <w:rPr>
        <w:rFonts w:hint="default"/>
        <w:lang w:val="en-US" w:eastAsia="en-US" w:bidi="en-US"/>
      </w:rPr>
    </w:lvl>
    <w:lvl w:ilvl="5" w:tplc="016619B6">
      <w:numFmt w:val="bullet"/>
      <w:lvlText w:val="•"/>
      <w:lvlJc w:val="left"/>
      <w:pPr>
        <w:ind w:left="5630" w:hanging="721"/>
      </w:pPr>
      <w:rPr>
        <w:rFonts w:hint="default"/>
        <w:lang w:val="en-US" w:eastAsia="en-US" w:bidi="en-US"/>
      </w:rPr>
    </w:lvl>
    <w:lvl w:ilvl="6" w:tplc="A8AA2F64">
      <w:numFmt w:val="bullet"/>
      <w:lvlText w:val="•"/>
      <w:lvlJc w:val="left"/>
      <w:pPr>
        <w:ind w:left="6568" w:hanging="721"/>
      </w:pPr>
      <w:rPr>
        <w:rFonts w:hint="default"/>
        <w:lang w:val="en-US" w:eastAsia="en-US" w:bidi="en-US"/>
      </w:rPr>
    </w:lvl>
    <w:lvl w:ilvl="7" w:tplc="7DFE0718">
      <w:numFmt w:val="bullet"/>
      <w:lvlText w:val="•"/>
      <w:lvlJc w:val="left"/>
      <w:pPr>
        <w:ind w:left="7506" w:hanging="721"/>
      </w:pPr>
      <w:rPr>
        <w:rFonts w:hint="default"/>
        <w:lang w:val="en-US" w:eastAsia="en-US" w:bidi="en-US"/>
      </w:rPr>
    </w:lvl>
    <w:lvl w:ilvl="8" w:tplc="67E427AC">
      <w:numFmt w:val="bullet"/>
      <w:lvlText w:val="•"/>
      <w:lvlJc w:val="left"/>
      <w:pPr>
        <w:ind w:left="8444" w:hanging="721"/>
      </w:pPr>
      <w:rPr>
        <w:rFonts w:hint="default"/>
        <w:lang w:val="en-US" w:eastAsia="en-US" w:bidi="en-US"/>
      </w:rPr>
    </w:lvl>
  </w:abstractNum>
  <w:abstractNum w:abstractNumId="14">
    <w:nsid w:val="14EC6965"/>
    <w:multiLevelType w:val="multilevel"/>
    <w:tmpl w:val="35322D86"/>
    <w:lvl w:ilvl="0">
      <w:start w:val="16"/>
      <w:numFmt w:val="decimal"/>
      <w:lvlText w:val="%1"/>
      <w:lvlJc w:val="left"/>
      <w:pPr>
        <w:ind w:left="420" w:hanging="420"/>
      </w:pPr>
      <w:rPr>
        <w:rFonts w:hint="default"/>
        <w:w w:val="105"/>
      </w:rPr>
    </w:lvl>
    <w:lvl w:ilvl="1">
      <w:start w:val="1"/>
      <w:numFmt w:val="decimal"/>
      <w:lvlText w:val="%1.%2"/>
      <w:lvlJc w:val="left"/>
      <w:pPr>
        <w:ind w:left="1624" w:hanging="420"/>
      </w:pPr>
      <w:rPr>
        <w:rFonts w:hint="default"/>
        <w:w w:val="105"/>
      </w:rPr>
    </w:lvl>
    <w:lvl w:ilvl="2">
      <w:start w:val="1"/>
      <w:numFmt w:val="decimal"/>
      <w:lvlText w:val="%1.%2.%3"/>
      <w:lvlJc w:val="left"/>
      <w:pPr>
        <w:ind w:left="3128" w:hanging="720"/>
      </w:pPr>
      <w:rPr>
        <w:rFonts w:hint="default"/>
        <w:w w:val="105"/>
      </w:rPr>
    </w:lvl>
    <w:lvl w:ilvl="3">
      <w:start w:val="1"/>
      <w:numFmt w:val="decimal"/>
      <w:lvlText w:val="%1.%2.%3.%4"/>
      <w:lvlJc w:val="left"/>
      <w:pPr>
        <w:ind w:left="4332" w:hanging="720"/>
      </w:pPr>
      <w:rPr>
        <w:rFonts w:hint="default"/>
        <w:w w:val="105"/>
      </w:rPr>
    </w:lvl>
    <w:lvl w:ilvl="4">
      <w:start w:val="1"/>
      <w:numFmt w:val="decimal"/>
      <w:lvlText w:val="%1.%2.%3.%4.%5"/>
      <w:lvlJc w:val="left"/>
      <w:pPr>
        <w:ind w:left="5896" w:hanging="1080"/>
      </w:pPr>
      <w:rPr>
        <w:rFonts w:hint="default"/>
        <w:w w:val="105"/>
      </w:rPr>
    </w:lvl>
    <w:lvl w:ilvl="5">
      <w:start w:val="1"/>
      <w:numFmt w:val="decimal"/>
      <w:lvlText w:val="%1.%2.%3.%4.%5.%6"/>
      <w:lvlJc w:val="left"/>
      <w:pPr>
        <w:ind w:left="7100" w:hanging="1080"/>
      </w:pPr>
      <w:rPr>
        <w:rFonts w:hint="default"/>
        <w:w w:val="105"/>
      </w:rPr>
    </w:lvl>
    <w:lvl w:ilvl="6">
      <w:start w:val="1"/>
      <w:numFmt w:val="decimal"/>
      <w:lvlText w:val="%1.%2.%3.%4.%5.%6.%7"/>
      <w:lvlJc w:val="left"/>
      <w:pPr>
        <w:ind w:left="8664" w:hanging="1440"/>
      </w:pPr>
      <w:rPr>
        <w:rFonts w:hint="default"/>
        <w:w w:val="105"/>
      </w:rPr>
    </w:lvl>
    <w:lvl w:ilvl="7">
      <w:start w:val="1"/>
      <w:numFmt w:val="decimal"/>
      <w:lvlText w:val="%1.%2.%3.%4.%5.%6.%7.%8"/>
      <w:lvlJc w:val="left"/>
      <w:pPr>
        <w:ind w:left="9868" w:hanging="1440"/>
      </w:pPr>
      <w:rPr>
        <w:rFonts w:hint="default"/>
        <w:w w:val="105"/>
      </w:rPr>
    </w:lvl>
    <w:lvl w:ilvl="8">
      <w:start w:val="1"/>
      <w:numFmt w:val="decimal"/>
      <w:lvlText w:val="%1.%2.%3.%4.%5.%6.%7.%8.%9"/>
      <w:lvlJc w:val="left"/>
      <w:pPr>
        <w:ind w:left="11072" w:hanging="1440"/>
      </w:pPr>
      <w:rPr>
        <w:rFonts w:hint="default"/>
        <w:w w:val="105"/>
      </w:rPr>
    </w:lvl>
  </w:abstractNum>
  <w:abstractNum w:abstractNumId="15">
    <w:nsid w:val="159B02D8"/>
    <w:multiLevelType w:val="hybridMultilevel"/>
    <w:tmpl w:val="6B307C7E"/>
    <w:lvl w:ilvl="0" w:tplc="722C5BF8">
      <w:start w:val="11"/>
      <w:numFmt w:val="decimal"/>
      <w:lvlText w:val="%1."/>
      <w:lvlJc w:val="left"/>
      <w:pPr>
        <w:ind w:left="467" w:hanging="360"/>
      </w:pPr>
      <w:rPr>
        <w:rFonts w:ascii="Times New Roman" w:eastAsia="Times New Roman" w:hAnsi="Times New Roman" w:cs="Times New Roman" w:hint="default"/>
        <w:w w:val="100"/>
        <w:sz w:val="24"/>
        <w:szCs w:val="24"/>
        <w:lang w:val="en-US" w:eastAsia="en-US" w:bidi="en-US"/>
      </w:rPr>
    </w:lvl>
    <w:lvl w:ilvl="1" w:tplc="8C643B46">
      <w:numFmt w:val="bullet"/>
      <w:lvlText w:val="•"/>
      <w:lvlJc w:val="left"/>
      <w:pPr>
        <w:ind w:left="921" w:hanging="360"/>
      </w:pPr>
      <w:rPr>
        <w:rFonts w:hint="default"/>
        <w:lang w:val="en-US" w:eastAsia="en-US" w:bidi="en-US"/>
      </w:rPr>
    </w:lvl>
    <w:lvl w:ilvl="2" w:tplc="60A2A048">
      <w:numFmt w:val="bullet"/>
      <w:lvlText w:val="•"/>
      <w:lvlJc w:val="left"/>
      <w:pPr>
        <w:ind w:left="1382" w:hanging="360"/>
      </w:pPr>
      <w:rPr>
        <w:rFonts w:hint="default"/>
        <w:lang w:val="en-US" w:eastAsia="en-US" w:bidi="en-US"/>
      </w:rPr>
    </w:lvl>
    <w:lvl w:ilvl="3" w:tplc="795C2300">
      <w:numFmt w:val="bullet"/>
      <w:lvlText w:val="•"/>
      <w:lvlJc w:val="left"/>
      <w:pPr>
        <w:ind w:left="1844" w:hanging="360"/>
      </w:pPr>
      <w:rPr>
        <w:rFonts w:hint="default"/>
        <w:lang w:val="en-US" w:eastAsia="en-US" w:bidi="en-US"/>
      </w:rPr>
    </w:lvl>
    <w:lvl w:ilvl="4" w:tplc="073E2E6C">
      <w:numFmt w:val="bullet"/>
      <w:lvlText w:val="•"/>
      <w:lvlJc w:val="left"/>
      <w:pPr>
        <w:ind w:left="2305" w:hanging="360"/>
      </w:pPr>
      <w:rPr>
        <w:rFonts w:hint="default"/>
        <w:lang w:val="en-US" w:eastAsia="en-US" w:bidi="en-US"/>
      </w:rPr>
    </w:lvl>
    <w:lvl w:ilvl="5" w:tplc="7388B850">
      <w:numFmt w:val="bullet"/>
      <w:lvlText w:val="•"/>
      <w:lvlJc w:val="left"/>
      <w:pPr>
        <w:ind w:left="2767" w:hanging="360"/>
      </w:pPr>
      <w:rPr>
        <w:rFonts w:hint="default"/>
        <w:lang w:val="en-US" w:eastAsia="en-US" w:bidi="en-US"/>
      </w:rPr>
    </w:lvl>
    <w:lvl w:ilvl="6" w:tplc="5E208BDE">
      <w:numFmt w:val="bullet"/>
      <w:lvlText w:val="•"/>
      <w:lvlJc w:val="left"/>
      <w:pPr>
        <w:ind w:left="3228" w:hanging="360"/>
      </w:pPr>
      <w:rPr>
        <w:rFonts w:hint="default"/>
        <w:lang w:val="en-US" w:eastAsia="en-US" w:bidi="en-US"/>
      </w:rPr>
    </w:lvl>
    <w:lvl w:ilvl="7" w:tplc="47AE483C">
      <w:numFmt w:val="bullet"/>
      <w:lvlText w:val="•"/>
      <w:lvlJc w:val="left"/>
      <w:pPr>
        <w:ind w:left="3689" w:hanging="360"/>
      </w:pPr>
      <w:rPr>
        <w:rFonts w:hint="default"/>
        <w:lang w:val="en-US" w:eastAsia="en-US" w:bidi="en-US"/>
      </w:rPr>
    </w:lvl>
    <w:lvl w:ilvl="8" w:tplc="79EE3CEC">
      <w:numFmt w:val="bullet"/>
      <w:lvlText w:val="•"/>
      <w:lvlJc w:val="left"/>
      <w:pPr>
        <w:ind w:left="4151" w:hanging="360"/>
      </w:pPr>
      <w:rPr>
        <w:rFonts w:hint="default"/>
        <w:lang w:val="en-US" w:eastAsia="en-US" w:bidi="en-US"/>
      </w:rPr>
    </w:lvl>
  </w:abstractNum>
  <w:abstractNum w:abstractNumId="16">
    <w:nsid w:val="15CE2E87"/>
    <w:multiLevelType w:val="hybridMultilevel"/>
    <w:tmpl w:val="612071F0"/>
    <w:lvl w:ilvl="0" w:tplc="95D82146">
      <w:numFmt w:val="bullet"/>
      <w:lvlText w:val="*"/>
      <w:lvlJc w:val="left"/>
      <w:pPr>
        <w:ind w:left="220" w:hanging="231"/>
      </w:pPr>
      <w:rPr>
        <w:rFonts w:ascii="Times New Roman" w:eastAsia="Times New Roman" w:hAnsi="Times New Roman" w:cs="Times New Roman" w:hint="default"/>
        <w:spacing w:val="-10"/>
        <w:w w:val="99"/>
        <w:sz w:val="24"/>
        <w:szCs w:val="24"/>
        <w:lang w:val="en-US" w:eastAsia="en-US" w:bidi="en-US"/>
      </w:rPr>
    </w:lvl>
    <w:lvl w:ilvl="1" w:tplc="E08AB458">
      <w:numFmt w:val="bullet"/>
      <w:lvlText w:val="•"/>
      <w:lvlJc w:val="left"/>
      <w:pPr>
        <w:ind w:left="1230" w:hanging="231"/>
      </w:pPr>
      <w:rPr>
        <w:rFonts w:hint="default"/>
        <w:lang w:val="en-US" w:eastAsia="en-US" w:bidi="en-US"/>
      </w:rPr>
    </w:lvl>
    <w:lvl w:ilvl="2" w:tplc="14D8E3F0">
      <w:numFmt w:val="bullet"/>
      <w:lvlText w:val="•"/>
      <w:lvlJc w:val="left"/>
      <w:pPr>
        <w:ind w:left="2240" w:hanging="231"/>
      </w:pPr>
      <w:rPr>
        <w:rFonts w:hint="default"/>
        <w:lang w:val="en-US" w:eastAsia="en-US" w:bidi="en-US"/>
      </w:rPr>
    </w:lvl>
    <w:lvl w:ilvl="3" w:tplc="1F7C52AE">
      <w:numFmt w:val="bullet"/>
      <w:lvlText w:val="•"/>
      <w:lvlJc w:val="left"/>
      <w:pPr>
        <w:ind w:left="3250" w:hanging="231"/>
      </w:pPr>
      <w:rPr>
        <w:rFonts w:hint="default"/>
        <w:lang w:val="en-US" w:eastAsia="en-US" w:bidi="en-US"/>
      </w:rPr>
    </w:lvl>
    <w:lvl w:ilvl="4" w:tplc="2E4448F6">
      <w:numFmt w:val="bullet"/>
      <w:lvlText w:val="•"/>
      <w:lvlJc w:val="left"/>
      <w:pPr>
        <w:ind w:left="4260" w:hanging="231"/>
      </w:pPr>
      <w:rPr>
        <w:rFonts w:hint="default"/>
        <w:lang w:val="en-US" w:eastAsia="en-US" w:bidi="en-US"/>
      </w:rPr>
    </w:lvl>
    <w:lvl w:ilvl="5" w:tplc="667ADE7C">
      <w:numFmt w:val="bullet"/>
      <w:lvlText w:val="•"/>
      <w:lvlJc w:val="left"/>
      <w:pPr>
        <w:ind w:left="5270" w:hanging="231"/>
      </w:pPr>
      <w:rPr>
        <w:rFonts w:hint="default"/>
        <w:lang w:val="en-US" w:eastAsia="en-US" w:bidi="en-US"/>
      </w:rPr>
    </w:lvl>
    <w:lvl w:ilvl="6" w:tplc="E71834EE">
      <w:numFmt w:val="bullet"/>
      <w:lvlText w:val="•"/>
      <w:lvlJc w:val="left"/>
      <w:pPr>
        <w:ind w:left="6280" w:hanging="231"/>
      </w:pPr>
      <w:rPr>
        <w:rFonts w:hint="default"/>
        <w:lang w:val="en-US" w:eastAsia="en-US" w:bidi="en-US"/>
      </w:rPr>
    </w:lvl>
    <w:lvl w:ilvl="7" w:tplc="F3F225BE">
      <w:numFmt w:val="bullet"/>
      <w:lvlText w:val="•"/>
      <w:lvlJc w:val="left"/>
      <w:pPr>
        <w:ind w:left="7290" w:hanging="231"/>
      </w:pPr>
      <w:rPr>
        <w:rFonts w:hint="default"/>
        <w:lang w:val="en-US" w:eastAsia="en-US" w:bidi="en-US"/>
      </w:rPr>
    </w:lvl>
    <w:lvl w:ilvl="8" w:tplc="54B2CA5A">
      <w:numFmt w:val="bullet"/>
      <w:lvlText w:val="•"/>
      <w:lvlJc w:val="left"/>
      <w:pPr>
        <w:ind w:left="8300" w:hanging="231"/>
      </w:pPr>
      <w:rPr>
        <w:rFonts w:hint="default"/>
        <w:lang w:val="en-US" w:eastAsia="en-US" w:bidi="en-US"/>
      </w:rPr>
    </w:lvl>
  </w:abstractNum>
  <w:abstractNum w:abstractNumId="17">
    <w:nsid w:val="15D553A1"/>
    <w:multiLevelType w:val="hybridMultilevel"/>
    <w:tmpl w:val="39B06FAE"/>
    <w:lvl w:ilvl="0" w:tplc="DC2C1106">
      <w:start w:val="1"/>
      <w:numFmt w:val="lowerLetter"/>
      <w:lvlText w:val="(%1)"/>
      <w:lvlJc w:val="left"/>
      <w:pPr>
        <w:ind w:left="666" w:hanging="694"/>
      </w:pPr>
      <w:rPr>
        <w:rFonts w:hint="default"/>
        <w:spacing w:val="-2"/>
        <w:w w:val="99"/>
        <w:lang w:val="en-US" w:eastAsia="en-US" w:bidi="en-US"/>
      </w:rPr>
    </w:lvl>
    <w:lvl w:ilvl="1" w:tplc="65C6CA62">
      <w:start w:val="1"/>
      <w:numFmt w:val="lowerRoman"/>
      <w:lvlText w:val="(%2)"/>
      <w:lvlJc w:val="left"/>
      <w:pPr>
        <w:ind w:left="1920" w:hanging="621"/>
      </w:pPr>
      <w:rPr>
        <w:rFonts w:ascii="Times New Roman" w:eastAsia="Times New Roman" w:hAnsi="Times New Roman" w:cs="Times New Roman" w:hint="default"/>
        <w:spacing w:val="-2"/>
        <w:w w:val="99"/>
        <w:sz w:val="24"/>
        <w:szCs w:val="24"/>
        <w:lang w:val="en-US" w:eastAsia="en-US" w:bidi="en-US"/>
      </w:rPr>
    </w:lvl>
    <w:lvl w:ilvl="2" w:tplc="A0E61E8E">
      <w:numFmt w:val="bullet"/>
      <w:lvlText w:val="•"/>
      <w:lvlJc w:val="left"/>
      <w:pPr>
        <w:ind w:left="2853" w:hanging="621"/>
      </w:pPr>
      <w:rPr>
        <w:rFonts w:hint="default"/>
        <w:lang w:val="en-US" w:eastAsia="en-US" w:bidi="en-US"/>
      </w:rPr>
    </w:lvl>
    <w:lvl w:ilvl="3" w:tplc="7EE0E920">
      <w:numFmt w:val="bullet"/>
      <w:lvlText w:val="•"/>
      <w:lvlJc w:val="left"/>
      <w:pPr>
        <w:ind w:left="3786" w:hanging="621"/>
      </w:pPr>
      <w:rPr>
        <w:rFonts w:hint="default"/>
        <w:lang w:val="en-US" w:eastAsia="en-US" w:bidi="en-US"/>
      </w:rPr>
    </w:lvl>
    <w:lvl w:ilvl="4" w:tplc="FA24F062">
      <w:numFmt w:val="bullet"/>
      <w:lvlText w:val="•"/>
      <w:lvlJc w:val="left"/>
      <w:pPr>
        <w:ind w:left="4720" w:hanging="621"/>
      </w:pPr>
      <w:rPr>
        <w:rFonts w:hint="default"/>
        <w:lang w:val="en-US" w:eastAsia="en-US" w:bidi="en-US"/>
      </w:rPr>
    </w:lvl>
    <w:lvl w:ilvl="5" w:tplc="5F524376">
      <w:numFmt w:val="bullet"/>
      <w:lvlText w:val="•"/>
      <w:lvlJc w:val="left"/>
      <w:pPr>
        <w:ind w:left="5653" w:hanging="621"/>
      </w:pPr>
      <w:rPr>
        <w:rFonts w:hint="default"/>
        <w:lang w:val="en-US" w:eastAsia="en-US" w:bidi="en-US"/>
      </w:rPr>
    </w:lvl>
    <w:lvl w:ilvl="6" w:tplc="7DB04E4C">
      <w:numFmt w:val="bullet"/>
      <w:lvlText w:val="•"/>
      <w:lvlJc w:val="left"/>
      <w:pPr>
        <w:ind w:left="6586" w:hanging="621"/>
      </w:pPr>
      <w:rPr>
        <w:rFonts w:hint="default"/>
        <w:lang w:val="en-US" w:eastAsia="en-US" w:bidi="en-US"/>
      </w:rPr>
    </w:lvl>
    <w:lvl w:ilvl="7" w:tplc="20385164">
      <w:numFmt w:val="bullet"/>
      <w:lvlText w:val="•"/>
      <w:lvlJc w:val="left"/>
      <w:pPr>
        <w:ind w:left="7520" w:hanging="621"/>
      </w:pPr>
      <w:rPr>
        <w:rFonts w:hint="default"/>
        <w:lang w:val="en-US" w:eastAsia="en-US" w:bidi="en-US"/>
      </w:rPr>
    </w:lvl>
    <w:lvl w:ilvl="8" w:tplc="ED6CE6AC">
      <w:numFmt w:val="bullet"/>
      <w:lvlText w:val="•"/>
      <w:lvlJc w:val="left"/>
      <w:pPr>
        <w:ind w:left="8453" w:hanging="621"/>
      </w:pPr>
      <w:rPr>
        <w:rFonts w:hint="default"/>
        <w:lang w:val="en-US" w:eastAsia="en-US" w:bidi="en-US"/>
      </w:rPr>
    </w:lvl>
  </w:abstractNum>
  <w:abstractNum w:abstractNumId="18">
    <w:nsid w:val="171238C1"/>
    <w:multiLevelType w:val="multilevel"/>
    <w:tmpl w:val="D876BEF4"/>
    <w:lvl w:ilvl="0">
      <w:start w:val="40"/>
      <w:numFmt w:val="decimal"/>
      <w:lvlText w:val="%1"/>
      <w:lvlJc w:val="left"/>
      <w:pPr>
        <w:ind w:left="420" w:hanging="420"/>
      </w:pPr>
      <w:rPr>
        <w:rFonts w:hint="default"/>
      </w:rPr>
    </w:lvl>
    <w:lvl w:ilvl="1">
      <w:start w:val="2"/>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9">
    <w:nsid w:val="1869213F"/>
    <w:multiLevelType w:val="hybridMultilevel"/>
    <w:tmpl w:val="AADAF2AE"/>
    <w:lvl w:ilvl="0" w:tplc="9A92787E">
      <w:start w:val="4"/>
      <w:numFmt w:val="decimal"/>
      <w:lvlText w:val="%1"/>
      <w:lvlJc w:val="left"/>
      <w:pPr>
        <w:ind w:left="1542" w:hanging="339"/>
      </w:pPr>
      <w:rPr>
        <w:rFonts w:hint="default"/>
        <w:lang w:val="en-US" w:eastAsia="en-US" w:bidi="en-US"/>
      </w:rPr>
    </w:lvl>
    <w:lvl w:ilvl="1" w:tplc="100852FA">
      <w:numFmt w:val="none"/>
      <w:lvlText w:val=""/>
      <w:lvlJc w:val="left"/>
      <w:pPr>
        <w:tabs>
          <w:tab w:val="num" w:pos="360"/>
        </w:tabs>
      </w:pPr>
    </w:lvl>
    <w:lvl w:ilvl="2" w:tplc="A532210A">
      <w:start w:val="1"/>
      <w:numFmt w:val="lowerRoman"/>
      <w:lvlText w:val="(%3)"/>
      <w:lvlJc w:val="left"/>
      <w:pPr>
        <w:ind w:left="2802" w:hanging="497"/>
      </w:pPr>
      <w:rPr>
        <w:rFonts w:ascii="Times New Roman" w:eastAsia="Times New Roman" w:hAnsi="Times New Roman" w:cs="Times New Roman" w:hint="default"/>
        <w:w w:val="102"/>
        <w:sz w:val="22"/>
        <w:szCs w:val="22"/>
        <w:lang w:val="en-US" w:eastAsia="en-US" w:bidi="en-US"/>
      </w:rPr>
    </w:lvl>
    <w:lvl w:ilvl="3" w:tplc="E34ED65E">
      <w:numFmt w:val="bullet"/>
      <w:lvlText w:val="•"/>
      <w:lvlJc w:val="left"/>
      <w:pPr>
        <w:ind w:left="4471" w:hanging="497"/>
      </w:pPr>
      <w:rPr>
        <w:rFonts w:hint="default"/>
        <w:lang w:val="en-US" w:eastAsia="en-US" w:bidi="en-US"/>
      </w:rPr>
    </w:lvl>
    <w:lvl w:ilvl="4" w:tplc="575016E4">
      <w:numFmt w:val="bullet"/>
      <w:lvlText w:val="•"/>
      <w:lvlJc w:val="left"/>
      <w:pPr>
        <w:ind w:left="5306" w:hanging="497"/>
      </w:pPr>
      <w:rPr>
        <w:rFonts w:hint="default"/>
        <w:lang w:val="en-US" w:eastAsia="en-US" w:bidi="en-US"/>
      </w:rPr>
    </w:lvl>
    <w:lvl w:ilvl="5" w:tplc="AC5A94E2">
      <w:numFmt w:val="bullet"/>
      <w:lvlText w:val="•"/>
      <w:lvlJc w:val="left"/>
      <w:pPr>
        <w:ind w:left="6142" w:hanging="497"/>
      </w:pPr>
      <w:rPr>
        <w:rFonts w:hint="default"/>
        <w:lang w:val="en-US" w:eastAsia="en-US" w:bidi="en-US"/>
      </w:rPr>
    </w:lvl>
    <w:lvl w:ilvl="6" w:tplc="2AE289C2">
      <w:numFmt w:val="bullet"/>
      <w:lvlText w:val="•"/>
      <w:lvlJc w:val="left"/>
      <w:pPr>
        <w:ind w:left="6977" w:hanging="497"/>
      </w:pPr>
      <w:rPr>
        <w:rFonts w:hint="default"/>
        <w:lang w:val="en-US" w:eastAsia="en-US" w:bidi="en-US"/>
      </w:rPr>
    </w:lvl>
    <w:lvl w:ilvl="7" w:tplc="76A626BE">
      <w:numFmt w:val="bullet"/>
      <w:lvlText w:val="•"/>
      <w:lvlJc w:val="left"/>
      <w:pPr>
        <w:ind w:left="7813" w:hanging="497"/>
      </w:pPr>
      <w:rPr>
        <w:rFonts w:hint="default"/>
        <w:lang w:val="en-US" w:eastAsia="en-US" w:bidi="en-US"/>
      </w:rPr>
    </w:lvl>
    <w:lvl w:ilvl="8" w:tplc="9F38BDF4">
      <w:numFmt w:val="bullet"/>
      <w:lvlText w:val="•"/>
      <w:lvlJc w:val="left"/>
      <w:pPr>
        <w:ind w:left="8648" w:hanging="497"/>
      </w:pPr>
      <w:rPr>
        <w:rFonts w:hint="default"/>
        <w:lang w:val="en-US" w:eastAsia="en-US" w:bidi="en-US"/>
      </w:rPr>
    </w:lvl>
  </w:abstractNum>
  <w:abstractNum w:abstractNumId="20">
    <w:nsid w:val="19EA61C8"/>
    <w:multiLevelType w:val="multilevel"/>
    <w:tmpl w:val="E33E7D44"/>
    <w:lvl w:ilvl="0">
      <w:start w:val="39"/>
      <w:numFmt w:val="decimal"/>
      <w:lvlText w:val="%1."/>
      <w:lvlJc w:val="left"/>
      <w:pPr>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1">
    <w:nsid w:val="1B5F452F"/>
    <w:multiLevelType w:val="multilevel"/>
    <w:tmpl w:val="C3E81A26"/>
    <w:lvl w:ilvl="0">
      <w:start w:val="4"/>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2">
    <w:nsid w:val="1B7464D8"/>
    <w:multiLevelType w:val="hybridMultilevel"/>
    <w:tmpl w:val="20781346"/>
    <w:lvl w:ilvl="0" w:tplc="C002B70E">
      <w:start w:val="27"/>
      <w:numFmt w:val="decimal"/>
      <w:lvlText w:val="%1."/>
      <w:lvlJc w:val="left"/>
      <w:pPr>
        <w:ind w:left="468" w:hanging="361"/>
      </w:pPr>
      <w:rPr>
        <w:rFonts w:ascii="Times New Roman" w:eastAsia="Times New Roman" w:hAnsi="Times New Roman" w:cs="Times New Roman" w:hint="default"/>
        <w:w w:val="99"/>
        <w:sz w:val="24"/>
        <w:szCs w:val="24"/>
        <w:lang w:val="en-US" w:eastAsia="en-US" w:bidi="en-US"/>
      </w:rPr>
    </w:lvl>
    <w:lvl w:ilvl="1" w:tplc="058C0D1A">
      <w:numFmt w:val="bullet"/>
      <w:lvlText w:val="•"/>
      <w:lvlJc w:val="left"/>
      <w:pPr>
        <w:ind w:left="795" w:hanging="361"/>
      </w:pPr>
      <w:rPr>
        <w:rFonts w:hint="default"/>
        <w:lang w:val="en-US" w:eastAsia="en-US" w:bidi="en-US"/>
      </w:rPr>
    </w:lvl>
    <w:lvl w:ilvl="2" w:tplc="F14C6F56">
      <w:numFmt w:val="bullet"/>
      <w:lvlText w:val="•"/>
      <w:lvlJc w:val="left"/>
      <w:pPr>
        <w:ind w:left="1131" w:hanging="361"/>
      </w:pPr>
      <w:rPr>
        <w:rFonts w:hint="default"/>
        <w:lang w:val="en-US" w:eastAsia="en-US" w:bidi="en-US"/>
      </w:rPr>
    </w:lvl>
    <w:lvl w:ilvl="3" w:tplc="CEA044CA">
      <w:numFmt w:val="bullet"/>
      <w:lvlText w:val="•"/>
      <w:lvlJc w:val="left"/>
      <w:pPr>
        <w:ind w:left="1467" w:hanging="361"/>
      </w:pPr>
      <w:rPr>
        <w:rFonts w:hint="default"/>
        <w:lang w:val="en-US" w:eastAsia="en-US" w:bidi="en-US"/>
      </w:rPr>
    </w:lvl>
    <w:lvl w:ilvl="4" w:tplc="8A56A88C">
      <w:numFmt w:val="bullet"/>
      <w:lvlText w:val="•"/>
      <w:lvlJc w:val="left"/>
      <w:pPr>
        <w:ind w:left="1803" w:hanging="361"/>
      </w:pPr>
      <w:rPr>
        <w:rFonts w:hint="default"/>
        <w:lang w:val="en-US" w:eastAsia="en-US" w:bidi="en-US"/>
      </w:rPr>
    </w:lvl>
    <w:lvl w:ilvl="5" w:tplc="9D344516">
      <w:numFmt w:val="bullet"/>
      <w:lvlText w:val="•"/>
      <w:lvlJc w:val="left"/>
      <w:pPr>
        <w:ind w:left="2139" w:hanging="361"/>
      </w:pPr>
      <w:rPr>
        <w:rFonts w:hint="default"/>
        <w:lang w:val="en-US" w:eastAsia="en-US" w:bidi="en-US"/>
      </w:rPr>
    </w:lvl>
    <w:lvl w:ilvl="6" w:tplc="BC54829C">
      <w:numFmt w:val="bullet"/>
      <w:lvlText w:val="•"/>
      <w:lvlJc w:val="left"/>
      <w:pPr>
        <w:ind w:left="2474" w:hanging="361"/>
      </w:pPr>
      <w:rPr>
        <w:rFonts w:hint="default"/>
        <w:lang w:val="en-US" w:eastAsia="en-US" w:bidi="en-US"/>
      </w:rPr>
    </w:lvl>
    <w:lvl w:ilvl="7" w:tplc="0492C43A">
      <w:numFmt w:val="bullet"/>
      <w:lvlText w:val="•"/>
      <w:lvlJc w:val="left"/>
      <w:pPr>
        <w:ind w:left="2810" w:hanging="361"/>
      </w:pPr>
      <w:rPr>
        <w:rFonts w:hint="default"/>
        <w:lang w:val="en-US" w:eastAsia="en-US" w:bidi="en-US"/>
      </w:rPr>
    </w:lvl>
    <w:lvl w:ilvl="8" w:tplc="66541046">
      <w:numFmt w:val="bullet"/>
      <w:lvlText w:val="•"/>
      <w:lvlJc w:val="left"/>
      <w:pPr>
        <w:ind w:left="3146" w:hanging="361"/>
      </w:pPr>
      <w:rPr>
        <w:rFonts w:hint="default"/>
        <w:lang w:val="en-US" w:eastAsia="en-US" w:bidi="en-US"/>
      </w:rPr>
    </w:lvl>
  </w:abstractNum>
  <w:abstractNum w:abstractNumId="23">
    <w:nsid w:val="1BCC1861"/>
    <w:multiLevelType w:val="hybridMultilevel"/>
    <w:tmpl w:val="02468984"/>
    <w:lvl w:ilvl="0" w:tplc="265CFC98">
      <w:start w:val="9"/>
      <w:numFmt w:val="decimal"/>
      <w:lvlText w:val="%1"/>
      <w:lvlJc w:val="left"/>
      <w:pPr>
        <w:ind w:left="2220" w:hanging="207"/>
      </w:pPr>
      <w:rPr>
        <w:rFonts w:ascii="Times New Roman" w:eastAsia="Times New Roman" w:hAnsi="Times New Roman" w:cs="Times New Roman" w:hint="default"/>
        <w:w w:val="102"/>
        <w:sz w:val="22"/>
        <w:szCs w:val="22"/>
        <w:lang w:val="en-US" w:eastAsia="en-US" w:bidi="en-US"/>
      </w:rPr>
    </w:lvl>
    <w:lvl w:ilvl="1" w:tplc="1708F808">
      <w:numFmt w:val="bullet"/>
      <w:lvlText w:val="•"/>
      <w:lvlJc w:val="left"/>
      <w:pPr>
        <w:ind w:left="3030" w:hanging="207"/>
      </w:pPr>
      <w:rPr>
        <w:rFonts w:hint="default"/>
        <w:lang w:val="en-US" w:eastAsia="en-US" w:bidi="en-US"/>
      </w:rPr>
    </w:lvl>
    <w:lvl w:ilvl="2" w:tplc="D6726C54">
      <w:numFmt w:val="bullet"/>
      <w:lvlText w:val="•"/>
      <w:lvlJc w:val="left"/>
      <w:pPr>
        <w:ind w:left="3840" w:hanging="207"/>
      </w:pPr>
      <w:rPr>
        <w:rFonts w:hint="default"/>
        <w:lang w:val="en-US" w:eastAsia="en-US" w:bidi="en-US"/>
      </w:rPr>
    </w:lvl>
    <w:lvl w:ilvl="3" w:tplc="3156245C">
      <w:numFmt w:val="bullet"/>
      <w:lvlText w:val="•"/>
      <w:lvlJc w:val="left"/>
      <w:pPr>
        <w:ind w:left="4650" w:hanging="207"/>
      </w:pPr>
      <w:rPr>
        <w:rFonts w:hint="default"/>
        <w:lang w:val="en-US" w:eastAsia="en-US" w:bidi="en-US"/>
      </w:rPr>
    </w:lvl>
    <w:lvl w:ilvl="4" w:tplc="2CDA1452">
      <w:numFmt w:val="bullet"/>
      <w:lvlText w:val="•"/>
      <w:lvlJc w:val="left"/>
      <w:pPr>
        <w:ind w:left="5460" w:hanging="207"/>
      </w:pPr>
      <w:rPr>
        <w:rFonts w:hint="default"/>
        <w:lang w:val="en-US" w:eastAsia="en-US" w:bidi="en-US"/>
      </w:rPr>
    </w:lvl>
    <w:lvl w:ilvl="5" w:tplc="E646907E">
      <w:numFmt w:val="bullet"/>
      <w:lvlText w:val="•"/>
      <w:lvlJc w:val="left"/>
      <w:pPr>
        <w:ind w:left="6270" w:hanging="207"/>
      </w:pPr>
      <w:rPr>
        <w:rFonts w:hint="default"/>
        <w:lang w:val="en-US" w:eastAsia="en-US" w:bidi="en-US"/>
      </w:rPr>
    </w:lvl>
    <w:lvl w:ilvl="6" w:tplc="C652B900">
      <w:numFmt w:val="bullet"/>
      <w:lvlText w:val="•"/>
      <w:lvlJc w:val="left"/>
      <w:pPr>
        <w:ind w:left="7080" w:hanging="207"/>
      </w:pPr>
      <w:rPr>
        <w:rFonts w:hint="default"/>
        <w:lang w:val="en-US" w:eastAsia="en-US" w:bidi="en-US"/>
      </w:rPr>
    </w:lvl>
    <w:lvl w:ilvl="7" w:tplc="D3E0C79C">
      <w:numFmt w:val="bullet"/>
      <w:lvlText w:val="•"/>
      <w:lvlJc w:val="left"/>
      <w:pPr>
        <w:ind w:left="7890" w:hanging="207"/>
      </w:pPr>
      <w:rPr>
        <w:rFonts w:hint="default"/>
        <w:lang w:val="en-US" w:eastAsia="en-US" w:bidi="en-US"/>
      </w:rPr>
    </w:lvl>
    <w:lvl w:ilvl="8" w:tplc="312480DE">
      <w:numFmt w:val="bullet"/>
      <w:lvlText w:val="•"/>
      <w:lvlJc w:val="left"/>
      <w:pPr>
        <w:ind w:left="8700" w:hanging="207"/>
      </w:pPr>
      <w:rPr>
        <w:rFonts w:hint="default"/>
        <w:lang w:val="en-US" w:eastAsia="en-US" w:bidi="en-US"/>
      </w:rPr>
    </w:lvl>
  </w:abstractNum>
  <w:abstractNum w:abstractNumId="24">
    <w:nsid w:val="1C4D6059"/>
    <w:multiLevelType w:val="multilevel"/>
    <w:tmpl w:val="25F20482"/>
    <w:lvl w:ilvl="0">
      <w:start w:val="3"/>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25">
    <w:nsid w:val="1C5808BB"/>
    <w:multiLevelType w:val="multilevel"/>
    <w:tmpl w:val="C3285AC2"/>
    <w:lvl w:ilvl="0">
      <w:start w:val="17"/>
      <w:numFmt w:val="decimal"/>
      <w:lvlText w:val="%1"/>
      <w:lvlJc w:val="left"/>
      <w:pPr>
        <w:ind w:left="420" w:hanging="420"/>
      </w:pPr>
      <w:rPr>
        <w:rFonts w:hint="default"/>
        <w:w w:val="105"/>
      </w:rPr>
    </w:lvl>
    <w:lvl w:ilvl="1">
      <w:start w:val="1"/>
      <w:numFmt w:val="decimal"/>
      <w:lvlText w:val="%1.%2"/>
      <w:lvlJc w:val="left"/>
      <w:pPr>
        <w:ind w:left="420" w:hanging="420"/>
      </w:pPr>
      <w:rPr>
        <w:rFonts w:hint="default"/>
        <w:w w:val="105"/>
      </w:rPr>
    </w:lvl>
    <w:lvl w:ilvl="2">
      <w:start w:val="1"/>
      <w:numFmt w:val="lowerRoman"/>
      <w:lvlText w:val="(%3)"/>
      <w:lvlJc w:val="left"/>
      <w:pPr>
        <w:ind w:left="720" w:hanging="720"/>
      </w:pPr>
      <w:rPr>
        <w:rFonts w:ascii="Times New Roman" w:eastAsia="Times New Roman" w:hAnsi="Times New Roman" w:cs="Times New Roman"/>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26">
    <w:nsid w:val="1D190E89"/>
    <w:multiLevelType w:val="hybridMultilevel"/>
    <w:tmpl w:val="1B6AFA58"/>
    <w:lvl w:ilvl="0" w:tplc="D89C53AA">
      <w:start w:val="40"/>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7">
    <w:nsid w:val="1DD066DC"/>
    <w:multiLevelType w:val="multilevel"/>
    <w:tmpl w:val="96B07868"/>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8">
    <w:nsid w:val="20517EFE"/>
    <w:multiLevelType w:val="hybridMultilevel"/>
    <w:tmpl w:val="3F4A4A5C"/>
    <w:lvl w:ilvl="0" w:tplc="1E54EED2">
      <w:start w:val="1"/>
      <w:numFmt w:val="lowerLetter"/>
      <w:lvlText w:val="(%1)"/>
      <w:lvlJc w:val="left"/>
      <w:pPr>
        <w:ind w:left="1660" w:hanging="630"/>
      </w:pPr>
      <w:rPr>
        <w:rFonts w:ascii="Times New Roman" w:eastAsia="Times New Roman" w:hAnsi="Times New Roman" w:cs="Times New Roman" w:hint="default"/>
        <w:spacing w:val="-3"/>
        <w:w w:val="99"/>
        <w:sz w:val="24"/>
        <w:szCs w:val="24"/>
        <w:lang w:val="en-US" w:eastAsia="en-US" w:bidi="en-US"/>
      </w:rPr>
    </w:lvl>
    <w:lvl w:ilvl="1" w:tplc="6E3091EA">
      <w:numFmt w:val="bullet"/>
      <w:lvlText w:val="•"/>
      <w:lvlJc w:val="left"/>
      <w:pPr>
        <w:ind w:left="2526" w:hanging="630"/>
      </w:pPr>
      <w:rPr>
        <w:rFonts w:hint="default"/>
        <w:lang w:val="en-US" w:eastAsia="en-US" w:bidi="en-US"/>
      </w:rPr>
    </w:lvl>
    <w:lvl w:ilvl="2" w:tplc="6B9E03DA">
      <w:numFmt w:val="bullet"/>
      <w:lvlText w:val="•"/>
      <w:lvlJc w:val="left"/>
      <w:pPr>
        <w:ind w:left="3392" w:hanging="630"/>
      </w:pPr>
      <w:rPr>
        <w:rFonts w:hint="default"/>
        <w:lang w:val="en-US" w:eastAsia="en-US" w:bidi="en-US"/>
      </w:rPr>
    </w:lvl>
    <w:lvl w:ilvl="3" w:tplc="08FA97BE">
      <w:numFmt w:val="bullet"/>
      <w:lvlText w:val="•"/>
      <w:lvlJc w:val="left"/>
      <w:pPr>
        <w:ind w:left="4258" w:hanging="630"/>
      </w:pPr>
      <w:rPr>
        <w:rFonts w:hint="default"/>
        <w:lang w:val="en-US" w:eastAsia="en-US" w:bidi="en-US"/>
      </w:rPr>
    </w:lvl>
    <w:lvl w:ilvl="4" w:tplc="D108CADC">
      <w:numFmt w:val="bullet"/>
      <w:lvlText w:val="•"/>
      <w:lvlJc w:val="left"/>
      <w:pPr>
        <w:ind w:left="5124" w:hanging="630"/>
      </w:pPr>
      <w:rPr>
        <w:rFonts w:hint="default"/>
        <w:lang w:val="en-US" w:eastAsia="en-US" w:bidi="en-US"/>
      </w:rPr>
    </w:lvl>
    <w:lvl w:ilvl="5" w:tplc="EF3C8440">
      <w:numFmt w:val="bullet"/>
      <w:lvlText w:val="•"/>
      <w:lvlJc w:val="left"/>
      <w:pPr>
        <w:ind w:left="5990" w:hanging="630"/>
      </w:pPr>
      <w:rPr>
        <w:rFonts w:hint="default"/>
        <w:lang w:val="en-US" w:eastAsia="en-US" w:bidi="en-US"/>
      </w:rPr>
    </w:lvl>
    <w:lvl w:ilvl="6" w:tplc="14D22D26">
      <w:numFmt w:val="bullet"/>
      <w:lvlText w:val="•"/>
      <w:lvlJc w:val="left"/>
      <w:pPr>
        <w:ind w:left="6856" w:hanging="630"/>
      </w:pPr>
      <w:rPr>
        <w:rFonts w:hint="default"/>
        <w:lang w:val="en-US" w:eastAsia="en-US" w:bidi="en-US"/>
      </w:rPr>
    </w:lvl>
    <w:lvl w:ilvl="7" w:tplc="54A00758">
      <w:numFmt w:val="bullet"/>
      <w:lvlText w:val="•"/>
      <w:lvlJc w:val="left"/>
      <w:pPr>
        <w:ind w:left="7722" w:hanging="630"/>
      </w:pPr>
      <w:rPr>
        <w:rFonts w:hint="default"/>
        <w:lang w:val="en-US" w:eastAsia="en-US" w:bidi="en-US"/>
      </w:rPr>
    </w:lvl>
    <w:lvl w:ilvl="8" w:tplc="1DA2359C">
      <w:numFmt w:val="bullet"/>
      <w:lvlText w:val="•"/>
      <w:lvlJc w:val="left"/>
      <w:pPr>
        <w:ind w:left="8588" w:hanging="630"/>
      </w:pPr>
      <w:rPr>
        <w:rFonts w:hint="default"/>
        <w:lang w:val="en-US" w:eastAsia="en-US" w:bidi="en-US"/>
      </w:rPr>
    </w:lvl>
  </w:abstractNum>
  <w:abstractNum w:abstractNumId="29">
    <w:nsid w:val="205E6D7C"/>
    <w:multiLevelType w:val="multilevel"/>
    <w:tmpl w:val="F6F6DDF0"/>
    <w:lvl w:ilvl="0">
      <w:start w:val="41"/>
      <w:numFmt w:val="decimal"/>
      <w:lvlText w:val="%1"/>
      <w:lvlJc w:val="left"/>
      <w:pPr>
        <w:ind w:left="420" w:hanging="420"/>
      </w:pPr>
      <w:rPr>
        <w:rFonts w:ascii="Times New Roman" w:hint="default"/>
        <w:b/>
        <w:sz w:val="24"/>
      </w:rPr>
    </w:lvl>
    <w:lvl w:ilvl="1">
      <w:start w:val="1"/>
      <w:numFmt w:val="decimal"/>
      <w:lvlText w:val="%1.%2"/>
      <w:lvlJc w:val="left"/>
      <w:pPr>
        <w:ind w:left="420" w:hanging="420"/>
      </w:pPr>
      <w:rPr>
        <w:rFonts w:ascii="Times New Roman" w:hint="default"/>
        <w:b/>
        <w:sz w:val="24"/>
      </w:rPr>
    </w:lvl>
    <w:lvl w:ilvl="2">
      <w:start w:val="1"/>
      <w:numFmt w:val="decimal"/>
      <w:lvlText w:val="%1.%2.%3"/>
      <w:lvlJc w:val="left"/>
      <w:pPr>
        <w:ind w:left="720" w:hanging="720"/>
      </w:pPr>
      <w:rPr>
        <w:rFonts w:ascii="Times New Roman" w:hint="default"/>
        <w:b/>
        <w:sz w:val="24"/>
      </w:rPr>
    </w:lvl>
    <w:lvl w:ilvl="3">
      <w:start w:val="1"/>
      <w:numFmt w:val="decimal"/>
      <w:lvlText w:val="%1.%2.%3.%4"/>
      <w:lvlJc w:val="left"/>
      <w:pPr>
        <w:ind w:left="720" w:hanging="720"/>
      </w:pPr>
      <w:rPr>
        <w:rFonts w:ascii="Times New Roman" w:hint="default"/>
        <w:b/>
        <w:sz w:val="24"/>
      </w:rPr>
    </w:lvl>
    <w:lvl w:ilvl="4">
      <w:start w:val="1"/>
      <w:numFmt w:val="decimal"/>
      <w:lvlText w:val="%1.%2.%3.%4.%5"/>
      <w:lvlJc w:val="left"/>
      <w:pPr>
        <w:ind w:left="1080" w:hanging="1080"/>
      </w:pPr>
      <w:rPr>
        <w:rFonts w:ascii="Times New Roman" w:hint="default"/>
        <w:b/>
        <w:sz w:val="24"/>
      </w:rPr>
    </w:lvl>
    <w:lvl w:ilvl="5">
      <w:start w:val="1"/>
      <w:numFmt w:val="decimal"/>
      <w:lvlText w:val="%1.%2.%3.%4.%5.%6"/>
      <w:lvlJc w:val="left"/>
      <w:pPr>
        <w:ind w:left="1080" w:hanging="1080"/>
      </w:pPr>
      <w:rPr>
        <w:rFonts w:ascii="Times New Roman" w:hint="default"/>
        <w:b/>
        <w:sz w:val="24"/>
      </w:rPr>
    </w:lvl>
    <w:lvl w:ilvl="6">
      <w:start w:val="1"/>
      <w:numFmt w:val="decimal"/>
      <w:lvlText w:val="%1.%2.%3.%4.%5.%6.%7"/>
      <w:lvlJc w:val="left"/>
      <w:pPr>
        <w:ind w:left="1440" w:hanging="1440"/>
      </w:pPr>
      <w:rPr>
        <w:rFonts w:ascii="Times New Roman" w:hint="default"/>
        <w:b/>
        <w:sz w:val="24"/>
      </w:rPr>
    </w:lvl>
    <w:lvl w:ilvl="7">
      <w:start w:val="1"/>
      <w:numFmt w:val="decimal"/>
      <w:lvlText w:val="%1.%2.%3.%4.%5.%6.%7.%8"/>
      <w:lvlJc w:val="left"/>
      <w:pPr>
        <w:ind w:left="1440" w:hanging="1440"/>
      </w:pPr>
      <w:rPr>
        <w:rFonts w:ascii="Times New Roman" w:hint="default"/>
        <w:b/>
        <w:sz w:val="24"/>
      </w:rPr>
    </w:lvl>
    <w:lvl w:ilvl="8">
      <w:start w:val="1"/>
      <w:numFmt w:val="decimal"/>
      <w:lvlText w:val="%1.%2.%3.%4.%5.%6.%7.%8.%9"/>
      <w:lvlJc w:val="left"/>
      <w:pPr>
        <w:ind w:left="1440" w:hanging="1440"/>
      </w:pPr>
      <w:rPr>
        <w:rFonts w:ascii="Times New Roman" w:hint="default"/>
        <w:b/>
        <w:sz w:val="24"/>
      </w:rPr>
    </w:lvl>
  </w:abstractNum>
  <w:abstractNum w:abstractNumId="30">
    <w:nsid w:val="209A6270"/>
    <w:multiLevelType w:val="hybridMultilevel"/>
    <w:tmpl w:val="55F861AE"/>
    <w:lvl w:ilvl="0" w:tplc="CD861FA2">
      <w:start w:val="1"/>
      <w:numFmt w:val="lowerLetter"/>
      <w:lvlText w:val="(%1)"/>
      <w:lvlJc w:val="left"/>
      <w:pPr>
        <w:ind w:left="1660" w:hanging="360"/>
      </w:pPr>
      <w:rPr>
        <w:rFonts w:ascii="Times New Roman" w:eastAsia="Times New Roman" w:hAnsi="Times New Roman" w:cs="Times New Roman" w:hint="default"/>
        <w:spacing w:val="-28"/>
        <w:w w:val="99"/>
        <w:sz w:val="24"/>
        <w:szCs w:val="24"/>
        <w:lang w:val="en-US" w:eastAsia="en-US" w:bidi="en-US"/>
      </w:rPr>
    </w:lvl>
    <w:lvl w:ilvl="1" w:tplc="144882B2">
      <w:numFmt w:val="bullet"/>
      <w:lvlText w:val="•"/>
      <w:lvlJc w:val="left"/>
      <w:pPr>
        <w:ind w:left="2526" w:hanging="360"/>
      </w:pPr>
      <w:rPr>
        <w:rFonts w:hint="default"/>
        <w:lang w:val="en-US" w:eastAsia="en-US" w:bidi="en-US"/>
      </w:rPr>
    </w:lvl>
    <w:lvl w:ilvl="2" w:tplc="481838B0">
      <w:numFmt w:val="bullet"/>
      <w:lvlText w:val="•"/>
      <w:lvlJc w:val="left"/>
      <w:pPr>
        <w:ind w:left="3392" w:hanging="360"/>
      </w:pPr>
      <w:rPr>
        <w:rFonts w:hint="default"/>
        <w:lang w:val="en-US" w:eastAsia="en-US" w:bidi="en-US"/>
      </w:rPr>
    </w:lvl>
    <w:lvl w:ilvl="3" w:tplc="0212C2E8">
      <w:numFmt w:val="bullet"/>
      <w:lvlText w:val="•"/>
      <w:lvlJc w:val="left"/>
      <w:pPr>
        <w:ind w:left="4258" w:hanging="360"/>
      </w:pPr>
      <w:rPr>
        <w:rFonts w:hint="default"/>
        <w:lang w:val="en-US" w:eastAsia="en-US" w:bidi="en-US"/>
      </w:rPr>
    </w:lvl>
    <w:lvl w:ilvl="4" w:tplc="F5A4283A">
      <w:numFmt w:val="bullet"/>
      <w:lvlText w:val="•"/>
      <w:lvlJc w:val="left"/>
      <w:pPr>
        <w:ind w:left="5124" w:hanging="360"/>
      </w:pPr>
      <w:rPr>
        <w:rFonts w:hint="default"/>
        <w:lang w:val="en-US" w:eastAsia="en-US" w:bidi="en-US"/>
      </w:rPr>
    </w:lvl>
    <w:lvl w:ilvl="5" w:tplc="B8DEBD2E">
      <w:numFmt w:val="bullet"/>
      <w:lvlText w:val="•"/>
      <w:lvlJc w:val="left"/>
      <w:pPr>
        <w:ind w:left="5990" w:hanging="360"/>
      </w:pPr>
      <w:rPr>
        <w:rFonts w:hint="default"/>
        <w:lang w:val="en-US" w:eastAsia="en-US" w:bidi="en-US"/>
      </w:rPr>
    </w:lvl>
    <w:lvl w:ilvl="6" w:tplc="093A4E16">
      <w:numFmt w:val="bullet"/>
      <w:lvlText w:val="•"/>
      <w:lvlJc w:val="left"/>
      <w:pPr>
        <w:ind w:left="6856" w:hanging="360"/>
      </w:pPr>
      <w:rPr>
        <w:rFonts w:hint="default"/>
        <w:lang w:val="en-US" w:eastAsia="en-US" w:bidi="en-US"/>
      </w:rPr>
    </w:lvl>
    <w:lvl w:ilvl="7" w:tplc="2EE68934">
      <w:numFmt w:val="bullet"/>
      <w:lvlText w:val="•"/>
      <w:lvlJc w:val="left"/>
      <w:pPr>
        <w:ind w:left="7722" w:hanging="360"/>
      </w:pPr>
      <w:rPr>
        <w:rFonts w:hint="default"/>
        <w:lang w:val="en-US" w:eastAsia="en-US" w:bidi="en-US"/>
      </w:rPr>
    </w:lvl>
    <w:lvl w:ilvl="8" w:tplc="FE50DFC0">
      <w:numFmt w:val="bullet"/>
      <w:lvlText w:val="•"/>
      <w:lvlJc w:val="left"/>
      <w:pPr>
        <w:ind w:left="8588" w:hanging="360"/>
      </w:pPr>
      <w:rPr>
        <w:rFonts w:hint="default"/>
        <w:lang w:val="en-US" w:eastAsia="en-US" w:bidi="en-US"/>
      </w:rPr>
    </w:lvl>
  </w:abstractNum>
  <w:abstractNum w:abstractNumId="31">
    <w:nsid w:val="22083F23"/>
    <w:multiLevelType w:val="multilevel"/>
    <w:tmpl w:val="A518126A"/>
    <w:lvl w:ilvl="0">
      <w:start w:val="7"/>
      <w:numFmt w:val="decimal"/>
      <w:lvlText w:val="%1"/>
      <w:lvlJc w:val="left"/>
      <w:pPr>
        <w:ind w:left="360" w:hanging="360"/>
      </w:pPr>
      <w:rPr>
        <w:rFonts w:hint="default"/>
      </w:rPr>
    </w:lvl>
    <w:lvl w:ilvl="1">
      <w:start w:val="1"/>
      <w:numFmt w:val="decimal"/>
      <w:lvlText w:val="%1.%2"/>
      <w:lvlJc w:val="left"/>
      <w:pPr>
        <w:ind w:left="579" w:hanging="36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32">
    <w:nsid w:val="237C01CA"/>
    <w:multiLevelType w:val="hybridMultilevel"/>
    <w:tmpl w:val="A6CC5B26"/>
    <w:lvl w:ilvl="0" w:tplc="16C60A78">
      <w:start w:val="1"/>
      <w:numFmt w:val="upperLetter"/>
      <w:lvlText w:val="(%1)"/>
      <w:lvlJc w:val="left"/>
      <w:pPr>
        <w:ind w:left="3877" w:hanging="370"/>
      </w:pPr>
      <w:rPr>
        <w:rFonts w:ascii="Times New Roman" w:eastAsia="Times New Roman" w:hAnsi="Times New Roman" w:cs="Times New Roman" w:hint="default"/>
        <w:spacing w:val="-1"/>
        <w:w w:val="102"/>
        <w:sz w:val="22"/>
        <w:szCs w:val="22"/>
        <w:lang w:val="en-US" w:eastAsia="en-US" w:bidi="en-US"/>
      </w:rPr>
    </w:lvl>
    <w:lvl w:ilvl="1" w:tplc="EC7E263A">
      <w:numFmt w:val="bullet"/>
      <w:lvlText w:val="•"/>
      <w:lvlJc w:val="left"/>
      <w:pPr>
        <w:ind w:left="4524" w:hanging="370"/>
      </w:pPr>
      <w:rPr>
        <w:rFonts w:hint="default"/>
        <w:lang w:val="en-US" w:eastAsia="en-US" w:bidi="en-US"/>
      </w:rPr>
    </w:lvl>
    <w:lvl w:ilvl="2" w:tplc="C49AC4EE">
      <w:numFmt w:val="bullet"/>
      <w:lvlText w:val="•"/>
      <w:lvlJc w:val="left"/>
      <w:pPr>
        <w:ind w:left="5168" w:hanging="370"/>
      </w:pPr>
      <w:rPr>
        <w:rFonts w:hint="default"/>
        <w:lang w:val="en-US" w:eastAsia="en-US" w:bidi="en-US"/>
      </w:rPr>
    </w:lvl>
    <w:lvl w:ilvl="3" w:tplc="9540326E">
      <w:numFmt w:val="bullet"/>
      <w:lvlText w:val="•"/>
      <w:lvlJc w:val="left"/>
      <w:pPr>
        <w:ind w:left="5812" w:hanging="370"/>
      </w:pPr>
      <w:rPr>
        <w:rFonts w:hint="default"/>
        <w:lang w:val="en-US" w:eastAsia="en-US" w:bidi="en-US"/>
      </w:rPr>
    </w:lvl>
    <w:lvl w:ilvl="4" w:tplc="149052F8">
      <w:numFmt w:val="bullet"/>
      <w:lvlText w:val="•"/>
      <w:lvlJc w:val="left"/>
      <w:pPr>
        <w:ind w:left="6456" w:hanging="370"/>
      </w:pPr>
      <w:rPr>
        <w:rFonts w:hint="default"/>
        <w:lang w:val="en-US" w:eastAsia="en-US" w:bidi="en-US"/>
      </w:rPr>
    </w:lvl>
    <w:lvl w:ilvl="5" w:tplc="5DCA6868">
      <w:numFmt w:val="bullet"/>
      <w:lvlText w:val="•"/>
      <w:lvlJc w:val="left"/>
      <w:pPr>
        <w:ind w:left="7100" w:hanging="370"/>
      </w:pPr>
      <w:rPr>
        <w:rFonts w:hint="default"/>
        <w:lang w:val="en-US" w:eastAsia="en-US" w:bidi="en-US"/>
      </w:rPr>
    </w:lvl>
    <w:lvl w:ilvl="6" w:tplc="E6DC0856">
      <w:numFmt w:val="bullet"/>
      <w:lvlText w:val="•"/>
      <w:lvlJc w:val="left"/>
      <w:pPr>
        <w:ind w:left="7744" w:hanging="370"/>
      </w:pPr>
      <w:rPr>
        <w:rFonts w:hint="default"/>
        <w:lang w:val="en-US" w:eastAsia="en-US" w:bidi="en-US"/>
      </w:rPr>
    </w:lvl>
    <w:lvl w:ilvl="7" w:tplc="2F5C6D20">
      <w:numFmt w:val="bullet"/>
      <w:lvlText w:val="•"/>
      <w:lvlJc w:val="left"/>
      <w:pPr>
        <w:ind w:left="8388" w:hanging="370"/>
      </w:pPr>
      <w:rPr>
        <w:rFonts w:hint="default"/>
        <w:lang w:val="en-US" w:eastAsia="en-US" w:bidi="en-US"/>
      </w:rPr>
    </w:lvl>
    <w:lvl w:ilvl="8" w:tplc="BE30BFCE">
      <w:numFmt w:val="bullet"/>
      <w:lvlText w:val="•"/>
      <w:lvlJc w:val="left"/>
      <w:pPr>
        <w:ind w:left="9032" w:hanging="370"/>
      </w:pPr>
      <w:rPr>
        <w:rFonts w:hint="default"/>
        <w:lang w:val="en-US" w:eastAsia="en-US" w:bidi="en-US"/>
      </w:rPr>
    </w:lvl>
  </w:abstractNum>
  <w:abstractNum w:abstractNumId="33">
    <w:nsid w:val="24E23AA7"/>
    <w:multiLevelType w:val="hybridMultilevel"/>
    <w:tmpl w:val="A9EC39F2"/>
    <w:lvl w:ilvl="0" w:tplc="8962F82E">
      <w:start w:val="1"/>
      <w:numFmt w:val="lowerLetter"/>
      <w:lvlText w:val="(%1)"/>
      <w:lvlJc w:val="left"/>
      <w:pPr>
        <w:ind w:left="616" w:hanging="397"/>
      </w:pPr>
      <w:rPr>
        <w:rFonts w:hint="default"/>
        <w:b/>
        <w:bCs/>
        <w:w w:val="99"/>
        <w:lang w:val="en-US" w:eastAsia="en-US" w:bidi="en-US"/>
      </w:rPr>
    </w:lvl>
    <w:lvl w:ilvl="1" w:tplc="952A0860">
      <w:numFmt w:val="bullet"/>
      <w:lvlText w:val="•"/>
      <w:lvlJc w:val="left"/>
      <w:pPr>
        <w:ind w:left="872" w:hanging="397"/>
      </w:pPr>
      <w:rPr>
        <w:rFonts w:hint="default"/>
        <w:lang w:val="en-US" w:eastAsia="en-US" w:bidi="en-US"/>
      </w:rPr>
    </w:lvl>
    <w:lvl w:ilvl="2" w:tplc="A858B570">
      <w:numFmt w:val="bullet"/>
      <w:lvlText w:val="•"/>
      <w:lvlJc w:val="left"/>
      <w:pPr>
        <w:ind w:left="1124" w:hanging="397"/>
      </w:pPr>
      <w:rPr>
        <w:rFonts w:hint="default"/>
        <w:lang w:val="en-US" w:eastAsia="en-US" w:bidi="en-US"/>
      </w:rPr>
    </w:lvl>
    <w:lvl w:ilvl="3" w:tplc="39EA4106">
      <w:numFmt w:val="bullet"/>
      <w:lvlText w:val="•"/>
      <w:lvlJc w:val="left"/>
      <w:pPr>
        <w:ind w:left="1376" w:hanging="397"/>
      </w:pPr>
      <w:rPr>
        <w:rFonts w:hint="default"/>
        <w:lang w:val="en-US" w:eastAsia="en-US" w:bidi="en-US"/>
      </w:rPr>
    </w:lvl>
    <w:lvl w:ilvl="4" w:tplc="0088D172">
      <w:numFmt w:val="bullet"/>
      <w:lvlText w:val="•"/>
      <w:lvlJc w:val="left"/>
      <w:pPr>
        <w:ind w:left="1628" w:hanging="397"/>
      </w:pPr>
      <w:rPr>
        <w:rFonts w:hint="default"/>
        <w:lang w:val="en-US" w:eastAsia="en-US" w:bidi="en-US"/>
      </w:rPr>
    </w:lvl>
    <w:lvl w:ilvl="5" w:tplc="B3CE8420">
      <w:numFmt w:val="bullet"/>
      <w:lvlText w:val="•"/>
      <w:lvlJc w:val="left"/>
      <w:pPr>
        <w:ind w:left="1880" w:hanging="397"/>
      </w:pPr>
      <w:rPr>
        <w:rFonts w:hint="default"/>
        <w:lang w:val="en-US" w:eastAsia="en-US" w:bidi="en-US"/>
      </w:rPr>
    </w:lvl>
    <w:lvl w:ilvl="6" w:tplc="1D7A5B6E">
      <w:numFmt w:val="bullet"/>
      <w:lvlText w:val="•"/>
      <w:lvlJc w:val="left"/>
      <w:pPr>
        <w:ind w:left="2132" w:hanging="397"/>
      </w:pPr>
      <w:rPr>
        <w:rFonts w:hint="default"/>
        <w:lang w:val="en-US" w:eastAsia="en-US" w:bidi="en-US"/>
      </w:rPr>
    </w:lvl>
    <w:lvl w:ilvl="7" w:tplc="F95AABA8">
      <w:numFmt w:val="bullet"/>
      <w:lvlText w:val="•"/>
      <w:lvlJc w:val="left"/>
      <w:pPr>
        <w:ind w:left="2384" w:hanging="397"/>
      </w:pPr>
      <w:rPr>
        <w:rFonts w:hint="default"/>
        <w:lang w:val="en-US" w:eastAsia="en-US" w:bidi="en-US"/>
      </w:rPr>
    </w:lvl>
    <w:lvl w:ilvl="8" w:tplc="F34E9E12">
      <w:numFmt w:val="bullet"/>
      <w:lvlText w:val="•"/>
      <w:lvlJc w:val="left"/>
      <w:pPr>
        <w:ind w:left="2637" w:hanging="397"/>
      </w:pPr>
      <w:rPr>
        <w:rFonts w:hint="default"/>
        <w:lang w:val="en-US" w:eastAsia="en-US" w:bidi="en-US"/>
      </w:rPr>
    </w:lvl>
  </w:abstractNum>
  <w:abstractNum w:abstractNumId="34">
    <w:nsid w:val="254D2A1F"/>
    <w:multiLevelType w:val="hybridMultilevel"/>
    <w:tmpl w:val="617AED86"/>
    <w:lvl w:ilvl="0" w:tplc="D94251D2">
      <w:start w:val="1"/>
      <w:numFmt w:val="upperLetter"/>
      <w:lvlText w:val="%1."/>
      <w:lvlJc w:val="left"/>
      <w:pPr>
        <w:ind w:left="220" w:hanging="492"/>
      </w:pPr>
      <w:rPr>
        <w:rFonts w:ascii="Times New Roman" w:eastAsia="Times New Roman" w:hAnsi="Times New Roman" w:cs="Times New Roman" w:hint="default"/>
        <w:b/>
        <w:bCs/>
        <w:spacing w:val="-3"/>
        <w:w w:val="97"/>
        <w:sz w:val="24"/>
        <w:szCs w:val="24"/>
        <w:lang w:val="en-US" w:eastAsia="en-US" w:bidi="en-US"/>
      </w:rPr>
    </w:lvl>
    <w:lvl w:ilvl="1" w:tplc="5C9E9F5C">
      <w:numFmt w:val="bullet"/>
      <w:lvlText w:val="•"/>
      <w:lvlJc w:val="left"/>
      <w:pPr>
        <w:ind w:left="1230" w:hanging="492"/>
      </w:pPr>
      <w:rPr>
        <w:rFonts w:hint="default"/>
        <w:lang w:val="en-US" w:eastAsia="en-US" w:bidi="en-US"/>
      </w:rPr>
    </w:lvl>
    <w:lvl w:ilvl="2" w:tplc="FAA2A372">
      <w:numFmt w:val="bullet"/>
      <w:lvlText w:val="•"/>
      <w:lvlJc w:val="left"/>
      <w:pPr>
        <w:ind w:left="2240" w:hanging="492"/>
      </w:pPr>
      <w:rPr>
        <w:rFonts w:hint="default"/>
        <w:lang w:val="en-US" w:eastAsia="en-US" w:bidi="en-US"/>
      </w:rPr>
    </w:lvl>
    <w:lvl w:ilvl="3" w:tplc="FE4EB79E">
      <w:numFmt w:val="bullet"/>
      <w:lvlText w:val="•"/>
      <w:lvlJc w:val="left"/>
      <w:pPr>
        <w:ind w:left="3250" w:hanging="492"/>
      </w:pPr>
      <w:rPr>
        <w:rFonts w:hint="default"/>
        <w:lang w:val="en-US" w:eastAsia="en-US" w:bidi="en-US"/>
      </w:rPr>
    </w:lvl>
    <w:lvl w:ilvl="4" w:tplc="D82CB114">
      <w:numFmt w:val="bullet"/>
      <w:lvlText w:val="•"/>
      <w:lvlJc w:val="left"/>
      <w:pPr>
        <w:ind w:left="4260" w:hanging="492"/>
      </w:pPr>
      <w:rPr>
        <w:rFonts w:hint="default"/>
        <w:lang w:val="en-US" w:eastAsia="en-US" w:bidi="en-US"/>
      </w:rPr>
    </w:lvl>
    <w:lvl w:ilvl="5" w:tplc="F9A6DBE4">
      <w:numFmt w:val="bullet"/>
      <w:lvlText w:val="•"/>
      <w:lvlJc w:val="left"/>
      <w:pPr>
        <w:ind w:left="5270" w:hanging="492"/>
      </w:pPr>
      <w:rPr>
        <w:rFonts w:hint="default"/>
        <w:lang w:val="en-US" w:eastAsia="en-US" w:bidi="en-US"/>
      </w:rPr>
    </w:lvl>
    <w:lvl w:ilvl="6" w:tplc="7A745710">
      <w:numFmt w:val="bullet"/>
      <w:lvlText w:val="•"/>
      <w:lvlJc w:val="left"/>
      <w:pPr>
        <w:ind w:left="6280" w:hanging="492"/>
      </w:pPr>
      <w:rPr>
        <w:rFonts w:hint="default"/>
        <w:lang w:val="en-US" w:eastAsia="en-US" w:bidi="en-US"/>
      </w:rPr>
    </w:lvl>
    <w:lvl w:ilvl="7" w:tplc="6082CDCE">
      <w:numFmt w:val="bullet"/>
      <w:lvlText w:val="•"/>
      <w:lvlJc w:val="left"/>
      <w:pPr>
        <w:ind w:left="7290" w:hanging="492"/>
      </w:pPr>
      <w:rPr>
        <w:rFonts w:hint="default"/>
        <w:lang w:val="en-US" w:eastAsia="en-US" w:bidi="en-US"/>
      </w:rPr>
    </w:lvl>
    <w:lvl w:ilvl="8" w:tplc="E85259A2">
      <w:numFmt w:val="bullet"/>
      <w:lvlText w:val="•"/>
      <w:lvlJc w:val="left"/>
      <w:pPr>
        <w:ind w:left="8300" w:hanging="492"/>
      </w:pPr>
      <w:rPr>
        <w:rFonts w:hint="default"/>
        <w:lang w:val="en-US" w:eastAsia="en-US" w:bidi="en-US"/>
      </w:rPr>
    </w:lvl>
  </w:abstractNum>
  <w:abstractNum w:abstractNumId="35">
    <w:nsid w:val="254F6FE7"/>
    <w:multiLevelType w:val="hybridMultilevel"/>
    <w:tmpl w:val="6D003A5A"/>
    <w:lvl w:ilvl="0" w:tplc="03343DFC">
      <w:start w:val="1"/>
      <w:numFmt w:val="decimal"/>
      <w:lvlText w:val="(%1)"/>
      <w:lvlJc w:val="left"/>
      <w:pPr>
        <w:ind w:left="220" w:hanging="561"/>
      </w:pPr>
      <w:rPr>
        <w:rFonts w:ascii="Times New Roman" w:eastAsia="Times New Roman" w:hAnsi="Times New Roman" w:cs="Times New Roman" w:hint="default"/>
        <w:spacing w:val="-20"/>
        <w:w w:val="99"/>
        <w:sz w:val="24"/>
        <w:szCs w:val="24"/>
        <w:lang w:val="en-US" w:eastAsia="en-US" w:bidi="en-US"/>
      </w:rPr>
    </w:lvl>
    <w:lvl w:ilvl="1" w:tplc="665A133C">
      <w:numFmt w:val="bullet"/>
      <w:lvlText w:val="•"/>
      <w:lvlJc w:val="left"/>
      <w:pPr>
        <w:ind w:left="1230" w:hanging="561"/>
      </w:pPr>
      <w:rPr>
        <w:rFonts w:hint="default"/>
        <w:lang w:val="en-US" w:eastAsia="en-US" w:bidi="en-US"/>
      </w:rPr>
    </w:lvl>
    <w:lvl w:ilvl="2" w:tplc="3DA427B4">
      <w:numFmt w:val="bullet"/>
      <w:lvlText w:val="•"/>
      <w:lvlJc w:val="left"/>
      <w:pPr>
        <w:ind w:left="2240" w:hanging="561"/>
      </w:pPr>
      <w:rPr>
        <w:rFonts w:hint="default"/>
        <w:lang w:val="en-US" w:eastAsia="en-US" w:bidi="en-US"/>
      </w:rPr>
    </w:lvl>
    <w:lvl w:ilvl="3" w:tplc="9C3042E4">
      <w:numFmt w:val="bullet"/>
      <w:lvlText w:val="•"/>
      <w:lvlJc w:val="left"/>
      <w:pPr>
        <w:ind w:left="3250" w:hanging="561"/>
      </w:pPr>
      <w:rPr>
        <w:rFonts w:hint="default"/>
        <w:lang w:val="en-US" w:eastAsia="en-US" w:bidi="en-US"/>
      </w:rPr>
    </w:lvl>
    <w:lvl w:ilvl="4" w:tplc="9B686518">
      <w:numFmt w:val="bullet"/>
      <w:lvlText w:val="•"/>
      <w:lvlJc w:val="left"/>
      <w:pPr>
        <w:ind w:left="4260" w:hanging="561"/>
      </w:pPr>
      <w:rPr>
        <w:rFonts w:hint="default"/>
        <w:lang w:val="en-US" w:eastAsia="en-US" w:bidi="en-US"/>
      </w:rPr>
    </w:lvl>
    <w:lvl w:ilvl="5" w:tplc="DA440046">
      <w:numFmt w:val="bullet"/>
      <w:lvlText w:val="•"/>
      <w:lvlJc w:val="left"/>
      <w:pPr>
        <w:ind w:left="5270" w:hanging="561"/>
      </w:pPr>
      <w:rPr>
        <w:rFonts w:hint="default"/>
        <w:lang w:val="en-US" w:eastAsia="en-US" w:bidi="en-US"/>
      </w:rPr>
    </w:lvl>
    <w:lvl w:ilvl="6" w:tplc="B852B1E8">
      <w:numFmt w:val="bullet"/>
      <w:lvlText w:val="•"/>
      <w:lvlJc w:val="left"/>
      <w:pPr>
        <w:ind w:left="6280" w:hanging="561"/>
      </w:pPr>
      <w:rPr>
        <w:rFonts w:hint="default"/>
        <w:lang w:val="en-US" w:eastAsia="en-US" w:bidi="en-US"/>
      </w:rPr>
    </w:lvl>
    <w:lvl w:ilvl="7" w:tplc="84F666A6">
      <w:numFmt w:val="bullet"/>
      <w:lvlText w:val="•"/>
      <w:lvlJc w:val="left"/>
      <w:pPr>
        <w:ind w:left="7290" w:hanging="561"/>
      </w:pPr>
      <w:rPr>
        <w:rFonts w:hint="default"/>
        <w:lang w:val="en-US" w:eastAsia="en-US" w:bidi="en-US"/>
      </w:rPr>
    </w:lvl>
    <w:lvl w:ilvl="8" w:tplc="7EAAE1C0">
      <w:numFmt w:val="bullet"/>
      <w:lvlText w:val="•"/>
      <w:lvlJc w:val="left"/>
      <w:pPr>
        <w:ind w:left="8300" w:hanging="561"/>
      </w:pPr>
      <w:rPr>
        <w:rFonts w:hint="default"/>
        <w:lang w:val="en-US" w:eastAsia="en-US" w:bidi="en-US"/>
      </w:rPr>
    </w:lvl>
  </w:abstractNum>
  <w:abstractNum w:abstractNumId="36">
    <w:nsid w:val="26553F0A"/>
    <w:multiLevelType w:val="multilevel"/>
    <w:tmpl w:val="62060B1A"/>
    <w:lvl w:ilvl="0">
      <w:start w:val="2"/>
      <w:numFmt w:val="decimal"/>
      <w:lvlText w:val="%1"/>
      <w:lvlJc w:val="left"/>
      <w:pPr>
        <w:ind w:left="360" w:hanging="360"/>
      </w:pPr>
      <w:rPr>
        <w:rFonts w:hint="default"/>
        <w:w w:val="105"/>
      </w:rPr>
    </w:lvl>
    <w:lvl w:ilvl="1">
      <w:start w:val="1"/>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37">
    <w:nsid w:val="27837D83"/>
    <w:multiLevelType w:val="multilevel"/>
    <w:tmpl w:val="8F985388"/>
    <w:lvl w:ilvl="0">
      <w:start w:val="45"/>
      <w:numFmt w:val="decimal"/>
      <w:lvlText w:val="%1"/>
      <w:lvlJc w:val="left"/>
      <w:pPr>
        <w:ind w:left="420" w:hanging="420"/>
      </w:pPr>
      <w:rPr>
        <w:rFonts w:hint="default"/>
      </w:rPr>
    </w:lvl>
    <w:lvl w:ilvl="1">
      <w:start w:val="1"/>
      <w:numFmt w:val="decimal"/>
      <w:lvlText w:val="%1.%2"/>
      <w:lvlJc w:val="left"/>
      <w:pPr>
        <w:ind w:left="420" w:hanging="420"/>
      </w:pPr>
      <w:rPr>
        <w:rFonts w:hint="default"/>
        <w:b/>
        <w:b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8">
    <w:nsid w:val="27E23D5A"/>
    <w:multiLevelType w:val="hybridMultilevel"/>
    <w:tmpl w:val="C7FEFB52"/>
    <w:lvl w:ilvl="0" w:tplc="0CB27A9C">
      <w:start w:val="1"/>
      <w:numFmt w:val="lowerLetter"/>
      <w:lvlText w:val="(%1)"/>
      <w:lvlJc w:val="left"/>
      <w:pPr>
        <w:ind w:left="1750" w:hanging="540"/>
      </w:pPr>
      <w:rPr>
        <w:rFonts w:ascii="Times New Roman" w:eastAsia="Times New Roman" w:hAnsi="Times New Roman" w:cs="Times New Roman" w:hint="default"/>
        <w:spacing w:val="-2"/>
        <w:w w:val="99"/>
        <w:sz w:val="24"/>
        <w:szCs w:val="24"/>
        <w:lang w:val="en-US" w:eastAsia="en-US" w:bidi="en-US"/>
      </w:rPr>
    </w:lvl>
    <w:lvl w:ilvl="1" w:tplc="5198C10E">
      <w:numFmt w:val="bullet"/>
      <w:lvlText w:val="•"/>
      <w:lvlJc w:val="left"/>
      <w:pPr>
        <w:ind w:left="2616" w:hanging="540"/>
      </w:pPr>
      <w:rPr>
        <w:rFonts w:hint="default"/>
        <w:lang w:val="en-US" w:eastAsia="en-US" w:bidi="en-US"/>
      </w:rPr>
    </w:lvl>
    <w:lvl w:ilvl="2" w:tplc="E780C97C">
      <w:numFmt w:val="bullet"/>
      <w:lvlText w:val="•"/>
      <w:lvlJc w:val="left"/>
      <w:pPr>
        <w:ind w:left="3472" w:hanging="540"/>
      </w:pPr>
      <w:rPr>
        <w:rFonts w:hint="default"/>
        <w:lang w:val="en-US" w:eastAsia="en-US" w:bidi="en-US"/>
      </w:rPr>
    </w:lvl>
    <w:lvl w:ilvl="3" w:tplc="274ABD04">
      <w:numFmt w:val="bullet"/>
      <w:lvlText w:val="•"/>
      <w:lvlJc w:val="left"/>
      <w:pPr>
        <w:ind w:left="4328" w:hanging="540"/>
      </w:pPr>
      <w:rPr>
        <w:rFonts w:hint="default"/>
        <w:lang w:val="en-US" w:eastAsia="en-US" w:bidi="en-US"/>
      </w:rPr>
    </w:lvl>
    <w:lvl w:ilvl="4" w:tplc="DCE839AC">
      <w:numFmt w:val="bullet"/>
      <w:lvlText w:val="•"/>
      <w:lvlJc w:val="left"/>
      <w:pPr>
        <w:ind w:left="5184" w:hanging="540"/>
      </w:pPr>
      <w:rPr>
        <w:rFonts w:hint="default"/>
        <w:lang w:val="en-US" w:eastAsia="en-US" w:bidi="en-US"/>
      </w:rPr>
    </w:lvl>
    <w:lvl w:ilvl="5" w:tplc="0464BC9A">
      <w:numFmt w:val="bullet"/>
      <w:lvlText w:val="•"/>
      <w:lvlJc w:val="left"/>
      <w:pPr>
        <w:ind w:left="6040" w:hanging="540"/>
      </w:pPr>
      <w:rPr>
        <w:rFonts w:hint="default"/>
        <w:lang w:val="en-US" w:eastAsia="en-US" w:bidi="en-US"/>
      </w:rPr>
    </w:lvl>
    <w:lvl w:ilvl="6" w:tplc="D2A0C6F8">
      <w:numFmt w:val="bullet"/>
      <w:lvlText w:val="•"/>
      <w:lvlJc w:val="left"/>
      <w:pPr>
        <w:ind w:left="6896" w:hanging="540"/>
      </w:pPr>
      <w:rPr>
        <w:rFonts w:hint="default"/>
        <w:lang w:val="en-US" w:eastAsia="en-US" w:bidi="en-US"/>
      </w:rPr>
    </w:lvl>
    <w:lvl w:ilvl="7" w:tplc="9010465E">
      <w:numFmt w:val="bullet"/>
      <w:lvlText w:val="•"/>
      <w:lvlJc w:val="left"/>
      <w:pPr>
        <w:ind w:left="7752" w:hanging="540"/>
      </w:pPr>
      <w:rPr>
        <w:rFonts w:hint="default"/>
        <w:lang w:val="en-US" w:eastAsia="en-US" w:bidi="en-US"/>
      </w:rPr>
    </w:lvl>
    <w:lvl w:ilvl="8" w:tplc="FA6A7832">
      <w:numFmt w:val="bullet"/>
      <w:lvlText w:val="•"/>
      <w:lvlJc w:val="left"/>
      <w:pPr>
        <w:ind w:left="8608" w:hanging="540"/>
      </w:pPr>
      <w:rPr>
        <w:rFonts w:hint="default"/>
        <w:lang w:val="en-US" w:eastAsia="en-US" w:bidi="en-US"/>
      </w:rPr>
    </w:lvl>
  </w:abstractNum>
  <w:abstractNum w:abstractNumId="39">
    <w:nsid w:val="282E1950"/>
    <w:multiLevelType w:val="hybridMultilevel"/>
    <w:tmpl w:val="3EC09770"/>
    <w:lvl w:ilvl="0" w:tplc="125489B2">
      <w:start w:val="53"/>
      <w:numFmt w:val="decimal"/>
      <w:lvlText w:val="%1"/>
      <w:lvlJc w:val="left"/>
      <w:pPr>
        <w:ind w:left="220" w:hanging="522"/>
      </w:pPr>
      <w:rPr>
        <w:rFonts w:hint="default"/>
        <w:lang w:val="en-US" w:eastAsia="en-US" w:bidi="en-US"/>
      </w:rPr>
    </w:lvl>
    <w:lvl w:ilvl="1" w:tplc="0C50CC0A">
      <w:numFmt w:val="none"/>
      <w:lvlText w:val=""/>
      <w:lvlJc w:val="left"/>
      <w:pPr>
        <w:tabs>
          <w:tab w:val="num" w:pos="360"/>
        </w:tabs>
      </w:pPr>
    </w:lvl>
    <w:lvl w:ilvl="2" w:tplc="3620F7DC">
      <w:numFmt w:val="bullet"/>
      <w:lvlText w:val="•"/>
      <w:lvlJc w:val="left"/>
      <w:pPr>
        <w:ind w:left="2240" w:hanging="522"/>
      </w:pPr>
      <w:rPr>
        <w:rFonts w:hint="default"/>
        <w:lang w:val="en-US" w:eastAsia="en-US" w:bidi="en-US"/>
      </w:rPr>
    </w:lvl>
    <w:lvl w:ilvl="3" w:tplc="7FCC2620">
      <w:numFmt w:val="bullet"/>
      <w:lvlText w:val="•"/>
      <w:lvlJc w:val="left"/>
      <w:pPr>
        <w:ind w:left="3250" w:hanging="522"/>
      </w:pPr>
      <w:rPr>
        <w:rFonts w:hint="default"/>
        <w:lang w:val="en-US" w:eastAsia="en-US" w:bidi="en-US"/>
      </w:rPr>
    </w:lvl>
    <w:lvl w:ilvl="4" w:tplc="F0AC841E">
      <w:numFmt w:val="bullet"/>
      <w:lvlText w:val="•"/>
      <w:lvlJc w:val="left"/>
      <w:pPr>
        <w:ind w:left="4260" w:hanging="522"/>
      </w:pPr>
      <w:rPr>
        <w:rFonts w:hint="default"/>
        <w:lang w:val="en-US" w:eastAsia="en-US" w:bidi="en-US"/>
      </w:rPr>
    </w:lvl>
    <w:lvl w:ilvl="5" w:tplc="E244CF4E">
      <w:numFmt w:val="bullet"/>
      <w:lvlText w:val="•"/>
      <w:lvlJc w:val="left"/>
      <w:pPr>
        <w:ind w:left="5270" w:hanging="522"/>
      </w:pPr>
      <w:rPr>
        <w:rFonts w:hint="default"/>
        <w:lang w:val="en-US" w:eastAsia="en-US" w:bidi="en-US"/>
      </w:rPr>
    </w:lvl>
    <w:lvl w:ilvl="6" w:tplc="90709C42">
      <w:numFmt w:val="bullet"/>
      <w:lvlText w:val="•"/>
      <w:lvlJc w:val="left"/>
      <w:pPr>
        <w:ind w:left="6280" w:hanging="522"/>
      </w:pPr>
      <w:rPr>
        <w:rFonts w:hint="default"/>
        <w:lang w:val="en-US" w:eastAsia="en-US" w:bidi="en-US"/>
      </w:rPr>
    </w:lvl>
    <w:lvl w:ilvl="7" w:tplc="39E0AF5C">
      <w:numFmt w:val="bullet"/>
      <w:lvlText w:val="•"/>
      <w:lvlJc w:val="left"/>
      <w:pPr>
        <w:ind w:left="7290" w:hanging="522"/>
      </w:pPr>
      <w:rPr>
        <w:rFonts w:hint="default"/>
        <w:lang w:val="en-US" w:eastAsia="en-US" w:bidi="en-US"/>
      </w:rPr>
    </w:lvl>
    <w:lvl w:ilvl="8" w:tplc="06CAF380">
      <w:numFmt w:val="bullet"/>
      <w:lvlText w:val="•"/>
      <w:lvlJc w:val="left"/>
      <w:pPr>
        <w:ind w:left="8300" w:hanging="522"/>
      </w:pPr>
      <w:rPr>
        <w:rFonts w:hint="default"/>
        <w:lang w:val="en-US" w:eastAsia="en-US" w:bidi="en-US"/>
      </w:rPr>
    </w:lvl>
  </w:abstractNum>
  <w:abstractNum w:abstractNumId="40">
    <w:nsid w:val="2A4B303A"/>
    <w:multiLevelType w:val="hybridMultilevel"/>
    <w:tmpl w:val="AA90088C"/>
    <w:lvl w:ilvl="0" w:tplc="4D7AAE6A">
      <w:start w:val="5"/>
      <w:numFmt w:val="decimal"/>
      <w:lvlText w:val="%1"/>
      <w:lvlJc w:val="left"/>
      <w:pPr>
        <w:ind w:left="2135" w:hanging="170"/>
      </w:pPr>
      <w:rPr>
        <w:rFonts w:ascii="Times New Roman" w:eastAsia="Times New Roman" w:hAnsi="Times New Roman" w:cs="Times New Roman" w:hint="default"/>
        <w:w w:val="102"/>
        <w:sz w:val="22"/>
        <w:szCs w:val="22"/>
        <w:lang w:val="en-US" w:eastAsia="en-US" w:bidi="en-US"/>
      </w:rPr>
    </w:lvl>
    <w:lvl w:ilvl="1" w:tplc="9A30A6C2">
      <w:numFmt w:val="bullet"/>
      <w:lvlText w:val="•"/>
      <w:lvlJc w:val="left"/>
      <w:pPr>
        <w:ind w:left="2958" w:hanging="170"/>
      </w:pPr>
      <w:rPr>
        <w:rFonts w:hint="default"/>
        <w:lang w:val="en-US" w:eastAsia="en-US" w:bidi="en-US"/>
      </w:rPr>
    </w:lvl>
    <w:lvl w:ilvl="2" w:tplc="EABCB950">
      <w:numFmt w:val="bullet"/>
      <w:lvlText w:val="•"/>
      <w:lvlJc w:val="left"/>
      <w:pPr>
        <w:ind w:left="3776" w:hanging="170"/>
      </w:pPr>
      <w:rPr>
        <w:rFonts w:hint="default"/>
        <w:lang w:val="en-US" w:eastAsia="en-US" w:bidi="en-US"/>
      </w:rPr>
    </w:lvl>
    <w:lvl w:ilvl="3" w:tplc="DD9E7968">
      <w:numFmt w:val="bullet"/>
      <w:lvlText w:val="•"/>
      <w:lvlJc w:val="left"/>
      <w:pPr>
        <w:ind w:left="4594" w:hanging="170"/>
      </w:pPr>
      <w:rPr>
        <w:rFonts w:hint="default"/>
        <w:lang w:val="en-US" w:eastAsia="en-US" w:bidi="en-US"/>
      </w:rPr>
    </w:lvl>
    <w:lvl w:ilvl="4" w:tplc="22404238">
      <w:numFmt w:val="bullet"/>
      <w:lvlText w:val="•"/>
      <w:lvlJc w:val="left"/>
      <w:pPr>
        <w:ind w:left="5412" w:hanging="170"/>
      </w:pPr>
      <w:rPr>
        <w:rFonts w:hint="default"/>
        <w:lang w:val="en-US" w:eastAsia="en-US" w:bidi="en-US"/>
      </w:rPr>
    </w:lvl>
    <w:lvl w:ilvl="5" w:tplc="B5563E12">
      <w:numFmt w:val="bullet"/>
      <w:lvlText w:val="•"/>
      <w:lvlJc w:val="left"/>
      <w:pPr>
        <w:ind w:left="6230" w:hanging="170"/>
      </w:pPr>
      <w:rPr>
        <w:rFonts w:hint="default"/>
        <w:lang w:val="en-US" w:eastAsia="en-US" w:bidi="en-US"/>
      </w:rPr>
    </w:lvl>
    <w:lvl w:ilvl="6" w:tplc="C91829F4">
      <w:numFmt w:val="bullet"/>
      <w:lvlText w:val="•"/>
      <w:lvlJc w:val="left"/>
      <w:pPr>
        <w:ind w:left="7048" w:hanging="170"/>
      </w:pPr>
      <w:rPr>
        <w:rFonts w:hint="default"/>
        <w:lang w:val="en-US" w:eastAsia="en-US" w:bidi="en-US"/>
      </w:rPr>
    </w:lvl>
    <w:lvl w:ilvl="7" w:tplc="003E92EE">
      <w:numFmt w:val="bullet"/>
      <w:lvlText w:val="•"/>
      <w:lvlJc w:val="left"/>
      <w:pPr>
        <w:ind w:left="7866" w:hanging="170"/>
      </w:pPr>
      <w:rPr>
        <w:rFonts w:hint="default"/>
        <w:lang w:val="en-US" w:eastAsia="en-US" w:bidi="en-US"/>
      </w:rPr>
    </w:lvl>
    <w:lvl w:ilvl="8" w:tplc="177EBD4A">
      <w:numFmt w:val="bullet"/>
      <w:lvlText w:val="•"/>
      <w:lvlJc w:val="left"/>
      <w:pPr>
        <w:ind w:left="8684" w:hanging="170"/>
      </w:pPr>
      <w:rPr>
        <w:rFonts w:hint="default"/>
        <w:lang w:val="en-US" w:eastAsia="en-US" w:bidi="en-US"/>
      </w:rPr>
    </w:lvl>
  </w:abstractNum>
  <w:abstractNum w:abstractNumId="41">
    <w:nsid w:val="2A856BA3"/>
    <w:multiLevelType w:val="hybridMultilevel"/>
    <w:tmpl w:val="2BC6A302"/>
    <w:lvl w:ilvl="0" w:tplc="342A8C44">
      <w:start w:val="1"/>
      <w:numFmt w:val="decimal"/>
      <w:lvlText w:val="%1"/>
      <w:lvlJc w:val="left"/>
      <w:pPr>
        <w:ind w:left="2558" w:hanging="1355"/>
      </w:pPr>
      <w:rPr>
        <w:rFonts w:ascii="Times New Roman" w:eastAsia="Times New Roman" w:hAnsi="Times New Roman" w:cs="Times New Roman" w:hint="default"/>
        <w:w w:val="102"/>
        <w:sz w:val="22"/>
        <w:szCs w:val="22"/>
        <w:lang w:val="en-US" w:eastAsia="en-US" w:bidi="en-US"/>
      </w:rPr>
    </w:lvl>
    <w:lvl w:ilvl="1" w:tplc="8FAAFD28">
      <w:numFmt w:val="bullet"/>
      <w:lvlText w:val="•"/>
      <w:lvlJc w:val="left"/>
      <w:pPr>
        <w:ind w:left="3336" w:hanging="1355"/>
      </w:pPr>
      <w:rPr>
        <w:rFonts w:hint="default"/>
        <w:lang w:val="en-US" w:eastAsia="en-US" w:bidi="en-US"/>
      </w:rPr>
    </w:lvl>
    <w:lvl w:ilvl="2" w:tplc="997E0E82">
      <w:numFmt w:val="bullet"/>
      <w:lvlText w:val="•"/>
      <w:lvlJc w:val="left"/>
      <w:pPr>
        <w:ind w:left="4112" w:hanging="1355"/>
      </w:pPr>
      <w:rPr>
        <w:rFonts w:hint="default"/>
        <w:lang w:val="en-US" w:eastAsia="en-US" w:bidi="en-US"/>
      </w:rPr>
    </w:lvl>
    <w:lvl w:ilvl="3" w:tplc="F64C813C">
      <w:numFmt w:val="bullet"/>
      <w:lvlText w:val="•"/>
      <w:lvlJc w:val="left"/>
      <w:pPr>
        <w:ind w:left="4888" w:hanging="1355"/>
      </w:pPr>
      <w:rPr>
        <w:rFonts w:hint="default"/>
        <w:lang w:val="en-US" w:eastAsia="en-US" w:bidi="en-US"/>
      </w:rPr>
    </w:lvl>
    <w:lvl w:ilvl="4" w:tplc="80EC6BDE">
      <w:numFmt w:val="bullet"/>
      <w:lvlText w:val="•"/>
      <w:lvlJc w:val="left"/>
      <w:pPr>
        <w:ind w:left="5664" w:hanging="1355"/>
      </w:pPr>
      <w:rPr>
        <w:rFonts w:hint="default"/>
        <w:lang w:val="en-US" w:eastAsia="en-US" w:bidi="en-US"/>
      </w:rPr>
    </w:lvl>
    <w:lvl w:ilvl="5" w:tplc="99DAEBB6">
      <w:numFmt w:val="bullet"/>
      <w:lvlText w:val="•"/>
      <w:lvlJc w:val="left"/>
      <w:pPr>
        <w:ind w:left="6440" w:hanging="1355"/>
      </w:pPr>
      <w:rPr>
        <w:rFonts w:hint="default"/>
        <w:lang w:val="en-US" w:eastAsia="en-US" w:bidi="en-US"/>
      </w:rPr>
    </w:lvl>
    <w:lvl w:ilvl="6" w:tplc="35BE00D6">
      <w:numFmt w:val="bullet"/>
      <w:lvlText w:val="•"/>
      <w:lvlJc w:val="left"/>
      <w:pPr>
        <w:ind w:left="7216" w:hanging="1355"/>
      </w:pPr>
      <w:rPr>
        <w:rFonts w:hint="default"/>
        <w:lang w:val="en-US" w:eastAsia="en-US" w:bidi="en-US"/>
      </w:rPr>
    </w:lvl>
    <w:lvl w:ilvl="7" w:tplc="8B4ED400">
      <w:numFmt w:val="bullet"/>
      <w:lvlText w:val="•"/>
      <w:lvlJc w:val="left"/>
      <w:pPr>
        <w:ind w:left="7992" w:hanging="1355"/>
      </w:pPr>
      <w:rPr>
        <w:rFonts w:hint="default"/>
        <w:lang w:val="en-US" w:eastAsia="en-US" w:bidi="en-US"/>
      </w:rPr>
    </w:lvl>
    <w:lvl w:ilvl="8" w:tplc="8934F370">
      <w:numFmt w:val="bullet"/>
      <w:lvlText w:val="•"/>
      <w:lvlJc w:val="left"/>
      <w:pPr>
        <w:ind w:left="8768" w:hanging="1355"/>
      </w:pPr>
      <w:rPr>
        <w:rFonts w:hint="default"/>
        <w:lang w:val="en-US" w:eastAsia="en-US" w:bidi="en-US"/>
      </w:rPr>
    </w:lvl>
  </w:abstractNum>
  <w:abstractNum w:abstractNumId="42">
    <w:nsid w:val="2CB41FA0"/>
    <w:multiLevelType w:val="hybridMultilevel"/>
    <w:tmpl w:val="09986B7A"/>
    <w:lvl w:ilvl="0" w:tplc="8EB63F26">
      <w:start w:val="2"/>
      <w:numFmt w:val="upperLetter"/>
      <w:lvlText w:val="%1."/>
      <w:lvlJc w:val="left"/>
      <w:pPr>
        <w:ind w:left="4201" w:hanging="264"/>
        <w:jc w:val="right"/>
      </w:pPr>
      <w:rPr>
        <w:rFonts w:ascii="Times New Roman" w:eastAsia="Times New Roman" w:hAnsi="Times New Roman" w:cs="Times New Roman" w:hint="default"/>
        <w:b/>
        <w:bCs/>
        <w:i/>
        <w:spacing w:val="-1"/>
        <w:w w:val="102"/>
        <w:sz w:val="22"/>
        <w:szCs w:val="22"/>
        <w:lang w:val="en-US" w:eastAsia="en-US" w:bidi="en-US"/>
      </w:rPr>
    </w:lvl>
    <w:lvl w:ilvl="1" w:tplc="1B46CDC6">
      <w:numFmt w:val="bullet"/>
      <w:lvlText w:val="•"/>
      <w:lvlJc w:val="left"/>
      <w:pPr>
        <w:ind w:left="4812" w:hanging="264"/>
      </w:pPr>
      <w:rPr>
        <w:rFonts w:hint="default"/>
        <w:lang w:val="en-US" w:eastAsia="en-US" w:bidi="en-US"/>
      </w:rPr>
    </w:lvl>
    <w:lvl w:ilvl="2" w:tplc="AFE8C844">
      <w:numFmt w:val="bullet"/>
      <w:lvlText w:val="•"/>
      <w:lvlJc w:val="left"/>
      <w:pPr>
        <w:ind w:left="5424" w:hanging="264"/>
      </w:pPr>
      <w:rPr>
        <w:rFonts w:hint="default"/>
        <w:lang w:val="en-US" w:eastAsia="en-US" w:bidi="en-US"/>
      </w:rPr>
    </w:lvl>
    <w:lvl w:ilvl="3" w:tplc="747425B0">
      <w:numFmt w:val="bullet"/>
      <w:lvlText w:val="•"/>
      <w:lvlJc w:val="left"/>
      <w:pPr>
        <w:ind w:left="6036" w:hanging="264"/>
      </w:pPr>
      <w:rPr>
        <w:rFonts w:hint="default"/>
        <w:lang w:val="en-US" w:eastAsia="en-US" w:bidi="en-US"/>
      </w:rPr>
    </w:lvl>
    <w:lvl w:ilvl="4" w:tplc="1F42A4BE">
      <w:numFmt w:val="bullet"/>
      <w:lvlText w:val="•"/>
      <w:lvlJc w:val="left"/>
      <w:pPr>
        <w:ind w:left="6648" w:hanging="264"/>
      </w:pPr>
      <w:rPr>
        <w:rFonts w:hint="default"/>
        <w:lang w:val="en-US" w:eastAsia="en-US" w:bidi="en-US"/>
      </w:rPr>
    </w:lvl>
    <w:lvl w:ilvl="5" w:tplc="9C82CA6A">
      <w:numFmt w:val="bullet"/>
      <w:lvlText w:val="•"/>
      <w:lvlJc w:val="left"/>
      <w:pPr>
        <w:ind w:left="7260" w:hanging="264"/>
      </w:pPr>
      <w:rPr>
        <w:rFonts w:hint="default"/>
        <w:lang w:val="en-US" w:eastAsia="en-US" w:bidi="en-US"/>
      </w:rPr>
    </w:lvl>
    <w:lvl w:ilvl="6" w:tplc="F13E5A12">
      <w:numFmt w:val="bullet"/>
      <w:lvlText w:val="•"/>
      <w:lvlJc w:val="left"/>
      <w:pPr>
        <w:ind w:left="7872" w:hanging="264"/>
      </w:pPr>
      <w:rPr>
        <w:rFonts w:hint="default"/>
        <w:lang w:val="en-US" w:eastAsia="en-US" w:bidi="en-US"/>
      </w:rPr>
    </w:lvl>
    <w:lvl w:ilvl="7" w:tplc="E0023464">
      <w:numFmt w:val="bullet"/>
      <w:lvlText w:val="•"/>
      <w:lvlJc w:val="left"/>
      <w:pPr>
        <w:ind w:left="8484" w:hanging="264"/>
      </w:pPr>
      <w:rPr>
        <w:rFonts w:hint="default"/>
        <w:lang w:val="en-US" w:eastAsia="en-US" w:bidi="en-US"/>
      </w:rPr>
    </w:lvl>
    <w:lvl w:ilvl="8" w:tplc="497ED276">
      <w:numFmt w:val="bullet"/>
      <w:lvlText w:val="•"/>
      <w:lvlJc w:val="left"/>
      <w:pPr>
        <w:ind w:left="9096" w:hanging="264"/>
      </w:pPr>
      <w:rPr>
        <w:rFonts w:hint="default"/>
        <w:lang w:val="en-US" w:eastAsia="en-US" w:bidi="en-US"/>
      </w:rPr>
    </w:lvl>
  </w:abstractNum>
  <w:abstractNum w:abstractNumId="43">
    <w:nsid w:val="2D5A170D"/>
    <w:multiLevelType w:val="hybridMultilevel"/>
    <w:tmpl w:val="068C8DEE"/>
    <w:lvl w:ilvl="0" w:tplc="8C40FDA8">
      <w:start w:val="1"/>
      <w:numFmt w:val="decimal"/>
      <w:lvlText w:val="%1."/>
      <w:lvlJc w:val="left"/>
      <w:pPr>
        <w:ind w:left="1938" w:hanging="735"/>
      </w:pPr>
      <w:rPr>
        <w:rFonts w:ascii="Times New Roman" w:eastAsia="Times New Roman" w:hAnsi="Times New Roman" w:cs="Times New Roman" w:hint="default"/>
        <w:b/>
        <w:bCs/>
        <w:w w:val="102"/>
        <w:sz w:val="22"/>
        <w:szCs w:val="22"/>
        <w:lang w:val="en-US" w:eastAsia="en-US" w:bidi="en-US"/>
      </w:rPr>
    </w:lvl>
    <w:lvl w:ilvl="1" w:tplc="C4928982">
      <w:numFmt w:val="none"/>
      <w:lvlText w:val=""/>
      <w:lvlJc w:val="left"/>
      <w:pPr>
        <w:tabs>
          <w:tab w:val="num" w:pos="360"/>
        </w:tabs>
      </w:pPr>
    </w:lvl>
    <w:lvl w:ilvl="2" w:tplc="EAA66EC0">
      <w:numFmt w:val="none"/>
      <w:lvlText w:val=""/>
      <w:lvlJc w:val="left"/>
      <w:pPr>
        <w:tabs>
          <w:tab w:val="num" w:pos="360"/>
        </w:tabs>
      </w:pPr>
    </w:lvl>
    <w:lvl w:ilvl="3" w:tplc="27A650F4">
      <w:numFmt w:val="bullet"/>
      <w:lvlText w:val="•"/>
      <w:lvlJc w:val="left"/>
      <w:pPr>
        <w:ind w:left="2987" w:hanging="592"/>
      </w:pPr>
      <w:rPr>
        <w:rFonts w:hint="default"/>
        <w:lang w:val="en-US" w:eastAsia="en-US" w:bidi="en-US"/>
      </w:rPr>
    </w:lvl>
    <w:lvl w:ilvl="4" w:tplc="28023EEC">
      <w:numFmt w:val="bullet"/>
      <w:lvlText w:val="•"/>
      <w:lvlJc w:val="left"/>
      <w:pPr>
        <w:ind w:left="4035" w:hanging="592"/>
      </w:pPr>
      <w:rPr>
        <w:rFonts w:hint="default"/>
        <w:lang w:val="en-US" w:eastAsia="en-US" w:bidi="en-US"/>
      </w:rPr>
    </w:lvl>
    <w:lvl w:ilvl="5" w:tplc="37947C2C">
      <w:numFmt w:val="bullet"/>
      <w:lvlText w:val="•"/>
      <w:lvlJc w:val="left"/>
      <w:pPr>
        <w:ind w:left="5082" w:hanging="592"/>
      </w:pPr>
      <w:rPr>
        <w:rFonts w:hint="default"/>
        <w:lang w:val="en-US" w:eastAsia="en-US" w:bidi="en-US"/>
      </w:rPr>
    </w:lvl>
    <w:lvl w:ilvl="6" w:tplc="074E98BA">
      <w:numFmt w:val="bullet"/>
      <w:lvlText w:val="•"/>
      <w:lvlJc w:val="left"/>
      <w:pPr>
        <w:ind w:left="6130" w:hanging="592"/>
      </w:pPr>
      <w:rPr>
        <w:rFonts w:hint="default"/>
        <w:lang w:val="en-US" w:eastAsia="en-US" w:bidi="en-US"/>
      </w:rPr>
    </w:lvl>
    <w:lvl w:ilvl="7" w:tplc="941A2286">
      <w:numFmt w:val="bullet"/>
      <w:lvlText w:val="•"/>
      <w:lvlJc w:val="left"/>
      <w:pPr>
        <w:ind w:left="7177" w:hanging="592"/>
      </w:pPr>
      <w:rPr>
        <w:rFonts w:hint="default"/>
        <w:lang w:val="en-US" w:eastAsia="en-US" w:bidi="en-US"/>
      </w:rPr>
    </w:lvl>
    <w:lvl w:ilvl="8" w:tplc="B89A6208">
      <w:numFmt w:val="bullet"/>
      <w:lvlText w:val="•"/>
      <w:lvlJc w:val="left"/>
      <w:pPr>
        <w:ind w:left="8225" w:hanging="592"/>
      </w:pPr>
      <w:rPr>
        <w:rFonts w:hint="default"/>
        <w:lang w:val="en-US" w:eastAsia="en-US" w:bidi="en-US"/>
      </w:rPr>
    </w:lvl>
  </w:abstractNum>
  <w:abstractNum w:abstractNumId="44">
    <w:nsid w:val="2DFC5E93"/>
    <w:multiLevelType w:val="hybridMultilevel"/>
    <w:tmpl w:val="E66096E4"/>
    <w:lvl w:ilvl="0" w:tplc="31E69690">
      <w:start w:val="1"/>
      <w:numFmt w:val="lowerLetter"/>
      <w:lvlText w:val="(%1)"/>
      <w:lvlJc w:val="left"/>
      <w:pPr>
        <w:ind w:left="1660" w:hanging="720"/>
      </w:pPr>
      <w:rPr>
        <w:rFonts w:ascii="Times New Roman" w:eastAsia="Times New Roman" w:hAnsi="Times New Roman" w:cs="Times New Roman" w:hint="default"/>
        <w:spacing w:val="-2"/>
        <w:w w:val="99"/>
        <w:sz w:val="24"/>
        <w:szCs w:val="24"/>
        <w:lang w:val="en-US" w:eastAsia="en-US" w:bidi="en-US"/>
      </w:rPr>
    </w:lvl>
    <w:lvl w:ilvl="1" w:tplc="8E96B24C">
      <w:numFmt w:val="bullet"/>
      <w:lvlText w:val="•"/>
      <w:lvlJc w:val="left"/>
      <w:pPr>
        <w:ind w:left="2526" w:hanging="720"/>
      </w:pPr>
      <w:rPr>
        <w:rFonts w:hint="default"/>
        <w:lang w:val="en-US" w:eastAsia="en-US" w:bidi="en-US"/>
      </w:rPr>
    </w:lvl>
    <w:lvl w:ilvl="2" w:tplc="94445928">
      <w:numFmt w:val="bullet"/>
      <w:lvlText w:val="•"/>
      <w:lvlJc w:val="left"/>
      <w:pPr>
        <w:ind w:left="3392" w:hanging="720"/>
      </w:pPr>
      <w:rPr>
        <w:rFonts w:hint="default"/>
        <w:lang w:val="en-US" w:eastAsia="en-US" w:bidi="en-US"/>
      </w:rPr>
    </w:lvl>
    <w:lvl w:ilvl="3" w:tplc="EFD8BC98">
      <w:numFmt w:val="bullet"/>
      <w:lvlText w:val="•"/>
      <w:lvlJc w:val="left"/>
      <w:pPr>
        <w:ind w:left="4258" w:hanging="720"/>
      </w:pPr>
      <w:rPr>
        <w:rFonts w:hint="default"/>
        <w:lang w:val="en-US" w:eastAsia="en-US" w:bidi="en-US"/>
      </w:rPr>
    </w:lvl>
    <w:lvl w:ilvl="4" w:tplc="831EA692">
      <w:numFmt w:val="bullet"/>
      <w:lvlText w:val="•"/>
      <w:lvlJc w:val="left"/>
      <w:pPr>
        <w:ind w:left="5124" w:hanging="720"/>
      </w:pPr>
      <w:rPr>
        <w:rFonts w:hint="default"/>
        <w:lang w:val="en-US" w:eastAsia="en-US" w:bidi="en-US"/>
      </w:rPr>
    </w:lvl>
    <w:lvl w:ilvl="5" w:tplc="97EEEC02">
      <w:numFmt w:val="bullet"/>
      <w:lvlText w:val="•"/>
      <w:lvlJc w:val="left"/>
      <w:pPr>
        <w:ind w:left="5990" w:hanging="720"/>
      </w:pPr>
      <w:rPr>
        <w:rFonts w:hint="default"/>
        <w:lang w:val="en-US" w:eastAsia="en-US" w:bidi="en-US"/>
      </w:rPr>
    </w:lvl>
    <w:lvl w:ilvl="6" w:tplc="B7D62BD8">
      <w:numFmt w:val="bullet"/>
      <w:lvlText w:val="•"/>
      <w:lvlJc w:val="left"/>
      <w:pPr>
        <w:ind w:left="6856" w:hanging="720"/>
      </w:pPr>
      <w:rPr>
        <w:rFonts w:hint="default"/>
        <w:lang w:val="en-US" w:eastAsia="en-US" w:bidi="en-US"/>
      </w:rPr>
    </w:lvl>
    <w:lvl w:ilvl="7" w:tplc="71AE96A4">
      <w:numFmt w:val="bullet"/>
      <w:lvlText w:val="•"/>
      <w:lvlJc w:val="left"/>
      <w:pPr>
        <w:ind w:left="7722" w:hanging="720"/>
      </w:pPr>
      <w:rPr>
        <w:rFonts w:hint="default"/>
        <w:lang w:val="en-US" w:eastAsia="en-US" w:bidi="en-US"/>
      </w:rPr>
    </w:lvl>
    <w:lvl w:ilvl="8" w:tplc="9E34DF82">
      <w:numFmt w:val="bullet"/>
      <w:lvlText w:val="•"/>
      <w:lvlJc w:val="left"/>
      <w:pPr>
        <w:ind w:left="8588" w:hanging="720"/>
      </w:pPr>
      <w:rPr>
        <w:rFonts w:hint="default"/>
        <w:lang w:val="en-US" w:eastAsia="en-US" w:bidi="en-US"/>
      </w:rPr>
    </w:lvl>
  </w:abstractNum>
  <w:abstractNum w:abstractNumId="45">
    <w:nsid w:val="2E117A96"/>
    <w:multiLevelType w:val="multilevel"/>
    <w:tmpl w:val="53903886"/>
    <w:lvl w:ilvl="0">
      <w:start w:val="31"/>
      <w:numFmt w:val="decimal"/>
      <w:lvlText w:val="%1"/>
      <w:lvlJc w:val="left"/>
      <w:pPr>
        <w:ind w:left="420" w:hanging="420"/>
      </w:pPr>
      <w:rPr>
        <w:rFonts w:hint="default"/>
      </w:rPr>
    </w:lvl>
    <w:lvl w:ilvl="1">
      <w:start w:val="2"/>
      <w:numFmt w:val="decimal"/>
      <w:lvlText w:val="%1.%2"/>
      <w:lvlJc w:val="left"/>
      <w:pPr>
        <w:ind w:left="640" w:hanging="42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46">
    <w:nsid w:val="2FC97C2A"/>
    <w:multiLevelType w:val="multilevel"/>
    <w:tmpl w:val="6E342A42"/>
    <w:lvl w:ilvl="0">
      <w:start w:val="13"/>
      <w:numFmt w:val="decimal"/>
      <w:lvlText w:val="%1"/>
      <w:lvlJc w:val="left"/>
      <w:pPr>
        <w:ind w:left="420" w:hanging="420"/>
      </w:pPr>
      <w:rPr>
        <w:rFonts w:hint="default"/>
        <w:b/>
        <w:sz w:val="24"/>
      </w:rPr>
    </w:lvl>
    <w:lvl w:ilvl="1">
      <w:start w:val="3"/>
      <w:numFmt w:val="decimal"/>
      <w:lvlText w:val="%1.%2"/>
      <w:lvlJc w:val="left"/>
      <w:pPr>
        <w:ind w:left="420" w:hanging="420"/>
      </w:pPr>
      <w:rPr>
        <w:rFonts w:hint="default"/>
        <w:b/>
        <w:sz w:val="24"/>
      </w:rPr>
    </w:lvl>
    <w:lvl w:ilvl="2">
      <w:start w:val="1"/>
      <w:numFmt w:val="decimal"/>
      <w:lvlText w:val="%1.%2.%3"/>
      <w:lvlJc w:val="left"/>
      <w:pPr>
        <w:ind w:left="720" w:hanging="720"/>
      </w:pPr>
      <w:rPr>
        <w:rFonts w:hint="default"/>
        <w:b/>
        <w:sz w:val="24"/>
      </w:rPr>
    </w:lvl>
    <w:lvl w:ilvl="3">
      <w:start w:val="1"/>
      <w:numFmt w:val="decimal"/>
      <w:lvlText w:val="%1.%2.%3.%4"/>
      <w:lvlJc w:val="left"/>
      <w:pPr>
        <w:ind w:left="720" w:hanging="720"/>
      </w:pPr>
      <w:rPr>
        <w:rFonts w:hint="default"/>
        <w:b/>
        <w:sz w:val="24"/>
      </w:rPr>
    </w:lvl>
    <w:lvl w:ilvl="4">
      <w:start w:val="1"/>
      <w:numFmt w:val="decimal"/>
      <w:lvlText w:val="%1.%2.%3.%4.%5"/>
      <w:lvlJc w:val="left"/>
      <w:pPr>
        <w:ind w:left="1080" w:hanging="1080"/>
      </w:pPr>
      <w:rPr>
        <w:rFonts w:hint="default"/>
        <w:b/>
        <w:sz w:val="24"/>
      </w:rPr>
    </w:lvl>
    <w:lvl w:ilvl="5">
      <w:start w:val="1"/>
      <w:numFmt w:val="decimal"/>
      <w:lvlText w:val="%1.%2.%3.%4.%5.%6"/>
      <w:lvlJc w:val="left"/>
      <w:pPr>
        <w:ind w:left="1080" w:hanging="1080"/>
      </w:pPr>
      <w:rPr>
        <w:rFonts w:hint="default"/>
        <w:b/>
        <w:sz w:val="24"/>
      </w:rPr>
    </w:lvl>
    <w:lvl w:ilvl="6">
      <w:start w:val="1"/>
      <w:numFmt w:val="decimal"/>
      <w:lvlText w:val="%1.%2.%3.%4.%5.%6.%7"/>
      <w:lvlJc w:val="left"/>
      <w:pPr>
        <w:ind w:left="1440" w:hanging="1440"/>
      </w:pPr>
      <w:rPr>
        <w:rFonts w:hint="default"/>
        <w:b/>
        <w:sz w:val="24"/>
      </w:rPr>
    </w:lvl>
    <w:lvl w:ilvl="7">
      <w:start w:val="1"/>
      <w:numFmt w:val="decimal"/>
      <w:lvlText w:val="%1.%2.%3.%4.%5.%6.%7.%8"/>
      <w:lvlJc w:val="left"/>
      <w:pPr>
        <w:ind w:left="1440" w:hanging="1440"/>
      </w:pPr>
      <w:rPr>
        <w:rFonts w:hint="default"/>
        <w:b/>
        <w:sz w:val="24"/>
      </w:rPr>
    </w:lvl>
    <w:lvl w:ilvl="8">
      <w:start w:val="1"/>
      <w:numFmt w:val="decimal"/>
      <w:lvlText w:val="%1.%2.%3.%4.%5.%6.%7.%8.%9"/>
      <w:lvlJc w:val="left"/>
      <w:pPr>
        <w:ind w:left="1440" w:hanging="1440"/>
      </w:pPr>
      <w:rPr>
        <w:rFonts w:hint="default"/>
        <w:b/>
        <w:sz w:val="24"/>
      </w:rPr>
    </w:lvl>
  </w:abstractNum>
  <w:abstractNum w:abstractNumId="47">
    <w:nsid w:val="301A18AF"/>
    <w:multiLevelType w:val="multilevel"/>
    <w:tmpl w:val="3F0636C4"/>
    <w:lvl w:ilvl="0">
      <w:start w:val="1"/>
      <w:numFmt w:val="decimal"/>
      <w:lvlText w:val="%1"/>
      <w:lvlJc w:val="left"/>
      <w:pPr>
        <w:ind w:left="360" w:hanging="360"/>
      </w:pPr>
      <w:rPr>
        <w:rFonts w:hint="default"/>
        <w:w w:val="105"/>
      </w:rPr>
    </w:lvl>
    <w:lvl w:ilvl="1">
      <w:start w:val="3"/>
      <w:numFmt w:val="decimal"/>
      <w:lvlText w:val="%1.%2"/>
      <w:lvlJc w:val="left"/>
      <w:pPr>
        <w:ind w:left="360" w:hanging="36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48">
    <w:nsid w:val="30C11B44"/>
    <w:multiLevelType w:val="hybridMultilevel"/>
    <w:tmpl w:val="7BD8740A"/>
    <w:lvl w:ilvl="0" w:tplc="3A867870">
      <w:start w:val="1"/>
      <w:numFmt w:val="decimal"/>
      <w:lvlText w:val="%1."/>
      <w:lvlJc w:val="left"/>
      <w:pPr>
        <w:ind w:left="660" w:hanging="441"/>
      </w:pPr>
      <w:rPr>
        <w:rFonts w:ascii="Times New Roman" w:eastAsia="Times New Roman" w:hAnsi="Times New Roman" w:cs="Times New Roman" w:hint="default"/>
        <w:spacing w:val="-7"/>
        <w:w w:val="99"/>
        <w:sz w:val="24"/>
        <w:szCs w:val="24"/>
        <w:lang w:val="en-US" w:eastAsia="en-US" w:bidi="en-US"/>
      </w:rPr>
    </w:lvl>
    <w:lvl w:ilvl="1" w:tplc="F76C79C0">
      <w:start w:val="1"/>
      <w:numFmt w:val="lowerRoman"/>
      <w:lvlText w:val="%2)"/>
      <w:lvlJc w:val="left"/>
      <w:pPr>
        <w:ind w:left="1360" w:hanging="700"/>
      </w:pPr>
      <w:rPr>
        <w:rFonts w:ascii="Times New Roman" w:eastAsia="Times New Roman" w:hAnsi="Times New Roman" w:cs="Times New Roman" w:hint="default"/>
        <w:w w:val="99"/>
        <w:sz w:val="24"/>
        <w:szCs w:val="24"/>
        <w:lang w:val="en-US" w:eastAsia="en-US" w:bidi="en-US"/>
      </w:rPr>
    </w:lvl>
    <w:lvl w:ilvl="2" w:tplc="48544B38">
      <w:numFmt w:val="bullet"/>
      <w:lvlText w:val="•"/>
      <w:lvlJc w:val="left"/>
      <w:pPr>
        <w:ind w:left="2355" w:hanging="700"/>
      </w:pPr>
      <w:rPr>
        <w:rFonts w:hint="default"/>
        <w:lang w:val="en-US" w:eastAsia="en-US" w:bidi="en-US"/>
      </w:rPr>
    </w:lvl>
    <w:lvl w:ilvl="3" w:tplc="0EC61530">
      <w:numFmt w:val="bullet"/>
      <w:lvlText w:val="•"/>
      <w:lvlJc w:val="left"/>
      <w:pPr>
        <w:ind w:left="3351" w:hanging="700"/>
      </w:pPr>
      <w:rPr>
        <w:rFonts w:hint="default"/>
        <w:lang w:val="en-US" w:eastAsia="en-US" w:bidi="en-US"/>
      </w:rPr>
    </w:lvl>
    <w:lvl w:ilvl="4" w:tplc="5A142010">
      <w:numFmt w:val="bullet"/>
      <w:lvlText w:val="•"/>
      <w:lvlJc w:val="left"/>
      <w:pPr>
        <w:ind w:left="4346" w:hanging="700"/>
      </w:pPr>
      <w:rPr>
        <w:rFonts w:hint="default"/>
        <w:lang w:val="en-US" w:eastAsia="en-US" w:bidi="en-US"/>
      </w:rPr>
    </w:lvl>
    <w:lvl w:ilvl="5" w:tplc="6BCE4948">
      <w:numFmt w:val="bullet"/>
      <w:lvlText w:val="•"/>
      <w:lvlJc w:val="left"/>
      <w:pPr>
        <w:ind w:left="5342" w:hanging="700"/>
      </w:pPr>
      <w:rPr>
        <w:rFonts w:hint="default"/>
        <w:lang w:val="en-US" w:eastAsia="en-US" w:bidi="en-US"/>
      </w:rPr>
    </w:lvl>
    <w:lvl w:ilvl="6" w:tplc="B2A4F5A2">
      <w:numFmt w:val="bullet"/>
      <w:lvlText w:val="•"/>
      <w:lvlJc w:val="left"/>
      <w:pPr>
        <w:ind w:left="6337" w:hanging="700"/>
      </w:pPr>
      <w:rPr>
        <w:rFonts w:hint="default"/>
        <w:lang w:val="en-US" w:eastAsia="en-US" w:bidi="en-US"/>
      </w:rPr>
    </w:lvl>
    <w:lvl w:ilvl="7" w:tplc="E80495CE">
      <w:numFmt w:val="bullet"/>
      <w:lvlText w:val="•"/>
      <w:lvlJc w:val="left"/>
      <w:pPr>
        <w:ind w:left="7333" w:hanging="700"/>
      </w:pPr>
      <w:rPr>
        <w:rFonts w:hint="default"/>
        <w:lang w:val="en-US" w:eastAsia="en-US" w:bidi="en-US"/>
      </w:rPr>
    </w:lvl>
    <w:lvl w:ilvl="8" w:tplc="A226290E">
      <w:numFmt w:val="bullet"/>
      <w:lvlText w:val="•"/>
      <w:lvlJc w:val="left"/>
      <w:pPr>
        <w:ind w:left="8328" w:hanging="700"/>
      </w:pPr>
      <w:rPr>
        <w:rFonts w:hint="default"/>
        <w:lang w:val="en-US" w:eastAsia="en-US" w:bidi="en-US"/>
      </w:rPr>
    </w:lvl>
  </w:abstractNum>
  <w:abstractNum w:abstractNumId="49">
    <w:nsid w:val="324B1267"/>
    <w:multiLevelType w:val="hybridMultilevel"/>
    <w:tmpl w:val="5D6C73A4"/>
    <w:lvl w:ilvl="0" w:tplc="EC2290C8">
      <w:start w:val="3"/>
      <w:numFmt w:val="decimal"/>
      <w:lvlText w:val="%1."/>
      <w:lvlJc w:val="left"/>
      <w:pPr>
        <w:ind w:left="2559" w:hanging="1355"/>
      </w:pPr>
      <w:rPr>
        <w:rFonts w:ascii="Times New Roman" w:eastAsia="Times New Roman" w:hAnsi="Times New Roman" w:cs="Times New Roman" w:hint="default"/>
        <w:w w:val="102"/>
        <w:sz w:val="22"/>
        <w:szCs w:val="22"/>
        <w:lang w:val="en-US" w:eastAsia="en-US" w:bidi="en-US"/>
      </w:rPr>
    </w:lvl>
    <w:lvl w:ilvl="1" w:tplc="DBF4A2B2">
      <w:numFmt w:val="bullet"/>
      <w:lvlText w:val="•"/>
      <w:lvlJc w:val="left"/>
      <w:pPr>
        <w:ind w:left="3336" w:hanging="1355"/>
      </w:pPr>
      <w:rPr>
        <w:rFonts w:hint="default"/>
        <w:lang w:val="en-US" w:eastAsia="en-US" w:bidi="en-US"/>
      </w:rPr>
    </w:lvl>
    <w:lvl w:ilvl="2" w:tplc="1B668BEC">
      <w:numFmt w:val="bullet"/>
      <w:lvlText w:val="•"/>
      <w:lvlJc w:val="left"/>
      <w:pPr>
        <w:ind w:left="4112" w:hanging="1355"/>
      </w:pPr>
      <w:rPr>
        <w:rFonts w:hint="default"/>
        <w:lang w:val="en-US" w:eastAsia="en-US" w:bidi="en-US"/>
      </w:rPr>
    </w:lvl>
    <w:lvl w:ilvl="3" w:tplc="4BC40CF0">
      <w:numFmt w:val="bullet"/>
      <w:lvlText w:val="•"/>
      <w:lvlJc w:val="left"/>
      <w:pPr>
        <w:ind w:left="4888" w:hanging="1355"/>
      </w:pPr>
      <w:rPr>
        <w:rFonts w:hint="default"/>
        <w:lang w:val="en-US" w:eastAsia="en-US" w:bidi="en-US"/>
      </w:rPr>
    </w:lvl>
    <w:lvl w:ilvl="4" w:tplc="9D4E52FA">
      <w:numFmt w:val="bullet"/>
      <w:lvlText w:val="•"/>
      <w:lvlJc w:val="left"/>
      <w:pPr>
        <w:ind w:left="5664" w:hanging="1355"/>
      </w:pPr>
      <w:rPr>
        <w:rFonts w:hint="default"/>
        <w:lang w:val="en-US" w:eastAsia="en-US" w:bidi="en-US"/>
      </w:rPr>
    </w:lvl>
    <w:lvl w:ilvl="5" w:tplc="93964C46">
      <w:numFmt w:val="bullet"/>
      <w:lvlText w:val="•"/>
      <w:lvlJc w:val="left"/>
      <w:pPr>
        <w:ind w:left="6440" w:hanging="1355"/>
      </w:pPr>
      <w:rPr>
        <w:rFonts w:hint="default"/>
        <w:lang w:val="en-US" w:eastAsia="en-US" w:bidi="en-US"/>
      </w:rPr>
    </w:lvl>
    <w:lvl w:ilvl="6" w:tplc="75F6CCFE">
      <w:numFmt w:val="bullet"/>
      <w:lvlText w:val="•"/>
      <w:lvlJc w:val="left"/>
      <w:pPr>
        <w:ind w:left="7216" w:hanging="1355"/>
      </w:pPr>
      <w:rPr>
        <w:rFonts w:hint="default"/>
        <w:lang w:val="en-US" w:eastAsia="en-US" w:bidi="en-US"/>
      </w:rPr>
    </w:lvl>
    <w:lvl w:ilvl="7" w:tplc="E2822D78">
      <w:numFmt w:val="bullet"/>
      <w:lvlText w:val="•"/>
      <w:lvlJc w:val="left"/>
      <w:pPr>
        <w:ind w:left="7992" w:hanging="1355"/>
      </w:pPr>
      <w:rPr>
        <w:rFonts w:hint="default"/>
        <w:lang w:val="en-US" w:eastAsia="en-US" w:bidi="en-US"/>
      </w:rPr>
    </w:lvl>
    <w:lvl w:ilvl="8" w:tplc="B92C7552">
      <w:numFmt w:val="bullet"/>
      <w:lvlText w:val="•"/>
      <w:lvlJc w:val="left"/>
      <w:pPr>
        <w:ind w:left="8768" w:hanging="1355"/>
      </w:pPr>
      <w:rPr>
        <w:rFonts w:hint="default"/>
        <w:lang w:val="en-US" w:eastAsia="en-US" w:bidi="en-US"/>
      </w:rPr>
    </w:lvl>
  </w:abstractNum>
  <w:abstractNum w:abstractNumId="50">
    <w:nsid w:val="33091E9E"/>
    <w:multiLevelType w:val="multilevel"/>
    <w:tmpl w:val="A05EE902"/>
    <w:lvl w:ilvl="0">
      <w:start w:val="3"/>
      <w:numFmt w:val="decimal"/>
      <w:lvlText w:val="%1"/>
      <w:lvlJc w:val="left"/>
      <w:pPr>
        <w:ind w:left="360" w:hanging="360"/>
      </w:pPr>
      <w:rPr>
        <w:rFonts w:hint="default"/>
        <w:b w:val="0"/>
        <w:w w:val="105"/>
      </w:rPr>
    </w:lvl>
    <w:lvl w:ilvl="1">
      <w:start w:val="1"/>
      <w:numFmt w:val="decimal"/>
      <w:lvlText w:val="%1.%2"/>
      <w:lvlJc w:val="left"/>
      <w:pPr>
        <w:ind w:left="360" w:hanging="360"/>
      </w:pPr>
      <w:rPr>
        <w:rFonts w:hint="default"/>
        <w:b w:val="0"/>
        <w:w w:val="105"/>
      </w:rPr>
    </w:lvl>
    <w:lvl w:ilvl="2">
      <w:start w:val="1"/>
      <w:numFmt w:val="decimal"/>
      <w:lvlText w:val="%1.%2.%3"/>
      <w:lvlJc w:val="left"/>
      <w:pPr>
        <w:ind w:left="720" w:hanging="720"/>
      </w:pPr>
      <w:rPr>
        <w:rFonts w:hint="default"/>
        <w:b w:val="0"/>
        <w:w w:val="105"/>
      </w:rPr>
    </w:lvl>
    <w:lvl w:ilvl="3">
      <w:start w:val="1"/>
      <w:numFmt w:val="decimal"/>
      <w:lvlText w:val="%1.%2.%3.%4"/>
      <w:lvlJc w:val="left"/>
      <w:pPr>
        <w:ind w:left="720" w:hanging="720"/>
      </w:pPr>
      <w:rPr>
        <w:rFonts w:hint="default"/>
        <w:b w:val="0"/>
        <w:w w:val="105"/>
      </w:rPr>
    </w:lvl>
    <w:lvl w:ilvl="4">
      <w:start w:val="1"/>
      <w:numFmt w:val="decimal"/>
      <w:lvlText w:val="%1.%2.%3.%4.%5"/>
      <w:lvlJc w:val="left"/>
      <w:pPr>
        <w:ind w:left="1080" w:hanging="1080"/>
      </w:pPr>
      <w:rPr>
        <w:rFonts w:hint="default"/>
        <w:b w:val="0"/>
        <w:w w:val="105"/>
      </w:rPr>
    </w:lvl>
    <w:lvl w:ilvl="5">
      <w:start w:val="1"/>
      <w:numFmt w:val="decimal"/>
      <w:lvlText w:val="%1.%2.%3.%4.%5.%6"/>
      <w:lvlJc w:val="left"/>
      <w:pPr>
        <w:ind w:left="1080" w:hanging="1080"/>
      </w:pPr>
      <w:rPr>
        <w:rFonts w:hint="default"/>
        <w:b w:val="0"/>
        <w:w w:val="105"/>
      </w:rPr>
    </w:lvl>
    <w:lvl w:ilvl="6">
      <w:start w:val="1"/>
      <w:numFmt w:val="decimal"/>
      <w:lvlText w:val="%1.%2.%3.%4.%5.%6.%7"/>
      <w:lvlJc w:val="left"/>
      <w:pPr>
        <w:ind w:left="1440" w:hanging="1440"/>
      </w:pPr>
      <w:rPr>
        <w:rFonts w:hint="default"/>
        <w:b w:val="0"/>
        <w:w w:val="105"/>
      </w:rPr>
    </w:lvl>
    <w:lvl w:ilvl="7">
      <w:start w:val="1"/>
      <w:numFmt w:val="decimal"/>
      <w:lvlText w:val="%1.%2.%3.%4.%5.%6.%7.%8"/>
      <w:lvlJc w:val="left"/>
      <w:pPr>
        <w:ind w:left="1440" w:hanging="1440"/>
      </w:pPr>
      <w:rPr>
        <w:rFonts w:hint="default"/>
        <w:b w:val="0"/>
        <w:w w:val="105"/>
      </w:rPr>
    </w:lvl>
    <w:lvl w:ilvl="8">
      <w:start w:val="1"/>
      <w:numFmt w:val="decimal"/>
      <w:lvlText w:val="%1.%2.%3.%4.%5.%6.%7.%8.%9"/>
      <w:lvlJc w:val="left"/>
      <w:pPr>
        <w:ind w:left="1440" w:hanging="1440"/>
      </w:pPr>
      <w:rPr>
        <w:rFonts w:hint="default"/>
        <w:b w:val="0"/>
        <w:w w:val="105"/>
      </w:rPr>
    </w:lvl>
  </w:abstractNum>
  <w:abstractNum w:abstractNumId="51">
    <w:nsid w:val="334A6CDB"/>
    <w:multiLevelType w:val="hybridMultilevel"/>
    <w:tmpl w:val="5558A5BC"/>
    <w:lvl w:ilvl="0" w:tplc="8A88E87A">
      <w:start w:val="45"/>
      <w:numFmt w:val="decimal"/>
      <w:lvlText w:val="%1"/>
      <w:lvlJc w:val="left"/>
      <w:pPr>
        <w:ind w:left="220" w:hanging="720"/>
      </w:pPr>
      <w:rPr>
        <w:rFonts w:hint="default"/>
        <w:lang w:val="en-US" w:eastAsia="en-US" w:bidi="en-US"/>
      </w:rPr>
    </w:lvl>
    <w:lvl w:ilvl="1" w:tplc="36384E9E">
      <w:numFmt w:val="none"/>
      <w:lvlText w:val=""/>
      <w:lvlJc w:val="left"/>
      <w:pPr>
        <w:tabs>
          <w:tab w:val="num" w:pos="360"/>
        </w:tabs>
      </w:pPr>
    </w:lvl>
    <w:lvl w:ilvl="2" w:tplc="8F867B60">
      <w:start w:val="1"/>
      <w:numFmt w:val="lowerLetter"/>
      <w:lvlText w:val="(%3)"/>
      <w:lvlJc w:val="left"/>
      <w:pPr>
        <w:ind w:left="1660" w:hanging="360"/>
      </w:pPr>
      <w:rPr>
        <w:rFonts w:ascii="Times New Roman" w:eastAsia="Times New Roman" w:hAnsi="Times New Roman" w:cs="Times New Roman" w:hint="default"/>
        <w:spacing w:val="-28"/>
        <w:w w:val="99"/>
        <w:sz w:val="24"/>
        <w:szCs w:val="24"/>
        <w:lang w:val="en-US" w:eastAsia="en-US" w:bidi="en-US"/>
      </w:rPr>
    </w:lvl>
    <w:lvl w:ilvl="3" w:tplc="B4BC4672">
      <w:numFmt w:val="bullet"/>
      <w:lvlText w:val="•"/>
      <w:lvlJc w:val="left"/>
      <w:pPr>
        <w:ind w:left="3584" w:hanging="360"/>
      </w:pPr>
      <w:rPr>
        <w:rFonts w:hint="default"/>
        <w:lang w:val="en-US" w:eastAsia="en-US" w:bidi="en-US"/>
      </w:rPr>
    </w:lvl>
    <w:lvl w:ilvl="4" w:tplc="08448A7E">
      <w:numFmt w:val="bullet"/>
      <w:lvlText w:val="•"/>
      <w:lvlJc w:val="left"/>
      <w:pPr>
        <w:ind w:left="4546" w:hanging="360"/>
      </w:pPr>
      <w:rPr>
        <w:rFonts w:hint="default"/>
        <w:lang w:val="en-US" w:eastAsia="en-US" w:bidi="en-US"/>
      </w:rPr>
    </w:lvl>
    <w:lvl w:ilvl="5" w:tplc="7C0689C0">
      <w:numFmt w:val="bullet"/>
      <w:lvlText w:val="•"/>
      <w:lvlJc w:val="left"/>
      <w:pPr>
        <w:ind w:left="5508" w:hanging="360"/>
      </w:pPr>
      <w:rPr>
        <w:rFonts w:hint="default"/>
        <w:lang w:val="en-US" w:eastAsia="en-US" w:bidi="en-US"/>
      </w:rPr>
    </w:lvl>
    <w:lvl w:ilvl="6" w:tplc="FDAC43B8">
      <w:numFmt w:val="bullet"/>
      <w:lvlText w:val="•"/>
      <w:lvlJc w:val="left"/>
      <w:pPr>
        <w:ind w:left="6471" w:hanging="360"/>
      </w:pPr>
      <w:rPr>
        <w:rFonts w:hint="default"/>
        <w:lang w:val="en-US" w:eastAsia="en-US" w:bidi="en-US"/>
      </w:rPr>
    </w:lvl>
    <w:lvl w:ilvl="7" w:tplc="593A8D40">
      <w:numFmt w:val="bullet"/>
      <w:lvlText w:val="•"/>
      <w:lvlJc w:val="left"/>
      <w:pPr>
        <w:ind w:left="7433" w:hanging="360"/>
      </w:pPr>
      <w:rPr>
        <w:rFonts w:hint="default"/>
        <w:lang w:val="en-US" w:eastAsia="en-US" w:bidi="en-US"/>
      </w:rPr>
    </w:lvl>
    <w:lvl w:ilvl="8" w:tplc="7C960560">
      <w:numFmt w:val="bullet"/>
      <w:lvlText w:val="•"/>
      <w:lvlJc w:val="left"/>
      <w:pPr>
        <w:ind w:left="8395" w:hanging="360"/>
      </w:pPr>
      <w:rPr>
        <w:rFonts w:hint="default"/>
        <w:lang w:val="en-US" w:eastAsia="en-US" w:bidi="en-US"/>
      </w:rPr>
    </w:lvl>
  </w:abstractNum>
  <w:abstractNum w:abstractNumId="52">
    <w:nsid w:val="368300A5"/>
    <w:multiLevelType w:val="hybridMultilevel"/>
    <w:tmpl w:val="E8AEF368"/>
    <w:lvl w:ilvl="0" w:tplc="5D62E586">
      <w:start w:val="1"/>
      <w:numFmt w:val="decimal"/>
      <w:lvlText w:val="%1."/>
      <w:lvlJc w:val="left"/>
      <w:pPr>
        <w:ind w:left="940" w:hanging="720"/>
      </w:pPr>
      <w:rPr>
        <w:rFonts w:hint="default"/>
        <w:b/>
        <w:bCs/>
        <w:spacing w:val="-27"/>
        <w:w w:val="99"/>
        <w:lang w:val="en-US" w:eastAsia="en-US" w:bidi="en-US"/>
      </w:rPr>
    </w:lvl>
    <w:lvl w:ilvl="1" w:tplc="CF1AD860">
      <w:numFmt w:val="bullet"/>
      <w:lvlText w:val="•"/>
      <w:lvlJc w:val="left"/>
      <w:pPr>
        <w:ind w:left="4720" w:hanging="720"/>
      </w:pPr>
      <w:rPr>
        <w:rFonts w:hint="default"/>
        <w:lang w:val="en-US" w:eastAsia="en-US" w:bidi="en-US"/>
      </w:rPr>
    </w:lvl>
    <w:lvl w:ilvl="2" w:tplc="65421488">
      <w:numFmt w:val="bullet"/>
      <w:lvlText w:val="•"/>
      <w:lvlJc w:val="left"/>
      <w:pPr>
        <w:ind w:left="5342" w:hanging="720"/>
      </w:pPr>
      <w:rPr>
        <w:rFonts w:hint="default"/>
        <w:lang w:val="en-US" w:eastAsia="en-US" w:bidi="en-US"/>
      </w:rPr>
    </w:lvl>
    <w:lvl w:ilvl="3" w:tplc="18BAEE7A">
      <w:numFmt w:val="bullet"/>
      <w:lvlText w:val="•"/>
      <w:lvlJc w:val="left"/>
      <w:pPr>
        <w:ind w:left="5964" w:hanging="720"/>
      </w:pPr>
      <w:rPr>
        <w:rFonts w:hint="default"/>
        <w:lang w:val="en-US" w:eastAsia="en-US" w:bidi="en-US"/>
      </w:rPr>
    </w:lvl>
    <w:lvl w:ilvl="4" w:tplc="6F34ABF0">
      <w:numFmt w:val="bullet"/>
      <w:lvlText w:val="•"/>
      <w:lvlJc w:val="left"/>
      <w:pPr>
        <w:ind w:left="6586" w:hanging="720"/>
      </w:pPr>
      <w:rPr>
        <w:rFonts w:hint="default"/>
        <w:lang w:val="en-US" w:eastAsia="en-US" w:bidi="en-US"/>
      </w:rPr>
    </w:lvl>
    <w:lvl w:ilvl="5" w:tplc="AD7C0F54">
      <w:numFmt w:val="bullet"/>
      <w:lvlText w:val="•"/>
      <w:lvlJc w:val="left"/>
      <w:pPr>
        <w:ind w:left="7208" w:hanging="720"/>
      </w:pPr>
      <w:rPr>
        <w:rFonts w:hint="default"/>
        <w:lang w:val="en-US" w:eastAsia="en-US" w:bidi="en-US"/>
      </w:rPr>
    </w:lvl>
    <w:lvl w:ilvl="6" w:tplc="506C9FEA">
      <w:numFmt w:val="bullet"/>
      <w:lvlText w:val="•"/>
      <w:lvlJc w:val="left"/>
      <w:pPr>
        <w:ind w:left="7831" w:hanging="720"/>
      </w:pPr>
      <w:rPr>
        <w:rFonts w:hint="default"/>
        <w:lang w:val="en-US" w:eastAsia="en-US" w:bidi="en-US"/>
      </w:rPr>
    </w:lvl>
    <w:lvl w:ilvl="7" w:tplc="503C5F94">
      <w:numFmt w:val="bullet"/>
      <w:lvlText w:val="•"/>
      <w:lvlJc w:val="left"/>
      <w:pPr>
        <w:ind w:left="8453" w:hanging="720"/>
      </w:pPr>
      <w:rPr>
        <w:rFonts w:hint="default"/>
        <w:lang w:val="en-US" w:eastAsia="en-US" w:bidi="en-US"/>
      </w:rPr>
    </w:lvl>
    <w:lvl w:ilvl="8" w:tplc="39D02D56">
      <w:numFmt w:val="bullet"/>
      <w:lvlText w:val="•"/>
      <w:lvlJc w:val="left"/>
      <w:pPr>
        <w:ind w:left="9075" w:hanging="720"/>
      </w:pPr>
      <w:rPr>
        <w:rFonts w:hint="default"/>
        <w:lang w:val="en-US" w:eastAsia="en-US" w:bidi="en-US"/>
      </w:rPr>
    </w:lvl>
  </w:abstractNum>
  <w:abstractNum w:abstractNumId="53">
    <w:nsid w:val="36AA4F2C"/>
    <w:multiLevelType w:val="hybridMultilevel"/>
    <w:tmpl w:val="0A0A6C34"/>
    <w:lvl w:ilvl="0" w:tplc="715AEC12">
      <w:start w:val="1"/>
      <w:numFmt w:val="decimal"/>
      <w:lvlText w:val="%1."/>
      <w:lvlJc w:val="left"/>
      <w:pPr>
        <w:ind w:left="760" w:hanging="541"/>
      </w:pPr>
      <w:rPr>
        <w:rFonts w:ascii="Times New Roman" w:eastAsia="Times New Roman" w:hAnsi="Times New Roman" w:cs="Times New Roman" w:hint="default"/>
        <w:w w:val="99"/>
        <w:sz w:val="24"/>
        <w:szCs w:val="24"/>
        <w:lang w:val="en-US" w:eastAsia="en-US" w:bidi="en-US"/>
      </w:rPr>
    </w:lvl>
    <w:lvl w:ilvl="1" w:tplc="3430A528">
      <w:numFmt w:val="bullet"/>
      <w:lvlText w:val="•"/>
      <w:lvlJc w:val="left"/>
      <w:pPr>
        <w:ind w:left="1716" w:hanging="541"/>
      </w:pPr>
      <w:rPr>
        <w:rFonts w:hint="default"/>
        <w:lang w:val="en-US" w:eastAsia="en-US" w:bidi="en-US"/>
      </w:rPr>
    </w:lvl>
    <w:lvl w:ilvl="2" w:tplc="61D0E128">
      <w:numFmt w:val="bullet"/>
      <w:lvlText w:val="•"/>
      <w:lvlJc w:val="left"/>
      <w:pPr>
        <w:ind w:left="2672" w:hanging="541"/>
      </w:pPr>
      <w:rPr>
        <w:rFonts w:hint="default"/>
        <w:lang w:val="en-US" w:eastAsia="en-US" w:bidi="en-US"/>
      </w:rPr>
    </w:lvl>
    <w:lvl w:ilvl="3" w:tplc="36B04FE8">
      <w:numFmt w:val="bullet"/>
      <w:lvlText w:val="•"/>
      <w:lvlJc w:val="left"/>
      <w:pPr>
        <w:ind w:left="3628" w:hanging="541"/>
      </w:pPr>
      <w:rPr>
        <w:rFonts w:hint="default"/>
        <w:lang w:val="en-US" w:eastAsia="en-US" w:bidi="en-US"/>
      </w:rPr>
    </w:lvl>
    <w:lvl w:ilvl="4" w:tplc="E9DA0322">
      <w:numFmt w:val="bullet"/>
      <w:lvlText w:val="•"/>
      <w:lvlJc w:val="left"/>
      <w:pPr>
        <w:ind w:left="4584" w:hanging="541"/>
      </w:pPr>
      <w:rPr>
        <w:rFonts w:hint="default"/>
        <w:lang w:val="en-US" w:eastAsia="en-US" w:bidi="en-US"/>
      </w:rPr>
    </w:lvl>
    <w:lvl w:ilvl="5" w:tplc="76C62352">
      <w:numFmt w:val="bullet"/>
      <w:lvlText w:val="•"/>
      <w:lvlJc w:val="left"/>
      <w:pPr>
        <w:ind w:left="5540" w:hanging="541"/>
      </w:pPr>
      <w:rPr>
        <w:rFonts w:hint="default"/>
        <w:lang w:val="en-US" w:eastAsia="en-US" w:bidi="en-US"/>
      </w:rPr>
    </w:lvl>
    <w:lvl w:ilvl="6" w:tplc="8B1897C4">
      <w:numFmt w:val="bullet"/>
      <w:lvlText w:val="•"/>
      <w:lvlJc w:val="left"/>
      <w:pPr>
        <w:ind w:left="6496" w:hanging="541"/>
      </w:pPr>
      <w:rPr>
        <w:rFonts w:hint="default"/>
        <w:lang w:val="en-US" w:eastAsia="en-US" w:bidi="en-US"/>
      </w:rPr>
    </w:lvl>
    <w:lvl w:ilvl="7" w:tplc="C09CB77A">
      <w:numFmt w:val="bullet"/>
      <w:lvlText w:val="•"/>
      <w:lvlJc w:val="left"/>
      <w:pPr>
        <w:ind w:left="7452" w:hanging="541"/>
      </w:pPr>
      <w:rPr>
        <w:rFonts w:hint="default"/>
        <w:lang w:val="en-US" w:eastAsia="en-US" w:bidi="en-US"/>
      </w:rPr>
    </w:lvl>
    <w:lvl w:ilvl="8" w:tplc="70D40F5C">
      <w:numFmt w:val="bullet"/>
      <w:lvlText w:val="•"/>
      <w:lvlJc w:val="left"/>
      <w:pPr>
        <w:ind w:left="8408" w:hanging="541"/>
      </w:pPr>
      <w:rPr>
        <w:rFonts w:hint="default"/>
        <w:lang w:val="en-US" w:eastAsia="en-US" w:bidi="en-US"/>
      </w:rPr>
    </w:lvl>
  </w:abstractNum>
  <w:abstractNum w:abstractNumId="54">
    <w:nsid w:val="3DC14C47"/>
    <w:multiLevelType w:val="hybridMultilevel"/>
    <w:tmpl w:val="1BFA8B26"/>
    <w:lvl w:ilvl="0" w:tplc="A552B38C">
      <w:start w:val="1"/>
      <w:numFmt w:val="decimal"/>
      <w:lvlText w:val="%1."/>
      <w:lvlJc w:val="left"/>
      <w:pPr>
        <w:ind w:left="347" w:hanging="240"/>
      </w:pPr>
      <w:rPr>
        <w:rFonts w:ascii="Times New Roman" w:eastAsia="Times New Roman" w:hAnsi="Times New Roman" w:cs="Times New Roman" w:hint="default"/>
        <w:spacing w:val="-1"/>
        <w:w w:val="100"/>
        <w:sz w:val="24"/>
        <w:szCs w:val="24"/>
        <w:lang w:val="en-US" w:eastAsia="en-US" w:bidi="en-US"/>
      </w:rPr>
    </w:lvl>
    <w:lvl w:ilvl="1" w:tplc="7BFC09BC">
      <w:numFmt w:val="bullet"/>
      <w:lvlText w:val="•"/>
      <w:lvlJc w:val="left"/>
      <w:pPr>
        <w:ind w:left="400" w:hanging="240"/>
      </w:pPr>
      <w:rPr>
        <w:rFonts w:hint="default"/>
        <w:lang w:val="en-US" w:eastAsia="en-US" w:bidi="en-US"/>
      </w:rPr>
    </w:lvl>
    <w:lvl w:ilvl="2" w:tplc="DC240280">
      <w:numFmt w:val="bullet"/>
      <w:lvlText w:val="•"/>
      <w:lvlJc w:val="left"/>
      <w:pPr>
        <w:ind w:left="919" w:hanging="240"/>
      </w:pPr>
      <w:rPr>
        <w:rFonts w:hint="default"/>
        <w:lang w:val="en-US" w:eastAsia="en-US" w:bidi="en-US"/>
      </w:rPr>
    </w:lvl>
    <w:lvl w:ilvl="3" w:tplc="63344D08">
      <w:numFmt w:val="bullet"/>
      <w:lvlText w:val="•"/>
      <w:lvlJc w:val="left"/>
      <w:pPr>
        <w:ind w:left="1438" w:hanging="240"/>
      </w:pPr>
      <w:rPr>
        <w:rFonts w:hint="default"/>
        <w:lang w:val="en-US" w:eastAsia="en-US" w:bidi="en-US"/>
      </w:rPr>
    </w:lvl>
    <w:lvl w:ilvl="4" w:tplc="9A624F08">
      <w:numFmt w:val="bullet"/>
      <w:lvlText w:val="•"/>
      <w:lvlJc w:val="left"/>
      <w:pPr>
        <w:ind w:left="1958" w:hanging="240"/>
      </w:pPr>
      <w:rPr>
        <w:rFonts w:hint="default"/>
        <w:lang w:val="en-US" w:eastAsia="en-US" w:bidi="en-US"/>
      </w:rPr>
    </w:lvl>
    <w:lvl w:ilvl="5" w:tplc="78BC4FB0">
      <w:numFmt w:val="bullet"/>
      <w:lvlText w:val="•"/>
      <w:lvlJc w:val="left"/>
      <w:pPr>
        <w:ind w:left="2477" w:hanging="240"/>
      </w:pPr>
      <w:rPr>
        <w:rFonts w:hint="default"/>
        <w:lang w:val="en-US" w:eastAsia="en-US" w:bidi="en-US"/>
      </w:rPr>
    </w:lvl>
    <w:lvl w:ilvl="6" w:tplc="811A2B3E">
      <w:numFmt w:val="bullet"/>
      <w:lvlText w:val="•"/>
      <w:lvlJc w:val="left"/>
      <w:pPr>
        <w:ind w:left="2996" w:hanging="240"/>
      </w:pPr>
      <w:rPr>
        <w:rFonts w:hint="default"/>
        <w:lang w:val="en-US" w:eastAsia="en-US" w:bidi="en-US"/>
      </w:rPr>
    </w:lvl>
    <w:lvl w:ilvl="7" w:tplc="3ADC7AD4">
      <w:numFmt w:val="bullet"/>
      <w:lvlText w:val="•"/>
      <w:lvlJc w:val="left"/>
      <w:pPr>
        <w:ind w:left="3516" w:hanging="240"/>
      </w:pPr>
      <w:rPr>
        <w:rFonts w:hint="default"/>
        <w:lang w:val="en-US" w:eastAsia="en-US" w:bidi="en-US"/>
      </w:rPr>
    </w:lvl>
    <w:lvl w:ilvl="8" w:tplc="8DF69FE2">
      <w:numFmt w:val="bullet"/>
      <w:lvlText w:val="•"/>
      <w:lvlJc w:val="left"/>
      <w:pPr>
        <w:ind w:left="4035" w:hanging="240"/>
      </w:pPr>
      <w:rPr>
        <w:rFonts w:hint="default"/>
        <w:lang w:val="en-US" w:eastAsia="en-US" w:bidi="en-US"/>
      </w:rPr>
    </w:lvl>
  </w:abstractNum>
  <w:abstractNum w:abstractNumId="55">
    <w:nsid w:val="411B715E"/>
    <w:multiLevelType w:val="hybridMultilevel"/>
    <w:tmpl w:val="CE4E0CFA"/>
    <w:lvl w:ilvl="0" w:tplc="3FE237B2">
      <w:start w:val="2"/>
      <w:numFmt w:val="upperLetter"/>
      <w:lvlText w:val="%1."/>
      <w:lvlJc w:val="left"/>
      <w:pPr>
        <w:ind w:left="4256" w:hanging="281"/>
        <w:jc w:val="right"/>
      </w:pPr>
      <w:rPr>
        <w:rFonts w:ascii="Times New Roman" w:eastAsia="Times New Roman" w:hAnsi="Times New Roman" w:cs="Times New Roman" w:hint="default"/>
        <w:b/>
        <w:bCs/>
        <w:i/>
        <w:spacing w:val="-1"/>
        <w:w w:val="99"/>
        <w:sz w:val="24"/>
        <w:szCs w:val="24"/>
        <w:lang w:val="en-US" w:eastAsia="en-US" w:bidi="en-US"/>
      </w:rPr>
    </w:lvl>
    <w:lvl w:ilvl="1" w:tplc="36C0E812">
      <w:numFmt w:val="bullet"/>
      <w:lvlText w:val="•"/>
      <w:lvlJc w:val="left"/>
      <w:pPr>
        <w:ind w:left="4866" w:hanging="281"/>
      </w:pPr>
      <w:rPr>
        <w:rFonts w:hint="default"/>
        <w:lang w:val="en-US" w:eastAsia="en-US" w:bidi="en-US"/>
      </w:rPr>
    </w:lvl>
    <w:lvl w:ilvl="2" w:tplc="C1C06074">
      <w:numFmt w:val="bullet"/>
      <w:lvlText w:val="•"/>
      <w:lvlJc w:val="left"/>
      <w:pPr>
        <w:ind w:left="5472" w:hanging="281"/>
      </w:pPr>
      <w:rPr>
        <w:rFonts w:hint="default"/>
        <w:lang w:val="en-US" w:eastAsia="en-US" w:bidi="en-US"/>
      </w:rPr>
    </w:lvl>
    <w:lvl w:ilvl="3" w:tplc="D75EEBA4">
      <w:numFmt w:val="bullet"/>
      <w:lvlText w:val="•"/>
      <w:lvlJc w:val="left"/>
      <w:pPr>
        <w:ind w:left="6078" w:hanging="281"/>
      </w:pPr>
      <w:rPr>
        <w:rFonts w:hint="default"/>
        <w:lang w:val="en-US" w:eastAsia="en-US" w:bidi="en-US"/>
      </w:rPr>
    </w:lvl>
    <w:lvl w:ilvl="4" w:tplc="9EDE2C88">
      <w:numFmt w:val="bullet"/>
      <w:lvlText w:val="•"/>
      <w:lvlJc w:val="left"/>
      <w:pPr>
        <w:ind w:left="6684" w:hanging="281"/>
      </w:pPr>
      <w:rPr>
        <w:rFonts w:hint="default"/>
        <w:lang w:val="en-US" w:eastAsia="en-US" w:bidi="en-US"/>
      </w:rPr>
    </w:lvl>
    <w:lvl w:ilvl="5" w:tplc="AA9EDA4E">
      <w:numFmt w:val="bullet"/>
      <w:lvlText w:val="•"/>
      <w:lvlJc w:val="left"/>
      <w:pPr>
        <w:ind w:left="7290" w:hanging="281"/>
      </w:pPr>
      <w:rPr>
        <w:rFonts w:hint="default"/>
        <w:lang w:val="en-US" w:eastAsia="en-US" w:bidi="en-US"/>
      </w:rPr>
    </w:lvl>
    <w:lvl w:ilvl="6" w:tplc="7C9CE484">
      <w:numFmt w:val="bullet"/>
      <w:lvlText w:val="•"/>
      <w:lvlJc w:val="left"/>
      <w:pPr>
        <w:ind w:left="7896" w:hanging="281"/>
      </w:pPr>
      <w:rPr>
        <w:rFonts w:hint="default"/>
        <w:lang w:val="en-US" w:eastAsia="en-US" w:bidi="en-US"/>
      </w:rPr>
    </w:lvl>
    <w:lvl w:ilvl="7" w:tplc="48C63F16">
      <w:numFmt w:val="bullet"/>
      <w:lvlText w:val="•"/>
      <w:lvlJc w:val="left"/>
      <w:pPr>
        <w:ind w:left="8502" w:hanging="281"/>
      </w:pPr>
      <w:rPr>
        <w:rFonts w:hint="default"/>
        <w:lang w:val="en-US" w:eastAsia="en-US" w:bidi="en-US"/>
      </w:rPr>
    </w:lvl>
    <w:lvl w:ilvl="8" w:tplc="A4003A60">
      <w:numFmt w:val="bullet"/>
      <w:lvlText w:val="•"/>
      <w:lvlJc w:val="left"/>
      <w:pPr>
        <w:ind w:left="9108" w:hanging="281"/>
      </w:pPr>
      <w:rPr>
        <w:rFonts w:hint="default"/>
        <w:lang w:val="en-US" w:eastAsia="en-US" w:bidi="en-US"/>
      </w:rPr>
    </w:lvl>
  </w:abstractNum>
  <w:abstractNum w:abstractNumId="56">
    <w:nsid w:val="41563DF5"/>
    <w:multiLevelType w:val="multilevel"/>
    <w:tmpl w:val="43F8D442"/>
    <w:lvl w:ilvl="0">
      <w:start w:val="15"/>
      <w:numFmt w:val="decimal"/>
      <w:lvlText w:val="%1"/>
      <w:lvlJc w:val="left"/>
      <w:pPr>
        <w:ind w:left="420" w:hanging="420"/>
      </w:pPr>
      <w:rPr>
        <w:rFonts w:hint="default"/>
        <w:w w:val="105"/>
      </w:rPr>
    </w:lvl>
    <w:lvl w:ilvl="1">
      <w:start w:val="1"/>
      <w:numFmt w:val="decimal"/>
      <w:lvlText w:val="%1.%2"/>
      <w:lvlJc w:val="left"/>
      <w:pPr>
        <w:ind w:left="420" w:hanging="4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57">
    <w:nsid w:val="448444FB"/>
    <w:multiLevelType w:val="hybridMultilevel"/>
    <w:tmpl w:val="1DA4A670"/>
    <w:lvl w:ilvl="0" w:tplc="B78057C6">
      <w:start w:val="2"/>
      <w:numFmt w:val="lowerLetter"/>
      <w:lvlText w:val="(%1)"/>
      <w:lvlJc w:val="left"/>
      <w:pPr>
        <w:ind w:left="1280" w:hanging="341"/>
      </w:pPr>
      <w:rPr>
        <w:rFonts w:ascii="Times New Roman" w:eastAsia="Times New Roman" w:hAnsi="Times New Roman" w:cs="Times New Roman" w:hint="default"/>
        <w:spacing w:val="-2"/>
        <w:w w:val="99"/>
        <w:sz w:val="24"/>
        <w:szCs w:val="24"/>
        <w:lang w:val="en-US" w:eastAsia="en-US" w:bidi="en-US"/>
      </w:rPr>
    </w:lvl>
    <w:lvl w:ilvl="1" w:tplc="C32E539C">
      <w:numFmt w:val="bullet"/>
      <w:lvlText w:val="•"/>
      <w:lvlJc w:val="left"/>
      <w:pPr>
        <w:ind w:left="2184" w:hanging="341"/>
      </w:pPr>
      <w:rPr>
        <w:rFonts w:hint="default"/>
        <w:lang w:val="en-US" w:eastAsia="en-US" w:bidi="en-US"/>
      </w:rPr>
    </w:lvl>
    <w:lvl w:ilvl="2" w:tplc="FD20584C">
      <w:numFmt w:val="bullet"/>
      <w:lvlText w:val="•"/>
      <w:lvlJc w:val="left"/>
      <w:pPr>
        <w:ind w:left="3088" w:hanging="341"/>
      </w:pPr>
      <w:rPr>
        <w:rFonts w:hint="default"/>
        <w:lang w:val="en-US" w:eastAsia="en-US" w:bidi="en-US"/>
      </w:rPr>
    </w:lvl>
    <w:lvl w:ilvl="3" w:tplc="D8D26DAC">
      <w:numFmt w:val="bullet"/>
      <w:lvlText w:val="•"/>
      <w:lvlJc w:val="left"/>
      <w:pPr>
        <w:ind w:left="3992" w:hanging="341"/>
      </w:pPr>
      <w:rPr>
        <w:rFonts w:hint="default"/>
        <w:lang w:val="en-US" w:eastAsia="en-US" w:bidi="en-US"/>
      </w:rPr>
    </w:lvl>
    <w:lvl w:ilvl="4" w:tplc="BBF060E6">
      <w:numFmt w:val="bullet"/>
      <w:lvlText w:val="•"/>
      <w:lvlJc w:val="left"/>
      <w:pPr>
        <w:ind w:left="4896" w:hanging="341"/>
      </w:pPr>
      <w:rPr>
        <w:rFonts w:hint="default"/>
        <w:lang w:val="en-US" w:eastAsia="en-US" w:bidi="en-US"/>
      </w:rPr>
    </w:lvl>
    <w:lvl w:ilvl="5" w:tplc="E68402D0">
      <w:numFmt w:val="bullet"/>
      <w:lvlText w:val="•"/>
      <w:lvlJc w:val="left"/>
      <w:pPr>
        <w:ind w:left="5800" w:hanging="341"/>
      </w:pPr>
      <w:rPr>
        <w:rFonts w:hint="default"/>
        <w:lang w:val="en-US" w:eastAsia="en-US" w:bidi="en-US"/>
      </w:rPr>
    </w:lvl>
    <w:lvl w:ilvl="6" w:tplc="2C96E64E">
      <w:numFmt w:val="bullet"/>
      <w:lvlText w:val="•"/>
      <w:lvlJc w:val="left"/>
      <w:pPr>
        <w:ind w:left="6704" w:hanging="341"/>
      </w:pPr>
      <w:rPr>
        <w:rFonts w:hint="default"/>
        <w:lang w:val="en-US" w:eastAsia="en-US" w:bidi="en-US"/>
      </w:rPr>
    </w:lvl>
    <w:lvl w:ilvl="7" w:tplc="D8D4EDA0">
      <w:numFmt w:val="bullet"/>
      <w:lvlText w:val="•"/>
      <w:lvlJc w:val="left"/>
      <w:pPr>
        <w:ind w:left="7608" w:hanging="341"/>
      </w:pPr>
      <w:rPr>
        <w:rFonts w:hint="default"/>
        <w:lang w:val="en-US" w:eastAsia="en-US" w:bidi="en-US"/>
      </w:rPr>
    </w:lvl>
    <w:lvl w:ilvl="8" w:tplc="B3182DF8">
      <w:numFmt w:val="bullet"/>
      <w:lvlText w:val="•"/>
      <w:lvlJc w:val="left"/>
      <w:pPr>
        <w:ind w:left="8512" w:hanging="341"/>
      </w:pPr>
      <w:rPr>
        <w:rFonts w:hint="default"/>
        <w:lang w:val="en-US" w:eastAsia="en-US" w:bidi="en-US"/>
      </w:rPr>
    </w:lvl>
  </w:abstractNum>
  <w:abstractNum w:abstractNumId="58">
    <w:nsid w:val="44AE0529"/>
    <w:multiLevelType w:val="multilevel"/>
    <w:tmpl w:val="3E524626"/>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9">
    <w:nsid w:val="48163AB9"/>
    <w:multiLevelType w:val="hybridMultilevel"/>
    <w:tmpl w:val="F8045ED0"/>
    <w:lvl w:ilvl="0" w:tplc="E4BA32A2">
      <w:start w:val="2"/>
      <w:numFmt w:val="lowerRoman"/>
      <w:lvlText w:val="(%1)"/>
      <w:lvlJc w:val="left"/>
      <w:pPr>
        <w:ind w:left="100" w:hanging="447"/>
      </w:pPr>
      <w:rPr>
        <w:rFonts w:hint="default"/>
        <w:spacing w:val="-2"/>
        <w:w w:val="102"/>
        <w:lang w:val="en-US" w:eastAsia="en-US" w:bidi="ar-SA"/>
      </w:rPr>
    </w:lvl>
    <w:lvl w:ilvl="1" w:tplc="005AD1FA">
      <w:numFmt w:val="bullet"/>
      <w:lvlText w:val="•"/>
      <w:lvlJc w:val="left"/>
      <w:pPr>
        <w:ind w:left="661" w:hanging="447"/>
      </w:pPr>
      <w:rPr>
        <w:rFonts w:hint="default"/>
        <w:lang w:val="en-US" w:eastAsia="en-US" w:bidi="ar-SA"/>
      </w:rPr>
    </w:lvl>
    <w:lvl w:ilvl="2" w:tplc="01429AD2">
      <w:numFmt w:val="bullet"/>
      <w:lvlText w:val="•"/>
      <w:lvlJc w:val="left"/>
      <w:pPr>
        <w:ind w:left="1223" w:hanging="447"/>
      </w:pPr>
      <w:rPr>
        <w:rFonts w:hint="default"/>
        <w:lang w:val="en-US" w:eastAsia="en-US" w:bidi="ar-SA"/>
      </w:rPr>
    </w:lvl>
    <w:lvl w:ilvl="3" w:tplc="E38278D4">
      <w:numFmt w:val="bullet"/>
      <w:lvlText w:val="•"/>
      <w:lvlJc w:val="left"/>
      <w:pPr>
        <w:ind w:left="1785" w:hanging="447"/>
      </w:pPr>
      <w:rPr>
        <w:rFonts w:hint="default"/>
        <w:lang w:val="en-US" w:eastAsia="en-US" w:bidi="ar-SA"/>
      </w:rPr>
    </w:lvl>
    <w:lvl w:ilvl="4" w:tplc="F872E43C">
      <w:numFmt w:val="bullet"/>
      <w:lvlText w:val="•"/>
      <w:lvlJc w:val="left"/>
      <w:pPr>
        <w:ind w:left="2347" w:hanging="447"/>
      </w:pPr>
      <w:rPr>
        <w:rFonts w:hint="default"/>
        <w:lang w:val="en-US" w:eastAsia="en-US" w:bidi="ar-SA"/>
      </w:rPr>
    </w:lvl>
    <w:lvl w:ilvl="5" w:tplc="591010A8">
      <w:numFmt w:val="bullet"/>
      <w:lvlText w:val="•"/>
      <w:lvlJc w:val="left"/>
      <w:pPr>
        <w:ind w:left="2909" w:hanging="447"/>
      </w:pPr>
      <w:rPr>
        <w:rFonts w:hint="default"/>
        <w:lang w:val="en-US" w:eastAsia="en-US" w:bidi="ar-SA"/>
      </w:rPr>
    </w:lvl>
    <w:lvl w:ilvl="6" w:tplc="5C14C5A2">
      <w:numFmt w:val="bullet"/>
      <w:lvlText w:val="•"/>
      <w:lvlJc w:val="left"/>
      <w:pPr>
        <w:ind w:left="3471" w:hanging="447"/>
      </w:pPr>
      <w:rPr>
        <w:rFonts w:hint="default"/>
        <w:lang w:val="en-US" w:eastAsia="en-US" w:bidi="ar-SA"/>
      </w:rPr>
    </w:lvl>
    <w:lvl w:ilvl="7" w:tplc="592C7782">
      <w:numFmt w:val="bullet"/>
      <w:lvlText w:val="•"/>
      <w:lvlJc w:val="left"/>
      <w:pPr>
        <w:ind w:left="4033" w:hanging="447"/>
      </w:pPr>
      <w:rPr>
        <w:rFonts w:hint="default"/>
        <w:lang w:val="en-US" w:eastAsia="en-US" w:bidi="ar-SA"/>
      </w:rPr>
    </w:lvl>
    <w:lvl w:ilvl="8" w:tplc="227AEE9C">
      <w:numFmt w:val="bullet"/>
      <w:lvlText w:val="•"/>
      <w:lvlJc w:val="left"/>
      <w:pPr>
        <w:ind w:left="4595" w:hanging="447"/>
      </w:pPr>
      <w:rPr>
        <w:rFonts w:hint="default"/>
        <w:lang w:val="en-US" w:eastAsia="en-US" w:bidi="ar-SA"/>
      </w:rPr>
    </w:lvl>
  </w:abstractNum>
  <w:abstractNum w:abstractNumId="60">
    <w:nsid w:val="48506D77"/>
    <w:multiLevelType w:val="hybridMultilevel"/>
    <w:tmpl w:val="8034D4AA"/>
    <w:lvl w:ilvl="0" w:tplc="25F48EEA">
      <w:start w:val="25"/>
      <w:numFmt w:val="decimal"/>
      <w:lvlText w:val="%1."/>
      <w:lvlJc w:val="left"/>
      <w:pPr>
        <w:ind w:left="467" w:hanging="360"/>
      </w:pPr>
      <w:rPr>
        <w:rFonts w:ascii="Times New Roman" w:eastAsia="Times New Roman" w:hAnsi="Times New Roman" w:cs="Times New Roman" w:hint="default"/>
        <w:w w:val="100"/>
        <w:sz w:val="24"/>
        <w:szCs w:val="24"/>
        <w:lang w:val="en-US" w:eastAsia="en-US" w:bidi="en-US"/>
      </w:rPr>
    </w:lvl>
    <w:lvl w:ilvl="1" w:tplc="44002E92">
      <w:numFmt w:val="bullet"/>
      <w:lvlText w:val="•"/>
      <w:lvlJc w:val="left"/>
      <w:pPr>
        <w:ind w:left="795" w:hanging="360"/>
      </w:pPr>
      <w:rPr>
        <w:rFonts w:hint="default"/>
        <w:lang w:val="en-US" w:eastAsia="en-US" w:bidi="en-US"/>
      </w:rPr>
    </w:lvl>
    <w:lvl w:ilvl="2" w:tplc="FA5682B6">
      <w:numFmt w:val="bullet"/>
      <w:lvlText w:val="•"/>
      <w:lvlJc w:val="left"/>
      <w:pPr>
        <w:ind w:left="1131" w:hanging="360"/>
      </w:pPr>
      <w:rPr>
        <w:rFonts w:hint="default"/>
        <w:lang w:val="en-US" w:eastAsia="en-US" w:bidi="en-US"/>
      </w:rPr>
    </w:lvl>
    <w:lvl w:ilvl="3" w:tplc="FF14506A">
      <w:numFmt w:val="bullet"/>
      <w:lvlText w:val="•"/>
      <w:lvlJc w:val="left"/>
      <w:pPr>
        <w:ind w:left="1467" w:hanging="360"/>
      </w:pPr>
      <w:rPr>
        <w:rFonts w:hint="default"/>
        <w:lang w:val="en-US" w:eastAsia="en-US" w:bidi="en-US"/>
      </w:rPr>
    </w:lvl>
    <w:lvl w:ilvl="4" w:tplc="51441B16">
      <w:numFmt w:val="bullet"/>
      <w:lvlText w:val="•"/>
      <w:lvlJc w:val="left"/>
      <w:pPr>
        <w:ind w:left="1803" w:hanging="360"/>
      </w:pPr>
      <w:rPr>
        <w:rFonts w:hint="default"/>
        <w:lang w:val="en-US" w:eastAsia="en-US" w:bidi="en-US"/>
      </w:rPr>
    </w:lvl>
    <w:lvl w:ilvl="5" w:tplc="986A82A4">
      <w:numFmt w:val="bullet"/>
      <w:lvlText w:val="•"/>
      <w:lvlJc w:val="left"/>
      <w:pPr>
        <w:ind w:left="2139" w:hanging="360"/>
      </w:pPr>
      <w:rPr>
        <w:rFonts w:hint="default"/>
        <w:lang w:val="en-US" w:eastAsia="en-US" w:bidi="en-US"/>
      </w:rPr>
    </w:lvl>
    <w:lvl w:ilvl="6" w:tplc="33B633CE">
      <w:numFmt w:val="bullet"/>
      <w:lvlText w:val="•"/>
      <w:lvlJc w:val="left"/>
      <w:pPr>
        <w:ind w:left="2474" w:hanging="360"/>
      </w:pPr>
      <w:rPr>
        <w:rFonts w:hint="default"/>
        <w:lang w:val="en-US" w:eastAsia="en-US" w:bidi="en-US"/>
      </w:rPr>
    </w:lvl>
    <w:lvl w:ilvl="7" w:tplc="CA026A0C">
      <w:numFmt w:val="bullet"/>
      <w:lvlText w:val="•"/>
      <w:lvlJc w:val="left"/>
      <w:pPr>
        <w:ind w:left="2810" w:hanging="360"/>
      </w:pPr>
      <w:rPr>
        <w:rFonts w:hint="default"/>
        <w:lang w:val="en-US" w:eastAsia="en-US" w:bidi="en-US"/>
      </w:rPr>
    </w:lvl>
    <w:lvl w:ilvl="8" w:tplc="B7FAA704">
      <w:numFmt w:val="bullet"/>
      <w:lvlText w:val="•"/>
      <w:lvlJc w:val="left"/>
      <w:pPr>
        <w:ind w:left="3146" w:hanging="360"/>
      </w:pPr>
      <w:rPr>
        <w:rFonts w:hint="default"/>
        <w:lang w:val="en-US" w:eastAsia="en-US" w:bidi="en-US"/>
      </w:rPr>
    </w:lvl>
  </w:abstractNum>
  <w:abstractNum w:abstractNumId="61">
    <w:nsid w:val="49894F09"/>
    <w:multiLevelType w:val="multilevel"/>
    <w:tmpl w:val="BC382A04"/>
    <w:lvl w:ilvl="0">
      <w:start w:val="2"/>
      <w:numFmt w:val="decimal"/>
      <w:lvlText w:val="%1"/>
      <w:lvlJc w:val="left"/>
      <w:pPr>
        <w:ind w:left="360" w:hanging="360"/>
      </w:pPr>
      <w:rPr>
        <w:rFonts w:hint="default"/>
      </w:rPr>
    </w:lvl>
    <w:lvl w:ilvl="1">
      <w:start w:val="1"/>
      <w:numFmt w:val="decimal"/>
      <w:lvlText w:val="%1.%2"/>
      <w:lvlJc w:val="left"/>
      <w:pPr>
        <w:ind w:left="580" w:hanging="36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62">
    <w:nsid w:val="49D950BC"/>
    <w:multiLevelType w:val="hybridMultilevel"/>
    <w:tmpl w:val="7C1CCA50"/>
    <w:lvl w:ilvl="0" w:tplc="02D27C4E">
      <w:start w:val="1"/>
      <w:numFmt w:val="decimal"/>
      <w:lvlText w:val="%1"/>
      <w:lvlJc w:val="left"/>
      <w:pPr>
        <w:ind w:left="220" w:hanging="734"/>
      </w:pPr>
      <w:rPr>
        <w:rFonts w:hint="default"/>
        <w:lang w:val="en-US" w:eastAsia="en-US" w:bidi="en-US"/>
      </w:rPr>
    </w:lvl>
    <w:lvl w:ilvl="1" w:tplc="4FFE5524">
      <w:numFmt w:val="none"/>
      <w:lvlText w:val=""/>
      <w:lvlJc w:val="left"/>
      <w:pPr>
        <w:tabs>
          <w:tab w:val="num" w:pos="360"/>
        </w:tabs>
      </w:pPr>
    </w:lvl>
    <w:lvl w:ilvl="2" w:tplc="AFEA162E">
      <w:start w:val="1"/>
      <w:numFmt w:val="decimal"/>
      <w:lvlText w:val="%3."/>
      <w:lvlJc w:val="left"/>
      <w:pPr>
        <w:ind w:left="1900" w:hanging="241"/>
      </w:pPr>
      <w:rPr>
        <w:rFonts w:ascii="Times New Roman" w:eastAsia="Times New Roman" w:hAnsi="Times New Roman" w:cs="Times New Roman" w:hint="default"/>
        <w:spacing w:val="-2"/>
        <w:w w:val="99"/>
        <w:sz w:val="24"/>
        <w:szCs w:val="24"/>
        <w:lang w:val="en-US" w:eastAsia="en-US" w:bidi="en-US"/>
      </w:rPr>
    </w:lvl>
    <w:lvl w:ilvl="3" w:tplc="5016D0B8">
      <w:numFmt w:val="bullet"/>
      <w:lvlText w:val="•"/>
      <w:lvlJc w:val="left"/>
      <w:pPr>
        <w:ind w:left="2203" w:hanging="241"/>
      </w:pPr>
      <w:rPr>
        <w:rFonts w:hint="default"/>
        <w:lang w:val="en-US" w:eastAsia="en-US" w:bidi="en-US"/>
      </w:rPr>
    </w:lvl>
    <w:lvl w:ilvl="4" w:tplc="CEDC8ACC">
      <w:numFmt w:val="bullet"/>
      <w:lvlText w:val="•"/>
      <w:lvlJc w:val="left"/>
      <w:pPr>
        <w:ind w:left="2447" w:hanging="241"/>
      </w:pPr>
      <w:rPr>
        <w:rFonts w:hint="default"/>
        <w:lang w:val="en-US" w:eastAsia="en-US" w:bidi="en-US"/>
      </w:rPr>
    </w:lvl>
    <w:lvl w:ilvl="5" w:tplc="1AD49364">
      <w:numFmt w:val="bullet"/>
      <w:lvlText w:val="•"/>
      <w:lvlJc w:val="left"/>
      <w:pPr>
        <w:ind w:left="2691" w:hanging="241"/>
      </w:pPr>
      <w:rPr>
        <w:rFonts w:hint="default"/>
        <w:lang w:val="en-US" w:eastAsia="en-US" w:bidi="en-US"/>
      </w:rPr>
    </w:lvl>
    <w:lvl w:ilvl="6" w:tplc="F056D9B2">
      <w:numFmt w:val="bullet"/>
      <w:lvlText w:val="•"/>
      <w:lvlJc w:val="left"/>
      <w:pPr>
        <w:ind w:left="2934" w:hanging="241"/>
      </w:pPr>
      <w:rPr>
        <w:rFonts w:hint="default"/>
        <w:lang w:val="en-US" w:eastAsia="en-US" w:bidi="en-US"/>
      </w:rPr>
    </w:lvl>
    <w:lvl w:ilvl="7" w:tplc="22AED2B4">
      <w:numFmt w:val="bullet"/>
      <w:lvlText w:val="•"/>
      <w:lvlJc w:val="left"/>
      <w:pPr>
        <w:ind w:left="3178" w:hanging="241"/>
      </w:pPr>
      <w:rPr>
        <w:rFonts w:hint="default"/>
        <w:lang w:val="en-US" w:eastAsia="en-US" w:bidi="en-US"/>
      </w:rPr>
    </w:lvl>
    <w:lvl w:ilvl="8" w:tplc="03AAF630">
      <w:numFmt w:val="bullet"/>
      <w:lvlText w:val="•"/>
      <w:lvlJc w:val="left"/>
      <w:pPr>
        <w:ind w:left="3422" w:hanging="241"/>
      </w:pPr>
      <w:rPr>
        <w:rFonts w:hint="default"/>
        <w:lang w:val="en-US" w:eastAsia="en-US" w:bidi="en-US"/>
      </w:rPr>
    </w:lvl>
  </w:abstractNum>
  <w:abstractNum w:abstractNumId="63">
    <w:nsid w:val="4B6D62A7"/>
    <w:multiLevelType w:val="hybridMultilevel"/>
    <w:tmpl w:val="D56E8094"/>
    <w:lvl w:ilvl="0" w:tplc="0FF21C7E">
      <w:start w:val="4"/>
      <w:numFmt w:val="lowerLetter"/>
      <w:lvlText w:val="%1."/>
      <w:lvlJc w:val="left"/>
      <w:pPr>
        <w:ind w:left="439" w:hanging="332"/>
      </w:pPr>
      <w:rPr>
        <w:rFonts w:ascii="Times New Roman" w:eastAsia="Times New Roman" w:hAnsi="Times New Roman" w:cs="Times New Roman" w:hint="default"/>
        <w:color w:val="212121"/>
        <w:w w:val="102"/>
        <w:sz w:val="22"/>
        <w:szCs w:val="22"/>
        <w:lang w:val="en-US" w:eastAsia="en-US" w:bidi="ar-SA"/>
      </w:rPr>
    </w:lvl>
    <w:lvl w:ilvl="1" w:tplc="9894155E">
      <w:numFmt w:val="bullet"/>
      <w:lvlText w:val="•"/>
      <w:lvlJc w:val="left"/>
      <w:pPr>
        <w:ind w:left="967" w:hanging="332"/>
      </w:pPr>
      <w:rPr>
        <w:rFonts w:hint="default"/>
        <w:lang w:val="en-US" w:eastAsia="en-US" w:bidi="ar-SA"/>
      </w:rPr>
    </w:lvl>
    <w:lvl w:ilvl="2" w:tplc="3AFE8CE8">
      <w:numFmt w:val="bullet"/>
      <w:lvlText w:val="•"/>
      <w:lvlJc w:val="left"/>
      <w:pPr>
        <w:ind w:left="1495" w:hanging="332"/>
      </w:pPr>
      <w:rPr>
        <w:rFonts w:hint="default"/>
        <w:lang w:val="en-US" w:eastAsia="en-US" w:bidi="ar-SA"/>
      </w:rPr>
    </w:lvl>
    <w:lvl w:ilvl="3" w:tplc="30A8E582">
      <w:numFmt w:val="bullet"/>
      <w:lvlText w:val="•"/>
      <w:lvlJc w:val="left"/>
      <w:pPr>
        <w:ind w:left="2023" w:hanging="332"/>
      </w:pPr>
      <w:rPr>
        <w:rFonts w:hint="default"/>
        <w:lang w:val="en-US" w:eastAsia="en-US" w:bidi="ar-SA"/>
      </w:rPr>
    </w:lvl>
    <w:lvl w:ilvl="4" w:tplc="3E468682">
      <w:numFmt w:val="bullet"/>
      <w:lvlText w:val="•"/>
      <w:lvlJc w:val="left"/>
      <w:pPr>
        <w:ind w:left="2551" w:hanging="332"/>
      </w:pPr>
      <w:rPr>
        <w:rFonts w:hint="default"/>
        <w:lang w:val="en-US" w:eastAsia="en-US" w:bidi="ar-SA"/>
      </w:rPr>
    </w:lvl>
    <w:lvl w:ilvl="5" w:tplc="C096F278">
      <w:numFmt w:val="bullet"/>
      <w:lvlText w:val="•"/>
      <w:lvlJc w:val="left"/>
      <w:pPr>
        <w:ind w:left="3079" w:hanging="332"/>
      </w:pPr>
      <w:rPr>
        <w:rFonts w:hint="default"/>
        <w:lang w:val="en-US" w:eastAsia="en-US" w:bidi="ar-SA"/>
      </w:rPr>
    </w:lvl>
    <w:lvl w:ilvl="6" w:tplc="AD7C21BC">
      <w:numFmt w:val="bullet"/>
      <w:lvlText w:val="•"/>
      <w:lvlJc w:val="left"/>
      <w:pPr>
        <w:ind w:left="3607" w:hanging="332"/>
      </w:pPr>
      <w:rPr>
        <w:rFonts w:hint="default"/>
        <w:lang w:val="en-US" w:eastAsia="en-US" w:bidi="ar-SA"/>
      </w:rPr>
    </w:lvl>
    <w:lvl w:ilvl="7" w:tplc="A1B04C56">
      <w:numFmt w:val="bullet"/>
      <w:lvlText w:val="•"/>
      <w:lvlJc w:val="left"/>
      <w:pPr>
        <w:ind w:left="4135" w:hanging="332"/>
      </w:pPr>
      <w:rPr>
        <w:rFonts w:hint="default"/>
        <w:lang w:val="en-US" w:eastAsia="en-US" w:bidi="ar-SA"/>
      </w:rPr>
    </w:lvl>
    <w:lvl w:ilvl="8" w:tplc="F8BE324C">
      <w:numFmt w:val="bullet"/>
      <w:lvlText w:val="•"/>
      <w:lvlJc w:val="left"/>
      <w:pPr>
        <w:ind w:left="4663" w:hanging="332"/>
      </w:pPr>
      <w:rPr>
        <w:rFonts w:hint="default"/>
        <w:lang w:val="en-US" w:eastAsia="en-US" w:bidi="ar-SA"/>
      </w:rPr>
    </w:lvl>
  </w:abstractNum>
  <w:abstractNum w:abstractNumId="64">
    <w:nsid w:val="4FA11F06"/>
    <w:multiLevelType w:val="hybridMultilevel"/>
    <w:tmpl w:val="BC024A8A"/>
    <w:lvl w:ilvl="0" w:tplc="F7D08520">
      <w:start w:val="7"/>
      <w:numFmt w:val="decimal"/>
      <w:lvlText w:val="%1."/>
      <w:lvlJc w:val="left"/>
      <w:pPr>
        <w:ind w:left="421" w:hanging="421"/>
      </w:pPr>
      <w:rPr>
        <w:rFonts w:ascii="Times New Roman" w:eastAsia="Times New Roman" w:hAnsi="Times New Roman" w:cs="Times New Roman" w:hint="default"/>
        <w:b w:val="0"/>
        <w:bCs w:val="0"/>
        <w:spacing w:val="-8"/>
        <w:w w:val="99"/>
        <w:sz w:val="24"/>
        <w:szCs w:val="24"/>
        <w:lang w:val="en-US" w:eastAsia="en-US" w:bidi="en-US"/>
      </w:rPr>
    </w:lvl>
    <w:lvl w:ilvl="1" w:tplc="93221308">
      <w:numFmt w:val="none"/>
      <w:lvlText w:val=""/>
      <w:lvlJc w:val="left"/>
      <w:pPr>
        <w:tabs>
          <w:tab w:val="num" w:pos="112"/>
        </w:tabs>
      </w:pPr>
    </w:lvl>
    <w:lvl w:ilvl="2" w:tplc="6DA48710">
      <w:numFmt w:val="bullet"/>
      <w:lvlText w:val="•"/>
      <w:lvlJc w:val="left"/>
      <w:pPr>
        <w:ind w:left="1485" w:hanging="421"/>
      </w:pPr>
      <w:rPr>
        <w:rFonts w:hint="default"/>
        <w:lang w:val="en-US" w:eastAsia="en-US" w:bidi="en-US"/>
      </w:rPr>
    </w:lvl>
    <w:lvl w:ilvl="3" w:tplc="0470B010">
      <w:numFmt w:val="bullet"/>
      <w:lvlText w:val="•"/>
      <w:lvlJc w:val="left"/>
      <w:pPr>
        <w:ind w:left="2558" w:hanging="421"/>
      </w:pPr>
      <w:rPr>
        <w:rFonts w:hint="default"/>
        <w:lang w:val="en-US" w:eastAsia="en-US" w:bidi="en-US"/>
      </w:rPr>
    </w:lvl>
    <w:lvl w:ilvl="4" w:tplc="E976FF1E">
      <w:numFmt w:val="bullet"/>
      <w:lvlText w:val="•"/>
      <w:lvlJc w:val="left"/>
      <w:pPr>
        <w:ind w:left="3632" w:hanging="421"/>
      </w:pPr>
      <w:rPr>
        <w:rFonts w:hint="default"/>
        <w:lang w:val="en-US" w:eastAsia="en-US" w:bidi="en-US"/>
      </w:rPr>
    </w:lvl>
    <w:lvl w:ilvl="5" w:tplc="D49E2B60">
      <w:numFmt w:val="bullet"/>
      <w:lvlText w:val="•"/>
      <w:lvlJc w:val="left"/>
      <w:pPr>
        <w:ind w:left="4705" w:hanging="421"/>
      </w:pPr>
      <w:rPr>
        <w:rFonts w:hint="default"/>
        <w:lang w:val="en-US" w:eastAsia="en-US" w:bidi="en-US"/>
      </w:rPr>
    </w:lvl>
    <w:lvl w:ilvl="6" w:tplc="4A005268">
      <w:numFmt w:val="bullet"/>
      <w:lvlText w:val="•"/>
      <w:lvlJc w:val="left"/>
      <w:pPr>
        <w:ind w:left="5778" w:hanging="421"/>
      </w:pPr>
      <w:rPr>
        <w:rFonts w:hint="default"/>
        <w:lang w:val="en-US" w:eastAsia="en-US" w:bidi="en-US"/>
      </w:rPr>
    </w:lvl>
    <w:lvl w:ilvl="7" w:tplc="E6D05E12">
      <w:numFmt w:val="bullet"/>
      <w:lvlText w:val="•"/>
      <w:lvlJc w:val="left"/>
      <w:pPr>
        <w:ind w:left="6852" w:hanging="421"/>
      </w:pPr>
      <w:rPr>
        <w:rFonts w:hint="default"/>
        <w:lang w:val="en-US" w:eastAsia="en-US" w:bidi="en-US"/>
      </w:rPr>
    </w:lvl>
    <w:lvl w:ilvl="8" w:tplc="551ED072">
      <w:numFmt w:val="bullet"/>
      <w:lvlText w:val="•"/>
      <w:lvlJc w:val="left"/>
      <w:pPr>
        <w:ind w:left="7925" w:hanging="421"/>
      </w:pPr>
      <w:rPr>
        <w:rFonts w:hint="default"/>
        <w:lang w:val="en-US" w:eastAsia="en-US" w:bidi="en-US"/>
      </w:rPr>
    </w:lvl>
  </w:abstractNum>
  <w:abstractNum w:abstractNumId="65">
    <w:nsid w:val="510F660A"/>
    <w:multiLevelType w:val="hybridMultilevel"/>
    <w:tmpl w:val="CC22CBDC"/>
    <w:lvl w:ilvl="0" w:tplc="3A36B93A">
      <w:start w:val="1"/>
      <w:numFmt w:val="lowerRoman"/>
      <w:lvlText w:val="(%1)"/>
      <w:lvlJc w:val="left"/>
      <w:pPr>
        <w:ind w:left="626" w:hanging="407"/>
      </w:pPr>
      <w:rPr>
        <w:rFonts w:ascii="Times New Roman" w:eastAsia="Times New Roman" w:hAnsi="Times New Roman" w:cs="Times New Roman" w:hint="default"/>
        <w:spacing w:val="-2"/>
        <w:w w:val="97"/>
        <w:sz w:val="24"/>
        <w:szCs w:val="24"/>
        <w:lang w:val="en-US" w:eastAsia="en-US" w:bidi="en-US"/>
      </w:rPr>
    </w:lvl>
    <w:lvl w:ilvl="1" w:tplc="86D8A14C">
      <w:numFmt w:val="bullet"/>
      <w:lvlText w:val="•"/>
      <w:lvlJc w:val="left"/>
      <w:pPr>
        <w:ind w:left="1590" w:hanging="407"/>
      </w:pPr>
      <w:rPr>
        <w:rFonts w:hint="default"/>
        <w:lang w:val="en-US" w:eastAsia="en-US" w:bidi="en-US"/>
      </w:rPr>
    </w:lvl>
    <w:lvl w:ilvl="2" w:tplc="6C649430">
      <w:numFmt w:val="bullet"/>
      <w:lvlText w:val="•"/>
      <w:lvlJc w:val="left"/>
      <w:pPr>
        <w:ind w:left="2560" w:hanging="407"/>
      </w:pPr>
      <w:rPr>
        <w:rFonts w:hint="default"/>
        <w:lang w:val="en-US" w:eastAsia="en-US" w:bidi="en-US"/>
      </w:rPr>
    </w:lvl>
    <w:lvl w:ilvl="3" w:tplc="706AF4F4">
      <w:numFmt w:val="bullet"/>
      <w:lvlText w:val="•"/>
      <w:lvlJc w:val="left"/>
      <w:pPr>
        <w:ind w:left="3530" w:hanging="407"/>
      </w:pPr>
      <w:rPr>
        <w:rFonts w:hint="default"/>
        <w:lang w:val="en-US" w:eastAsia="en-US" w:bidi="en-US"/>
      </w:rPr>
    </w:lvl>
    <w:lvl w:ilvl="4" w:tplc="C05287DE">
      <w:numFmt w:val="bullet"/>
      <w:lvlText w:val="•"/>
      <w:lvlJc w:val="left"/>
      <w:pPr>
        <w:ind w:left="4500" w:hanging="407"/>
      </w:pPr>
      <w:rPr>
        <w:rFonts w:hint="default"/>
        <w:lang w:val="en-US" w:eastAsia="en-US" w:bidi="en-US"/>
      </w:rPr>
    </w:lvl>
    <w:lvl w:ilvl="5" w:tplc="D790661A">
      <w:numFmt w:val="bullet"/>
      <w:lvlText w:val="•"/>
      <w:lvlJc w:val="left"/>
      <w:pPr>
        <w:ind w:left="5470" w:hanging="407"/>
      </w:pPr>
      <w:rPr>
        <w:rFonts w:hint="default"/>
        <w:lang w:val="en-US" w:eastAsia="en-US" w:bidi="en-US"/>
      </w:rPr>
    </w:lvl>
    <w:lvl w:ilvl="6" w:tplc="8722B2AA">
      <w:numFmt w:val="bullet"/>
      <w:lvlText w:val="•"/>
      <w:lvlJc w:val="left"/>
      <w:pPr>
        <w:ind w:left="6440" w:hanging="407"/>
      </w:pPr>
      <w:rPr>
        <w:rFonts w:hint="default"/>
        <w:lang w:val="en-US" w:eastAsia="en-US" w:bidi="en-US"/>
      </w:rPr>
    </w:lvl>
    <w:lvl w:ilvl="7" w:tplc="D90E6FD4">
      <w:numFmt w:val="bullet"/>
      <w:lvlText w:val="•"/>
      <w:lvlJc w:val="left"/>
      <w:pPr>
        <w:ind w:left="7410" w:hanging="407"/>
      </w:pPr>
      <w:rPr>
        <w:rFonts w:hint="default"/>
        <w:lang w:val="en-US" w:eastAsia="en-US" w:bidi="en-US"/>
      </w:rPr>
    </w:lvl>
    <w:lvl w:ilvl="8" w:tplc="730E5528">
      <w:numFmt w:val="bullet"/>
      <w:lvlText w:val="•"/>
      <w:lvlJc w:val="left"/>
      <w:pPr>
        <w:ind w:left="8380" w:hanging="407"/>
      </w:pPr>
      <w:rPr>
        <w:rFonts w:hint="default"/>
        <w:lang w:val="en-US" w:eastAsia="en-US" w:bidi="en-US"/>
      </w:rPr>
    </w:lvl>
  </w:abstractNum>
  <w:abstractNum w:abstractNumId="66">
    <w:nsid w:val="512672A4"/>
    <w:multiLevelType w:val="hybridMultilevel"/>
    <w:tmpl w:val="2F765260"/>
    <w:lvl w:ilvl="0" w:tplc="8A0EB588">
      <w:start w:val="1"/>
      <w:numFmt w:val="upperLetter"/>
      <w:lvlText w:val="%1."/>
      <w:lvlJc w:val="left"/>
      <w:pPr>
        <w:ind w:left="940" w:hanging="721"/>
      </w:pPr>
      <w:rPr>
        <w:rFonts w:ascii="Times New Roman" w:eastAsia="Times New Roman" w:hAnsi="Times New Roman" w:cs="Times New Roman" w:hint="default"/>
        <w:b/>
        <w:bCs/>
        <w:w w:val="99"/>
        <w:sz w:val="24"/>
        <w:szCs w:val="24"/>
        <w:lang w:val="en-US" w:eastAsia="en-US" w:bidi="en-US"/>
      </w:rPr>
    </w:lvl>
    <w:lvl w:ilvl="1" w:tplc="B07CF4D0">
      <w:start w:val="1"/>
      <w:numFmt w:val="decimal"/>
      <w:lvlText w:val="%2."/>
      <w:lvlJc w:val="left"/>
      <w:pPr>
        <w:ind w:left="940" w:hanging="721"/>
      </w:pPr>
      <w:rPr>
        <w:rFonts w:ascii="Times New Roman" w:eastAsia="Times New Roman" w:hAnsi="Times New Roman" w:cs="Times New Roman" w:hint="default"/>
        <w:b/>
        <w:bCs/>
        <w:w w:val="99"/>
        <w:sz w:val="24"/>
        <w:szCs w:val="24"/>
        <w:lang w:val="en-US" w:eastAsia="en-US" w:bidi="en-US"/>
      </w:rPr>
    </w:lvl>
    <w:lvl w:ilvl="2" w:tplc="5C884D54">
      <w:numFmt w:val="none"/>
      <w:lvlText w:val=""/>
      <w:lvlJc w:val="left"/>
      <w:pPr>
        <w:tabs>
          <w:tab w:val="num" w:pos="360"/>
        </w:tabs>
      </w:pPr>
    </w:lvl>
    <w:lvl w:ilvl="3" w:tplc="F47492E2">
      <w:start w:val="1"/>
      <w:numFmt w:val="decimal"/>
      <w:lvlText w:val="(%4)"/>
      <w:lvlJc w:val="left"/>
      <w:pPr>
        <w:ind w:left="2060" w:hanging="720"/>
      </w:pPr>
      <w:rPr>
        <w:rFonts w:ascii="Times New Roman" w:eastAsia="Times New Roman" w:hAnsi="Times New Roman" w:cs="Times New Roman" w:hint="default"/>
        <w:spacing w:val="-2"/>
        <w:w w:val="99"/>
        <w:sz w:val="24"/>
        <w:szCs w:val="24"/>
        <w:lang w:val="en-US" w:eastAsia="en-US" w:bidi="en-US"/>
      </w:rPr>
    </w:lvl>
    <w:lvl w:ilvl="4" w:tplc="8D323FFC">
      <w:numFmt w:val="bullet"/>
      <w:lvlText w:val="•"/>
      <w:lvlJc w:val="left"/>
      <w:pPr>
        <w:ind w:left="4125" w:hanging="720"/>
      </w:pPr>
      <w:rPr>
        <w:rFonts w:hint="default"/>
        <w:lang w:val="en-US" w:eastAsia="en-US" w:bidi="en-US"/>
      </w:rPr>
    </w:lvl>
    <w:lvl w:ilvl="5" w:tplc="F2A09930">
      <w:numFmt w:val="bullet"/>
      <w:lvlText w:val="•"/>
      <w:lvlJc w:val="left"/>
      <w:pPr>
        <w:ind w:left="5157" w:hanging="720"/>
      </w:pPr>
      <w:rPr>
        <w:rFonts w:hint="default"/>
        <w:lang w:val="en-US" w:eastAsia="en-US" w:bidi="en-US"/>
      </w:rPr>
    </w:lvl>
    <w:lvl w:ilvl="6" w:tplc="4BB4AC74">
      <w:numFmt w:val="bullet"/>
      <w:lvlText w:val="•"/>
      <w:lvlJc w:val="left"/>
      <w:pPr>
        <w:ind w:left="6190" w:hanging="720"/>
      </w:pPr>
      <w:rPr>
        <w:rFonts w:hint="default"/>
        <w:lang w:val="en-US" w:eastAsia="en-US" w:bidi="en-US"/>
      </w:rPr>
    </w:lvl>
    <w:lvl w:ilvl="7" w:tplc="4A96EA8A">
      <w:numFmt w:val="bullet"/>
      <w:lvlText w:val="•"/>
      <w:lvlJc w:val="left"/>
      <w:pPr>
        <w:ind w:left="7222" w:hanging="720"/>
      </w:pPr>
      <w:rPr>
        <w:rFonts w:hint="default"/>
        <w:lang w:val="en-US" w:eastAsia="en-US" w:bidi="en-US"/>
      </w:rPr>
    </w:lvl>
    <w:lvl w:ilvl="8" w:tplc="4EA474D2">
      <w:numFmt w:val="bullet"/>
      <w:lvlText w:val="•"/>
      <w:lvlJc w:val="left"/>
      <w:pPr>
        <w:ind w:left="8255" w:hanging="720"/>
      </w:pPr>
      <w:rPr>
        <w:rFonts w:hint="default"/>
        <w:lang w:val="en-US" w:eastAsia="en-US" w:bidi="en-US"/>
      </w:rPr>
    </w:lvl>
  </w:abstractNum>
  <w:abstractNum w:abstractNumId="67">
    <w:nsid w:val="534539FD"/>
    <w:multiLevelType w:val="hybridMultilevel"/>
    <w:tmpl w:val="CC52F216"/>
    <w:lvl w:ilvl="0" w:tplc="D864323C">
      <w:start w:val="1"/>
      <w:numFmt w:val="upperRoman"/>
      <w:lvlText w:val="%1."/>
      <w:lvlJc w:val="left"/>
      <w:pPr>
        <w:ind w:left="1881" w:hanging="302"/>
        <w:jc w:val="right"/>
      </w:pPr>
      <w:rPr>
        <w:rFonts w:ascii="Times New Roman" w:eastAsia="Times New Roman" w:hAnsi="Times New Roman" w:cs="Times New Roman" w:hint="default"/>
        <w:w w:val="102"/>
        <w:sz w:val="22"/>
        <w:szCs w:val="22"/>
        <w:lang w:val="en-US" w:eastAsia="en-US" w:bidi="en-US"/>
      </w:rPr>
    </w:lvl>
    <w:lvl w:ilvl="1" w:tplc="A5BA54FA">
      <w:start w:val="1"/>
      <w:numFmt w:val="lowerRoman"/>
      <w:lvlText w:val="(%2)"/>
      <w:lvlJc w:val="left"/>
      <w:pPr>
        <w:ind w:left="2153" w:hanging="272"/>
      </w:pPr>
      <w:rPr>
        <w:rFonts w:ascii="Times New Roman" w:eastAsia="Times New Roman" w:hAnsi="Times New Roman" w:cs="Times New Roman" w:hint="default"/>
        <w:w w:val="102"/>
        <w:sz w:val="22"/>
        <w:szCs w:val="22"/>
        <w:lang w:val="en-US" w:eastAsia="en-US" w:bidi="en-US"/>
      </w:rPr>
    </w:lvl>
    <w:lvl w:ilvl="2" w:tplc="5B240168">
      <w:numFmt w:val="bullet"/>
      <w:lvlText w:val="•"/>
      <w:lvlJc w:val="left"/>
      <w:pPr>
        <w:ind w:left="3066" w:hanging="272"/>
      </w:pPr>
      <w:rPr>
        <w:rFonts w:hint="default"/>
        <w:lang w:val="en-US" w:eastAsia="en-US" w:bidi="en-US"/>
      </w:rPr>
    </w:lvl>
    <w:lvl w:ilvl="3" w:tplc="5898293E">
      <w:numFmt w:val="bullet"/>
      <w:lvlText w:val="•"/>
      <w:lvlJc w:val="left"/>
      <w:pPr>
        <w:ind w:left="3973" w:hanging="272"/>
      </w:pPr>
      <w:rPr>
        <w:rFonts w:hint="default"/>
        <w:lang w:val="en-US" w:eastAsia="en-US" w:bidi="en-US"/>
      </w:rPr>
    </w:lvl>
    <w:lvl w:ilvl="4" w:tplc="A2563C64">
      <w:numFmt w:val="bullet"/>
      <w:lvlText w:val="•"/>
      <w:lvlJc w:val="left"/>
      <w:pPr>
        <w:ind w:left="4880" w:hanging="272"/>
      </w:pPr>
      <w:rPr>
        <w:rFonts w:hint="default"/>
        <w:lang w:val="en-US" w:eastAsia="en-US" w:bidi="en-US"/>
      </w:rPr>
    </w:lvl>
    <w:lvl w:ilvl="5" w:tplc="172C4AA4">
      <w:numFmt w:val="bullet"/>
      <w:lvlText w:val="•"/>
      <w:lvlJc w:val="left"/>
      <w:pPr>
        <w:ind w:left="5786" w:hanging="272"/>
      </w:pPr>
      <w:rPr>
        <w:rFonts w:hint="default"/>
        <w:lang w:val="en-US" w:eastAsia="en-US" w:bidi="en-US"/>
      </w:rPr>
    </w:lvl>
    <w:lvl w:ilvl="6" w:tplc="D27A4268">
      <w:numFmt w:val="bullet"/>
      <w:lvlText w:val="•"/>
      <w:lvlJc w:val="left"/>
      <w:pPr>
        <w:ind w:left="6693" w:hanging="272"/>
      </w:pPr>
      <w:rPr>
        <w:rFonts w:hint="default"/>
        <w:lang w:val="en-US" w:eastAsia="en-US" w:bidi="en-US"/>
      </w:rPr>
    </w:lvl>
    <w:lvl w:ilvl="7" w:tplc="22045788">
      <w:numFmt w:val="bullet"/>
      <w:lvlText w:val="•"/>
      <w:lvlJc w:val="left"/>
      <w:pPr>
        <w:ind w:left="7600" w:hanging="272"/>
      </w:pPr>
      <w:rPr>
        <w:rFonts w:hint="default"/>
        <w:lang w:val="en-US" w:eastAsia="en-US" w:bidi="en-US"/>
      </w:rPr>
    </w:lvl>
    <w:lvl w:ilvl="8" w:tplc="9586D768">
      <w:numFmt w:val="bullet"/>
      <w:lvlText w:val="•"/>
      <w:lvlJc w:val="left"/>
      <w:pPr>
        <w:ind w:left="8506" w:hanging="272"/>
      </w:pPr>
      <w:rPr>
        <w:rFonts w:hint="default"/>
        <w:lang w:val="en-US" w:eastAsia="en-US" w:bidi="en-US"/>
      </w:rPr>
    </w:lvl>
  </w:abstractNum>
  <w:abstractNum w:abstractNumId="68">
    <w:nsid w:val="54074E73"/>
    <w:multiLevelType w:val="multilevel"/>
    <w:tmpl w:val="A6FC9982"/>
    <w:lvl w:ilvl="0">
      <w:start w:val="26"/>
      <w:numFmt w:val="decimal"/>
      <w:lvlText w:val="%1"/>
      <w:lvlJc w:val="left"/>
      <w:pPr>
        <w:ind w:left="420" w:hanging="420"/>
      </w:pPr>
      <w:rPr>
        <w:rFonts w:hint="default"/>
      </w:rPr>
    </w:lvl>
    <w:lvl w:ilvl="1">
      <w:start w:val="1"/>
      <w:numFmt w:val="decimal"/>
      <w:lvlText w:val="%1.%2"/>
      <w:lvlJc w:val="left"/>
      <w:pPr>
        <w:ind w:left="640" w:hanging="420"/>
      </w:pPr>
      <w:rPr>
        <w:rFonts w:hint="default"/>
      </w:rPr>
    </w:lvl>
    <w:lvl w:ilvl="2">
      <w:start w:val="1"/>
      <w:numFmt w:val="decimal"/>
      <w:lvlText w:val="%1.%2.%3"/>
      <w:lvlJc w:val="left"/>
      <w:pPr>
        <w:ind w:left="1160" w:hanging="720"/>
      </w:pPr>
      <w:rPr>
        <w:rFonts w:hint="default"/>
      </w:rPr>
    </w:lvl>
    <w:lvl w:ilvl="3">
      <w:start w:val="1"/>
      <w:numFmt w:val="decimal"/>
      <w:lvlText w:val="%1.%2.%3.%4"/>
      <w:lvlJc w:val="left"/>
      <w:pPr>
        <w:ind w:left="1380" w:hanging="720"/>
      </w:pPr>
      <w:rPr>
        <w:rFonts w:hint="default"/>
      </w:rPr>
    </w:lvl>
    <w:lvl w:ilvl="4">
      <w:start w:val="1"/>
      <w:numFmt w:val="decimal"/>
      <w:lvlText w:val="%1.%2.%3.%4.%5"/>
      <w:lvlJc w:val="left"/>
      <w:pPr>
        <w:ind w:left="1960" w:hanging="1080"/>
      </w:pPr>
      <w:rPr>
        <w:rFonts w:hint="default"/>
      </w:rPr>
    </w:lvl>
    <w:lvl w:ilvl="5">
      <w:start w:val="1"/>
      <w:numFmt w:val="decimal"/>
      <w:lvlText w:val="%1.%2.%3.%4.%5.%6"/>
      <w:lvlJc w:val="left"/>
      <w:pPr>
        <w:ind w:left="2180" w:hanging="1080"/>
      </w:pPr>
      <w:rPr>
        <w:rFonts w:hint="default"/>
      </w:rPr>
    </w:lvl>
    <w:lvl w:ilvl="6">
      <w:start w:val="1"/>
      <w:numFmt w:val="decimal"/>
      <w:lvlText w:val="%1.%2.%3.%4.%5.%6.%7"/>
      <w:lvlJc w:val="left"/>
      <w:pPr>
        <w:ind w:left="2760" w:hanging="1440"/>
      </w:pPr>
      <w:rPr>
        <w:rFonts w:hint="default"/>
      </w:rPr>
    </w:lvl>
    <w:lvl w:ilvl="7">
      <w:start w:val="1"/>
      <w:numFmt w:val="decimal"/>
      <w:lvlText w:val="%1.%2.%3.%4.%5.%6.%7.%8"/>
      <w:lvlJc w:val="left"/>
      <w:pPr>
        <w:ind w:left="2980" w:hanging="1440"/>
      </w:pPr>
      <w:rPr>
        <w:rFonts w:hint="default"/>
      </w:rPr>
    </w:lvl>
    <w:lvl w:ilvl="8">
      <w:start w:val="1"/>
      <w:numFmt w:val="decimal"/>
      <w:lvlText w:val="%1.%2.%3.%4.%5.%6.%7.%8.%9"/>
      <w:lvlJc w:val="left"/>
      <w:pPr>
        <w:ind w:left="3560" w:hanging="1800"/>
      </w:pPr>
      <w:rPr>
        <w:rFonts w:hint="default"/>
      </w:rPr>
    </w:lvl>
  </w:abstractNum>
  <w:abstractNum w:abstractNumId="69">
    <w:nsid w:val="55281EA0"/>
    <w:multiLevelType w:val="multilevel"/>
    <w:tmpl w:val="AEEAE12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0">
    <w:nsid w:val="58213424"/>
    <w:multiLevelType w:val="hybridMultilevel"/>
    <w:tmpl w:val="0BC037B0"/>
    <w:lvl w:ilvl="0" w:tplc="CA3E55BC">
      <w:start w:val="1"/>
      <w:numFmt w:val="lowerLetter"/>
      <w:lvlText w:val="(%1)"/>
      <w:lvlJc w:val="left"/>
      <w:pPr>
        <w:ind w:left="1881" w:hanging="678"/>
      </w:pPr>
      <w:rPr>
        <w:rFonts w:ascii="Times New Roman" w:eastAsia="Times New Roman" w:hAnsi="Times New Roman" w:cs="Times New Roman" w:hint="default"/>
        <w:w w:val="102"/>
        <w:sz w:val="22"/>
        <w:szCs w:val="22"/>
        <w:lang w:val="en-US" w:eastAsia="en-US" w:bidi="en-US"/>
      </w:rPr>
    </w:lvl>
    <w:lvl w:ilvl="1" w:tplc="62E6AE64">
      <w:start w:val="1"/>
      <w:numFmt w:val="lowerRoman"/>
      <w:lvlText w:val="(%2)"/>
      <w:lvlJc w:val="left"/>
      <w:pPr>
        <w:ind w:left="2389" w:hanging="397"/>
      </w:pPr>
      <w:rPr>
        <w:rFonts w:ascii="Times New Roman" w:eastAsia="Times New Roman" w:hAnsi="Times New Roman" w:cs="Times New Roman" w:hint="default"/>
        <w:w w:val="102"/>
        <w:sz w:val="22"/>
        <w:szCs w:val="22"/>
        <w:lang w:val="en-US" w:eastAsia="en-US" w:bidi="en-US"/>
      </w:rPr>
    </w:lvl>
    <w:lvl w:ilvl="2" w:tplc="B25AB210">
      <w:numFmt w:val="bullet"/>
      <w:lvlText w:val="•"/>
      <w:lvlJc w:val="left"/>
      <w:pPr>
        <w:ind w:left="2400" w:hanging="397"/>
      </w:pPr>
      <w:rPr>
        <w:rFonts w:hint="default"/>
        <w:lang w:val="en-US" w:eastAsia="en-US" w:bidi="en-US"/>
      </w:rPr>
    </w:lvl>
    <w:lvl w:ilvl="3" w:tplc="8EF26C9C">
      <w:numFmt w:val="bullet"/>
      <w:lvlText w:val="•"/>
      <w:lvlJc w:val="left"/>
      <w:pPr>
        <w:ind w:left="2580" w:hanging="397"/>
      </w:pPr>
      <w:rPr>
        <w:rFonts w:hint="default"/>
        <w:lang w:val="en-US" w:eastAsia="en-US" w:bidi="en-US"/>
      </w:rPr>
    </w:lvl>
    <w:lvl w:ilvl="4" w:tplc="368E3834">
      <w:numFmt w:val="bullet"/>
      <w:lvlText w:val="•"/>
      <w:lvlJc w:val="left"/>
      <w:pPr>
        <w:ind w:left="3685" w:hanging="397"/>
      </w:pPr>
      <w:rPr>
        <w:rFonts w:hint="default"/>
        <w:lang w:val="en-US" w:eastAsia="en-US" w:bidi="en-US"/>
      </w:rPr>
    </w:lvl>
    <w:lvl w:ilvl="5" w:tplc="8D7AF4BA">
      <w:numFmt w:val="bullet"/>
      <w:lvlText w:val="•"/>
      <w:lvlJc w:val="left"/>
      <w:pPr>
        <w:ind w:left="4791" w:hanging="397"/>
      </w:pPr>
      <w:rPr>
        <w:rFonts w:hint="default"/>
        <w:lang w:val="en-US" w:eastAsia="en-US" w:bidi="en-US"/>
      </w:rPr>
    </w:lvl>
    <w:lvl w:ilvl="6" w:tplc="494C44D0">
      <w:numFmt w:val="bullet"/>
      <w:lvlText w:val="•"/>
      <w:lvlJc w:val="left"/>
      <w:pPr>
        <w:ind w:left="5897" w:hanging="397"/>
      </w:pPr>
      <w:rPr>
        <w:rFonts w:hint="default"/>
        <w:lang w:val="en-US" w:eastAsia="en-US" w:bidi="en-US"/>
      </w:rPr>
    </w:lvl>
    <w:lvl w:ilvl="7" w:tplc="4A16C452">
      <w:numFmt w:val="bullet"/>
      <w:lvlText w:val="•"/>
      <w:lvlJc w:val="left"/>
      <w:pPr>
        <w:ind w:left="7002" w:hanging="397"/>
      </w:pPr>
      <w:rPr>
        <w:rFonts w:hint="default"/>
        <w:lang w:val="en-US" w:eastAsia="en-US" w:bidi="en-US"/>
      </w:rPr>
    </w:lvl>
    <w:lvl w:ilvl="8" w:tplc="0BB21F64">
      <w:numFmt w:val="bullet"/>
      <w:lvlText w:val="•"/>
      <w:lvlJc w:val="left"/>
      <w:pPr>
        <w:ind w:left="8108" w:hanging="397"/>
      </w:pPr>
      <w:rPr>
        <w:rFonts w:hint="default"/>
        <w:lang w:val="en-US" w:eastAsia="en-US" w:bidi="en-US"/>
      </w:rPr>
    </w:lvl>
  </w:abstractNum>
  <w:abstractNum w:abstractNumId="71">
    <w:nsid w:val="586020DC"/>
    <w:multiLevelType w:val="hybridMultilevel"/>
    <w:tmpl w:val="7EBC7FE6"/>
    <w:lvl w:ilvl="0" w:tplc="2BAA821A">
      <w:start w:val="1"/>
      <w:numFmt w:val="lowerRoman"/>
      <w:lvlText w:val="(%1)"/>
      <w:lvlJc w:val="left"/>
      <w:pPr>
        <w:ind w:left="3508" w:hanging="275"/>
      </w:pPr>
      <w:rPr>
        <w:rFonts w:ascii="Times New Roman" w:eastAsia="Times New Roman" w:hAnsi="Times New Roman" w:cs="Times New Roman" w:hint="default"/>
        <w:w w:val="102"/>
        <w:sz w:val="22"/>
        <w:szCs w:val="22"/>
        <w:lang w:val="en-US" w:eastAsia="en-US" w:bidi="en-US"/>
      </w:rPr>
    </w:lvl>
    <w:lvl w:ilvl="1" w:tplc="B2CEF586">
      <w:numFmt w:val="bullet"/>
      <w:lvlText w:val="•"/>
      <w:lvlJc w:val="left"/>
      <w:pPr>
        <w:ind w:left="4182" w:hanging="275"/>
      </w:pPr>
      <w:rPr>
        <w:rFonts w:hint="default"/>
        <w:lang w:val="en-US" w:eastAsia="en-US" w:bidi="en-US"/>
      </w:rPr>
    </w:lvl>
    <w:lvl w:ilvl="2" w:tplc="D62629EC">
      <w:numFmt w:val="bullet"/>
      <w:lvlText w:val="•"/>
      <w:lvlJc w:val="left"/>
      <w:pPr>
        <w:ind w:left="4864" w:hanging="275"/>
      </w:pPr>
      <w:rPr>
        <w:rFonts w:hint="default"/>
        <w:lang w:val="en-US" w:eastAsia="en-US" w:bidi="en-US"/>
      </w:rPr>
    </w:lvl>
    <w:lvl w:ilvl="3" w:tplc="BF06FF08">
      <w:numFmt w:val="bullet"/>
      <w:lvlText w:val="•"/>
      <w:lvlJc w:val="left"/>
      <w:pPr>
        <w:ind w:left="5546" w:hanging="275"/>
      </w:pPr>
      <w:rPr>
        <w:rFonts w:hint="default"/>
        <w:lang w:val="en-US" w:eastAsia="en-US" w:bidi="en-US"/>
      </w:rPr>
    </w:lvl>
    <w:lvl w:ilvl="4" w:tplc="772EBD7E">
      <w:numFmt w:val="bullet"/>
      <w:lvlText w:val="•"/>
      <w:lvlJc w:val="left"/>
      <w:pPr>
        <w:ind w:left="6228" w:hanging="275"/>
      </w:pPr>
      <w:rPr>
        <w:rFonts w:hint="default"/>
        <w:lang w:val="en-US" w:eastAsia="en-US" w:bidi="en-US"/>
      </w:rPr>
    </w:lvl>
    <w:lvl w:ilvl="5" w:tplc="0052B98E">
      <w:numFmt w:val="bullet"/>
      <w:lvlText w:val="•"/>
      <w:lvlJc w:val="left"/>
      <w:pPr>
        <w:ind w:left="6910" w:hanging="275"/>
      </w:pPr>
      <w:rPr>
        <w:rFonts w:hint="default"/>
        <w:lang w:val="en-US" w:eastAsia="en-US" w:bidi="en-US"/>
      </w:rPr>
    </w:lvl>
    <w:lvl w:ilvl="6" w:tplc="1CC2A6D8">
      <w:numFmt w:val="bullet"/>
      <w:lvlText w:val="•"/>
      <w:lvlJc w:val="left"/>
      <w:pPr>
        <w:ind w:left="7592" w:hanging="275"/>
      </w:pPr>
      <w:rPr>
        <w:rFonts w:hint="default"/>
        <w:lang w:val="en-US" w:eastAsia="en-US" w:bidi="en-US"/>
      </w:rPr>
    </w:lvl>
    <w:lvl w:ilvl="7" w:tplc="48347772">
      <w:numFmt w:val="bullet"/>
      <w:lvlText w:val="•"/>
      <w:lvlJc w:val="left"/>
      <w:pPr>
        <w:ind w:left="8274" w:hanging="275"/>
      </w:pPr>
      <w:rPr>
        <w:rFonts w:hint="default"/>
        <w:lang w:val="en-US" w:eastAsia="en-US" w:bidi="en-US"/>
      </w:rPr>
    </w:lvl>
    <w:lvl w:ilvl="8" w:tplc="C00ADF1E">
      <w:numFmt w:val="bullet"/>
      <w:lvlText w:val="•"/>
      <w:lvlJc w:val="left"/>
      <w:pPr>
        <w:ind w:left="8956" w:hanging="275"/>
      </w:pPr>
      <w:rPr>
        <w:rFonts w:hint="default"/>
        <w:lang w:val="en-US" w:eastAsia="en-US" w:bidi="en-US"/>
      </w:rPr>
    </w:lvl>
  </w:abstractNum>
  <w:abstractNum w:abstractNumId="72">
    <w:nsid w:val="588E0D9F"/>
    <w:multiLevelType w:val="multilevel"/>
    <w:tmpl w:val="8110E6FA"/>
    <w:lvl w:ilvl="0">
      <w:start w:val="5"/>
      <w:numFmt w:val="decimal"/>
      <w:lvlText w:val="%1"/>
      <w:lvlJc w:val="left"/>
      <w:pPr>
        <w:ind w:left="360" w:hanging="360"/>
      </w:pPr>
      <w:rPr>
        <w:rFonts w:hint="default"/>
      </w:rPr>
    </w:lvl>
    <w:lvl w:ilvl="1">
      <w:start w:val="1"/>
      <w:numFmt w:val="decimal"/>
      <w:lvlText w:val="%1.%2"/>
      <w:lvlJc w:val="left"/>
      <w:pPr>
        <w:ind w:left="579" w:hanging="36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73">
    <w:nsid w:val="58A44C83"/>
    <w:multiLevelType w:val="hybridMultilevel"/>
    <w:tmpl w:val="E3B2D86E"/>
    <w:lvl w:ilvl="0" w:tplc="704EEA86">
      <w:start w:val="8"/>
      <w:numFmt w:val="decimal"/>
      <w:lvlText w:val="%1."/>
      <w:lvlJc w:val="left"/>
      <w:pPr>
        <w:ind w:left="347" w:hanging="241"/>
        <w:jc w:val="right"/>
      </w:pPr>
      <w:rPr>
        <w:rFonts w:ascii="Times New Roman" w:eastAsia="Times New Roman" w:hAnsi="Times New Roman" w:cs="Times New Roman" w:hint="default"/>
        <w:spacing w:val="-2"/>
        <w:w w:val="99"/>
        <w:sz w:val="24"/>
        <w:szCs w:val="24"/>
        <w:lang w:val="en-US" w:eastAsia="en-US" w:bidi="en-US"/>
      </w:rPr>
    </w:lvl>
    <w:lvl w:ilvl="1" w:tplc="D6AE83D4">
      <w:numFmt w:val="bullet"/>
      <w:lvlText w:val="•"/>
      <w:lvlJc w:val="left"/>
      <w:pPr>
        <w:ind w:left="813" w:hanging="241"/>
      </w:pPr>
      <w:rPr>
        <w:rFonts w:hint="default"/>
        <w:lang w:val="en-US" w:eastAsia="en-US" w:bidi="en-US"/>
      </w:rPr>
    </w:lvl>
    <w:lvl w:ilvl="2" w:tplc="D6B21FE2">
      <w:numFmt w:val="bullet"/>
      <w:lvlText w:val="•"/>
      <w:lvlJc w:val="left"/>
      <w:pPr>
        <w:ind w:left="1286" w:hanging="241"/>
      </w:pPr>
      <w:rPr>
        <w:rFonts w:hint="default"/>
        <w:lang w:val="en-US" w:eastAsia="en-US" w:bidi="en-US"/>
      </w:rPr>
    </w:lvl>
    <w:lvl w:ilvl="3" w:tplc="A156DB74">
      <w:numFmt w:val="bullet"/>
      <w:lvlText w:val="•"/>
      <w:lvlJc w:val="left"/>
      <w:pPr>
        <w:ind w:left="1760" w:hanging="241"/>
      </w:pPr>
      <w:rPr>
        <w:rFonts w:hint="default"/>
        <w:lang w:val="en-US" w:eastAsia="en-US" w:bidi="en-US"/>
      </w:rPr>
    </w:lvl>
    <w:lvl w:ilvl="4" w:tplc="A11C25DA">
      <w:numFmt w:val="bullet"/>
      <w:lvlText w:val="•"/>
      <w:lvlJc w:val="left"/>
      <w:pPr>
        <w:ind w:left="2233" w:hanging="241"/>
      </w:pPr>
      <w:rPr>
        <w:rFonts w:hint="default"/>
        <w:lang w:val="en-US" w:eastAsia="en-US" w:bidi="en-US"/>
      </w:rPr>
    </w:lvl>
    <w:lvl w:ilvl="5" w:tplc="810C3E1E">
      <w:numFmt w:val="bullet"/>
      <w:lvlText w:val="•"/>
      <w:lvlJc w:val="left"/>
      <w:pPr>
        <w:ind w:left="2707" w:hanging="241"/>
      </w:pPr>
      <w:rPr>
        <w:rFonts w:hint="default"/>
        <w:lang w:val="en-US" w:eastAsia="en-US" w:bidi="en-US"/>
      </w:rPr>
    </w:lvl>
    <w:lvl w:ilvl="6" w:tplc="618CC14E">
      <w:numFmt w:val="bullet"/>
      <w:lvlText w:val="•"/>
      <w:lvlJc w:val="left"/>
      <w:pPr>
        <w:ind w:left="3180" w:hanging="241"/>
      </w:pPr>
      <w:rPr>
        <w:rFonts w:hint="default"/>
        <w:lang w:val="en-US" w:eastAsia="en-US" w:bidi="en-US"/>
      </w:rPr>
    </w:lvl>
    <w:lvl w:ilvl="7" w:tplc="40F8CB32">
      <w:numFmt w:val="bullet"/>
      <w:lvlText w:val="•"/>
      <w:lvlJc w:val="left"/>
      <w:pPr>
        <w:ind w:left="3653" w:hanging="241"/>
      </w:pPr>
      <w:rPr>
        <w:rFonts w:hint="default"/>
        <w:lang w:val="en-US" w:eastAsia="en-US" w:bidi="en-US"/>
      </w:rPr>
    </w:lvl>
    <w:lvl w:ilvl="8" w:tplc="EC946D02">
      <w:numFmt w:val="bullet"/>
      <w:lvlText w:val="•"/>
      <w:lvlJc w:val="left"/>
      <w:pPr>
        <w:ind w:left="4127" w:hanging="241"/>
      </w:pPr>
      <w:rPr>
        <w:rFonts w:hint="default"/>
        <w:lang w:val="en-US" w:eastAsia="en-US" w:bidi="en-US"/>
      </w:rPr>
    </w:lvl>
  </w:abstractNum>
  <w:abstractNum w:abstractNumId="74">
    <w:nsid w:val="58E638EA"/>
    <w:multiLevelType w:val="hybridMultilevel"/>
    <w:tmpl w:val="1ED42D8E"/>
    <w:lvl w:ilvl="0" w:tplc="F3D853EA">
      <w:start w:val="6"/>
      <w:numFmt w:val="decimal"/>
      <w:lvlText w:val="%1"/>
      <w:lvlJc w:val="left"/>
      <w:pPr>
        <w:ind w:left="640" w:hanging="420"/>
      </w:pPr>
      <w:rPr>
        <w:rFonts w:hint="default"/>
        <w:lang w:val="en-US" w:eastAsia="en-US" w:bidi="en-US"/>
      </w:rPr>
    </w:lvl>
    <w:lvl w:ilvl="1" w:tplc="B08C8B56">
      <w:numFmt w:val="none"/>
      <w:lvlText w:val=""/>
      <w:lvlJc w:val="left"/>
      <w:pPr>
        <w:tabs>
          <w:tab w:val="num" w:pos="360"/>
        </w:tabs>
      </w:pPr>
    </w:lvl>
    <w:lvl w:ilvl="2" w:tplc="00589F4E">
      <w:numFmt w:val="bullet"/>
      <w:lvlText w:val="•"/>
      <w:lvlJc w:val="left"/>
      <w:pPr>
        <w:ind w:left="2576" w:hanging="420"/>
      </w:pPr>
      <w:rPr>
        <w:rFonts w:hint="default"/>
        <w:lang w:val="en-US" w:eastAsia="en-US" w:bidi="en-US"/>
      </w:rPr>
    </w:lvl>
    <w:lvl w:ilvl="3" w:tplc="D96EE838">
      <w:numFmt w:val="bullet"/>
      <w:lvlText w:val="•"/>
      <w:lvlJc w:val="left"/>
      <w:pPr>
        <w:ind w:left="3544" w:hanging="420"/>
      </w:pPr>
      <w:rPr>
        <w:rFonts w:hint="default"/>
        <w:lang w:val="en-US" w:eastAsia="en-US" w:bidi="en-US"/>
      </w:rPr>
    </w:lvl>
    <w:lvl w:ilvl="4" w:tplc="3E0E313C">
      <w:numFmt w:val="bullet"/>
      <w:lvlText w:val="•"/>
      <w:lvlJc w:val="left"/>
      <w:pPr>
        <w:ind w:left="4512" w:hanging="420"/>
      </w:pPr>
      <w:rPr>
        <w:rFonts w:hint="default"/>
        <w:lang w:val="en-US" w:eastAsia="en-US" w:bidi="en-US"/>
      </w:rPr>
    </w:lvl>
    <w:lvl w:ilvl="5" w:tplc="28E65ECA">
      <w:numFmt w:val="bullet"/>
      <w:lvlText w:val="•"/>
      <w:lvlJc w:val="left"/>
      <w:pPr>
        <w:ind w:left="5480" w:hanging="420"/>
      </w:pPr>
      <w:rPr>
        <w:rFonts w:hint="default"/>
        <w:lang w:val="en-US" w:eastAsia="en-US" w:bidi="en-US"/>
      </w:rPr>
    </w:lvl>
    <w:lvl w:ilvl="6" w:tplc="D8722442">
      <w:numFmt w:val="bullet"/>
      <w:lvlText w:val="•"/>
      <w:lvlJc w:val="left"/>
      <w:pPr>
        <w:ind w:left="6448" w:hanging="420"/>
      </w:pPr>
      <w:rPr>
        <w:rFonts w:hint="default"/>
        <w:lang w:val="en-US" w:eastAsia="en-US" w:bidi="en-US"/>
      </w:rPr>
    </w:lvl>
    <w:lvl w:ilvl="7" w:tplc="75C4630E">
      <w:numFmt w:val="bullet"/>
      <w:lvlText w:val="•"/>
      <w:lvlJc w:val="left"/>
      <w:pPr>
        <w:ind w:left="7416" w:hanging="420"/>
      </w:pPr>
      <w:rPr>
        <w:rFonts w:hint="default"/>
        <w:lang w:val="en-US" w:eastAsia="en-US" w:bidi="en-US"/>
      </w:rPr>
    </w:lvl>
    <w:lvl w:ilvl="8" w:tplc="784C9F9C">
      <w:numFmt w:val="bullet"/>
      <w:lvlText w:val="•"/>
      <w:lvlJc w:val="left"/>
      <w:pPr>
        <w:ind w:left="8384" w:hanging="420"/>
      </w:pPr>
      <w:rPr>
        <w:rFonts w:hint="default"/>
        <w:lang w:val="en-US" w:eastAsia="en-US" w:bidi="en-US"/>
      </w:rPr>
    </w:lvl>
  </w:abstractNum>
  <w:abstractNum w:abstractNumId="75">
    <w:nsid w:val="599A4176"/>
    <w:multiLevelType w:val="hybridMultilevel"/>
    <w:tmpl w:val="27D8E9E4"/>
    <w:lvl w:ilvl="0" w:tplc="803052A0">
      <w:start w:val="1"/>
      <w:numFmt w:val="decimal"/>
      <w:lvlText w:val="%1."/>
      <w:lvlJc w:val="left"/>
      <w:pPr>
        <w:ind w:left="1572" w:hanging="317"/>
      </w:pPr>
      <w:rPr>
        <w:rFonts w:ascii="Calibri" w:eastAsia="Calibri" w:hAnsi="Calibri" w:cs="Calibri" w:hint="default"/>
        <w:color w:val="0070BF"/>
        <w:w w:val="103"/>
        <w:sz w:val="20"/>
        <w:szCs w:val="20"/>
        <w:lang w:val="en-US" w:eastAsia="en-US" w:bidi="ar-SA"/>
      </w:rPr>
    </w:lvl>
    <w:lvl w:ilvl="1" w:tplc="4544AE0A">
      <w:numFmt w:val="bullet"/>
      <w:lvlText w:val="•"/>
      <w:lvlJc w:val="left"/>
      <w:pPr>
        <w:ind w:left="1993" w:hanging="317"/>
      </w:pPr>
      <w:rPr>
        <w:rFonts w:hint="default"/>
        <w:lang w:val="en-US" w:eastAsia="en-US" w:bidi="ar-SA"/>
      </w:rPr>
    </w:lvl>
    <w:lvl w:ilvl="2" w:tplc="2B9ED44A">
      <w:numFmt w:val="bullet"/>
      <w:lvlText w:val="•"/>
      <w:lvlJc w:val="left"/>
      <w:pPr>
        <w:ind w:left="2407" w:hanging="317"/>
      </w:pPr>
      <w:rPr>
        <w:rFonts w:hint="default"/>
        <w:lang w:val="en-US" w:eastAsia="en-US" w:bidi="ar-SA"/>
      </w:rPr>
    </w:lvl>
    <w:lvl w:ilvl="3" w:tplc="D22EEBF0">
      <w:numFmt w:val="bullet"/>
      <w:lvlText w:val="•"/>
      <w:lvlJc w:val="left"/>
      <w:pPr>
        <w:ind w:left="2821" w:hanging="317"/>
      </w:pPr>
      <w:rPr>
        <w:rFonts w:hint="default"/>
        <w:lang w:val="en-US" w:eastAsia="en-US" w:bidi="ar-SA"/>
      </w:rPr>
    </w:lvl>
    <w:lvl w:ilvl="4" w:tplc="1F16FE48">
      <w:numFmt w:val="bullet"/>
      <w:lvlText w:val="•"/>
      <w:lvlJc w:val="left"/>
      <w:pPr>
        <w:ind w:left="3235" w:hanging="317"/>
      </w:pPr>
      <w:rPr>
        <w:rFonts w:hint="default"/>
        <w:lang w:val="en-US" w:eastAsia="en-US" w:bidi="ar-SA"/>
      </w:rPr>
    </w:lvl>
    <w:lvl w:ilvl="5" w:tplc="CC74189C">
      <w:numFmt w:val="bullet"/>
      <w:lvlText w:val="•"/>
      <w:lvlJc w:val="left"/>
      <w:pPr>
        <w:ind w:left="3649" w:hanging="317"/>
      </w:pPr>
      <w:rPr>
        <w:rFonts w:hint="default"/>
        <w:lang w:val="en-US" w:eastAsia="en-US" w:bidi="ar-SA"/>
      </w:rPr>
    </w:lvl>
    <w:lvl w:ilvl="6" w:tplc="79A8BACE">
      <w:numFmt w:val="bullet"/>
      <w:lvlText w:val="•"/>
      <w:lvlJc w:val="left"/>
      <w:pPr>
        <w:ind w:left="4063" w:hanging="317"/>
      </w:pPr>
      <w:rPr>
        <w:rFonts w:hint="default"/>
        <w:lang w:val="en-US" w:eastAsia="en-US" w:bidi="ar-SA"/>
      </w:rPr>
    </w:lvl>
    <w:lvl w:ilvl="7" w:tplc="1C4C0AE6">
      <w:numFmt w:val="bullet"/>
      <w:lvlText w:val="•"/>
      <w:lvlJc w:val="left"/>
      <w:pPr>
        <w:ind w:left="4477" w:hanging="317"/>
      </w:pPr>
      <w:rPr>
        <w:rFonts w:hint="default"/>
        <w:lang w:val="en-US" w:eastAsia="en-US" w:bidi="ar-SA"/>
      </w:rPr>
    </w:lvl>
    <w:lvl w:ilvl="8" w:tplc="9EA6E970">
      <w:numFmt w:val="bullet"/>
      <w:lvlText w:val="•"/>
      <w:lvlJc w:val="left"/>
      <w:pPr>
        <w:ind w:left="4891" w:hanging="317"/>
      </w:pPr>
      <w:rPr>
        <w:rFonts w:hint="default"/>
        <w:lang w:val="en-US" w:eastAsia="en-US" w:bidi="ar-SA"/>
      </w:rPr>
    </w:lvl>
  </w:abstractNum>
  <w:abstractNum w:abstractNumId="76">
    <w:nsid w:val="5B2024A8"/>
    <w:multiLevelType w:val="hybridMultilevel"/>
    <w:tmpl w:val="E0B8818A"/>
    <w:lvl w:ilvl="0" w:tplc="EF80AD64">
      <w:start w:val="1"/>
      <w:numFmt w:val="lowerLetter"/>
      <w:lvlText w:val="(%1)"/>
      <w:lvlJc w:val="left"/>
      <w:pPr>
        <w:ind w:left="2403" w:hanging="481"/>
      </w:pPr>
      <w:rPr>
        <w:rFonts w:ascii="Times New Roman" w:eastAsia="Times New Roman" w:hAnsi="Times New Roman" w:cs="Times New Roman" w:hint="default"/>
        <w:w w:val="102"/>
        <w:sz w:val="22"/>
        <w:szCs w:val="22"/>
        <w:lang w:val="en-US" w:eastAsia="en-US" w:bidi="en-US"/>
      </w:rPr>
    </w:lvl>
    <w:lvl w:ilvl="1" w:tplc="4E14E422">
      <w:numFmt w:val="bullet"/>
      <w:lvlText w:val="•"/>
      <w:lvlJc w:val="left"/>
      <w:pPr>
        <w:ind w:left="3192" w:hanging="481"/>
      </w:pPr>
      <w:rPr>
        <w:rFonts w:hint="default"/>
        <w:lang w:val="en-US" w:eastAsia="en-US" w:bidi="en-US"/>
      </w:rPr>
    </w:lvl>
    <w:lvl w:ilvl="2" w:tplc="7AAC7486">
      <w:numFmt w:val="bullet"/>
      <w:lvlText w:val="•"/>
      <w:lvlJc w:val="left"/>
      <w:pPr>
        <w:ind w:left="3984" w:hanging="481"/>
      </w:pPr>
      <w:rPr>
        <w:rFonts w:hint="default"/>
        <w:lang w:val="en-US" w:eastAsia="en-US" w:bidi="en-US"/>
      </w:rPr>
    </w:lvl>
    <w:lvl w:ilvl="3" w:tplc="9A8C91D0">
      <w:numFmt w:val="bullet"/>
      <w:lvlText w:val="•"/>
      <w:lvlJc w:val="left"/>
      <w:pPr>
        <w:ind w:left="4776" w:hanging="481"/>
      </w:pPr>
      <w:rPr>
        <w:rFonts w:hint="default"/>
        <w:lang w:val="en-US" w:eastAsia="en-US" w:bidi="en-US"/>
      </w:rPr>
    </w:lvl>
    <w:lvl w:ilvl="4" w:tplc="58F4FBA8">
      <w:numFmt w:val="bullet"/>
      <w:lvlText w:val="•"/>
      <w:lvlJc w:val="left"/>
      <w:pPr>
        <w:ind w:left="5568" w:hanging="481"/>
      </w:pPr>
      <w:rPr>
        <w:rFonts w:hint="default"/>
        <w:lang w:val="en-US" w:eastAsia="en-US" w:bidi="en-US"/>
      </w:rPr>
    </w:lvl>
    <w:lvl w:ilvl="5" w:tplc="FBD82EEA">
      <w:numFmt w:val="bullet"/>
      <w:lvlText w:val="•"/>
      <w:lvlJc w:val="left"/>
      <w:pPr>
        <w:ind w:left="6360" w:hanging="481"/>
      </w:pPr>
      <w:rPr>
        <w:rFonts w:hint="default"/>
        <w:lang w:val="en-US" w:eastAsia="en-US" w:bidi="en-US"/>
      </w:rPr>
    </w:lvl>
    <w:lvl w:ilvl="6" w:tplc="53D46DCE">
      <w:numFmt w:val="bullet"/>
      <w:lvlText w:val="•"/>
      <w:lvlJc w:val="left"/>
      <w:pPr>
        <w:ind w:left="7152" w:hanging="481"/>
      </w:pPr>
      <w:rPr>
        <w:rFonts w:hint="default"/>
        <w:lang w:val="en-US" w:eastAsia="en-US" w:bidi="en-US"/>
      </w:rPr>
    </w:lvl>
    <w:lvl w:ilvl="7" w:tplc="16701EE2">
      <w:numFmt w:val="bullet"/>
      <w:lvlText w:val="•"/>
      <w:lvlJc w:val="left"/>
      <w:pPr>
        <w:ind w:left="7944" w:hanging="481"/>
      </w:pPr>
      <w:rPr>
        <w:rFonts w:hint="default"/>
        <w:lang w:val="en-US" w:eastAsia="en-US" w:bidi="en-US"/>
      </w:rPr>
    </w:lvl>
    <w:lvl w:ilvl="8" w:tplc="2E90ABDC">
      <w:numFmt w:val="bullet"/>
      <w:lvlText w:val="•"/>
      <w:lvlJc w:val="left"/>
      <w:pPr>
        <w:ind w:left="8736" w:hanging="481"/>
      </w:pPr>
      <w:rPr>
        <w:rFonts w:hint="default"/>
        <w:lang w:val="en-US" w:eastAsia="en-US" w:bidi="en-US"/>
      </w:rPr>
    </w:lvl>
  </w:abstractNum>
  <w:abstractNum w:abstractNumId="77">
    <w:nsid w:val="5C766B2B"/>
    <w:multiLevelType w:val="hybridMultilevel"/>
    <w:tmpl w:val="32B6CF96"/>
    <w:lvl w:ilvl="0" w:tplc="59E2CD70">
      <w:start w:val="1"/>
      <w:numFmt w:val="lowerLetter"/>
      <w:lvlText w:val="%1."/>
      <w:lvlJc w:val="left"/>
      <w:pPr>
        <w:ind w:left="1417" w:hanging="214"/>
      </w:pPr>
      <w:rPr>
        <w:rFonts w:ascii="Times New Roman" w:eastAsia="Times New Roman" w:hAnsi="Times New Roman" w:cs="Times New Roman" w:hint="default"/>
        <w:w w:val="102"/>
        <w:sz w:val="22"/>
        <w:szCs w:val="22"/>
        <w:lang w:val="en-US" w:eastAsia="en-US" w:bidi="en-US"/>
      </w:rPr>
    </w:lvl>
    <w:lvl w:ilvl="1" w:tplc="D2EAF44C">
      <w:numFmt w:val="bullet"/>
      <w:lvlText w:val="•"/>
      <w:lvlJc w:val="left"/>
      <w:pPr>
        <w:ind w:left="2310" w:hanging="214"/>
      </w:pPr>
      <w:rPr>
        <w:rFonts w:hint="default"/>
        <w:lang w:val="en-US" w:eastAsia="en-US" w:bidi="en-US"/>
      </w:rPr>
    </w:lvl>
    <w:lvl w:ilvl="2" w:tplc="9D624C9C">
      <w:numFmt w:val="bullet"/>
      <w:lvlText w:val="•"/>
      <w:lvlJc w:val="left"/>
      <w:pPr>
        <w:ind w:left="3200" w:hanging="214"/>
      </w:pPr>
      <w:rPr>
        <w:rFonts w:hint="default"/>
        <w:lang w:val="en-US" w:eastAsia="en-US" w:bidi="en-US"/>
      </w:rPr>
    </w:lvl>
    <w:lvl w:ilvl="3" w:tplc="5FD4AEE0">
      <w:numFmt w:val="bullet"/>
      <w:lvlText w:val="•"/>
      <w:lvlJc w:val="left"/>
      <w:pPr>
        <w:ind w:left="4090" w:hanging="214"/>
      </w:pPr>
      <w:rPr>
        <w:rFonts w:hint="default"/>
        <w:lang w:val="en-US" w:eastAsia="en-US" w:bidi="en-US"/>
      </w:rPr>
    </w:lvl>
    <w:lvl w:ilvl="4" w:tplc="3CD886F8">
      <w:numFmt w:val="bullet"/>
      <w:lvlText w:val="•"/>
      <w:lvlJc w:val="left"/>
      <w:pPr>
        <w:ind w:left="4980" w:hanging="214"/>
      </w:pPr>
      <w:rPr>
        <w:rFonts w:hint="default"/>
        <w:lang w:val="en-US" w:eastAsia="en-US" w:bidi="en-US"/>
      </w:rPr>
    </w:lvl>
    <w:lvl w:ilvl="5" w:tplc="60BEB4A0">
      <w:numFmt w:val="bullet"/>
      <w:lvlText w:val="•"/>
      <w:lvlJc w:val="left"/>
      <w:pPr>
        <w:ind w:left="5870" w:hanging="214"/>
      </w:pPr>
      <w:rPr>
        <w:rFonts w:hint="default"/>
        <w:lang w:val="en-US" w:eastAsia="en-US" w:bidi="en-US"/>
      </w:rPr>
    </w:lvl>
    <w:lvl w:ilvl="6" w:tplc="096CF320">
      <w:numFmt w:val="bullet"/>
      <w:lvlText w:val="•"/>
      <w:lvlJc w:val="left"/>
      <w:pPr>
        <w:ind w:left="6760" w:hanging="214"/>
      </w:pPr>
      <w:rPr>
        <w:rFonts w:hint="default"/>
        <w:lang w:val="en-US" w:eastAsia="en-US" w:bidi="en-US"/>
      </w:rPr>
    </w:lvl>
    <w:lvl w:ilvl="7" w:tplc="CABACB4A">
      <w:numFmt w:val="bullet"/>
      <w:lvlText w:val="•"/>
      <w:lvlJc w:val="left"/>
      <w:pPr>
        <w:ind w:left="7650" w:hanging="214"/>
      </w:pPr>
      <w:rPr>
        <w:rFonts w:hint="default"/>
        <w:lang w:val="en-US" w:eastAsia="en-US" w:bidi="en-US"/>
      </w:rPr>
    </w:lvl>
    <w:lvl w:ilvl="8" w:tplc="6F5A5652">
      <w:numFmt w:val="bullet"/>
      <w:lvlText w:val="•"/>
      <w:lvlJc w:val="left"/>
      <w:pPr>
        <w:ind w:left="8540" w:hanging="214"/>
      </w:pPr>
      <w:rPr>
        <w:rFonts w:hint="default"/>
        <w:lang w:val="en-US" w:eastAsia="en-US" w:bidi="en-US"/>
      </w:rPr>
    </w:lvl>
  </w:abstractNum>
  <w:abstractNum w:abstractNumId="78">
    <w:nsid w:val="5C9A425C"/>
    <w:multiLevelType w:val="hybridMultilevel"/>
    <w:tmpl w:val="230839D4"/>
    <w:lvl w:ilvl="0" w:tplc="D2BAAFD0">
      <w:start w:val="1"/>
      <w:numFmt w:val="lowerRoman"/>
      <w:lvlText w:val="(%1)"/>
      <w:lvlJc w:val="left"/>
      <w:pPr>
        <w:ind w:left="2389" w:hanging="540"/>
      </w:pPr>
      <w:rPr>
        <w:rFonts w:ascii="Times New Roman" w:eastAsia="Times New Roman" w:hAnsi="Times New Roman" w:cs="Times New Roman" w:hint="default"/>
        <w:w w:val="102"/>
        <w:sz w:val="22"/>
        <w:szCs w:val="22"/>
        <w:lang w:val="en-US" w:eastAsia="en-US" w:bidi="en-US"/>
      </w:rPr>
    </w:lvl>
    <w:lvl w:ilvl="1" w:tplc="601EF98A">
      <w:numFmt w:val="bullet"/>
      <w:lvlText w:val="•"/>
      <w:lvlJc w:val="left"/>
      <w:pPr>
        <w:ind w:left="3174" w:hanging="540"/>
      </w:pPr>
      <w:rPr>
        <w:rFonts w:hint="default"/>
        <w:lang w:val="en-US" w:eastAsia="en-US" w:bidi="en-US"/>
      </w:rPr>
    </w:lvl>
    <w:lvl w:ilvl="2" w:tplc="CD3043F0">
      <w:numFmt w:val="bullet"/>
      <w:lvlText w:val="•"/>
      <w:lvlJc w:val="left"/>
      <w:pPr>
        <w:ind w:left="3968" w:hanging="540"/>
      </w:pPr>
      <w:rPr>
        <w:rFonts w:hint="default"/>
        <w:lang w:val="en-US" w:eastAsia="en-US" w:bidi="en-US"/>
      </w:rPr>
    </w:lvl>
    <w:lvl w:ilvl="3" w:tplc="A35442FE">
      <w:numFmt w:val="bullet"/>
      <w:lvlText w:val="•"/>
      <w:lvlJc w:val="left"/>
      <w:pPr>
        <w:ind w:left="4762" w:hanging="540"/>
      </w:pPr>
      <w:rPr>
        <w:rFonts w:hint="default"/>
        <w:lang w:val="en-US" w:eastAsia="en-US" w:bidi="en-US"/>
      </w:rPr>
    </w:lvl>
    <w:lvl w:ilvl="4" w:tplc="9B1CF476">
      <w:numFmt w:val="bullet"/>
      <w:lvlText w:val="•"/>
      <w:lvlJc w:val="left"/>
      <w:pPr>
        <w:ind w:left="5556" w:hanging="540"/>
      </w:pPr>
      <w:rPr>
        <w:rFonts w:hint="default"/>
        <w:lang w:val="en-US" w:eastAsia="en-US" w:bidi="en-US"/>
      </w:rPr>
    </w:lvl>
    <w:lvl w:ilvl="5" w:tplc="07AE2256">
      <w:numFmt w:val="bullet"/>
      <w:lvlText w:val="•"/>
      <w:lvlJc w:val="left"/>
      <w:pPr>
        <w:ind w:left="6350" w:hanging="540"/>
      </w:pPr>
      <w:rPr>
        <w:rFonts w:hint="default"/>
        <w:lang w:val="en-US" w:eastAsia="en-US" w:bidi="en-US"/>
      </w:rPr>
    </w:lvl>
    <w:lvl w:ilvl="6" w:tplc="B1D4C9EA">
      <w:numFmt w:val="bullet"/>
      <w:lvlText w:val="•"/>
      <w:lvlJc w:val="left"/>
      <w:pPr>
        <w:ind w:left="7144" w:hanging="540"/>
      </w:pPr>
      <w:rPr>
        <w:rFonts w:hint="default"/>
        <w:lang w:val="en-US" w:eastAsia="en-US" w:bidi="en-US"/>
      </w:rPr>
    </w:lvl>
    <w:lvl w:ilvl="7" w:tplc="8A0C86E8">
      <w:numFmt w:val="bullet"/>
      <w:lvlText w:val="•"/>
      <w:lvlJc w:val="left"/>
      <w:pPr>
        <w:ind w:left="7938" w:hanging="540"/>
      </w:pPr>
      <w:rPr>
        <w:rFonts w:hint="default"/>
        <w:lang w:val="en-US" w:eastAsia="en-US" w:bidi="en-US"/>
      </w:rPr>
    </w:lvl>
    <w:lvl w:ilvl="8" w:tplc="FB6892A2">
      <w:numFmt w:val="bullet"/>
      <w:lvlText w:val="•"/>
      <w:lvlJc w:val="left"/>
      <w:pPr>
        <w:ind w:left="8732" w:hanging="540"/>
      </w:pPr>
      <w:rPr>
        <w:rFonts w:hint="default"/>
        <w:lang w:val="en-US" w:eastAsia="en-US" w:bidi="en-US"/>
      </w:rPr>
    </w:lvl>
  </w:abstractNum>
  <w:abstractNum w:abstractNumId="79">
    <w:nsid w:val="5F2717B6"/>
    <w:multiLevelType w:val="hybridMultilevel"/>
    <w:tmpl w:val="9B7C881E"/>
    <w:lvl w:ilvl="0" w:tplc="59CA0AD0">
      <w:start w:val="16"/>
      <w:numFmt w:val="decimal"/>
      <w:lvlText w:val="%1"/>
      <w:lvlJc w:val="left"/>
      <w:pPr>
        <w:ind w:left="1204" w:hanging="678"/>
      </w:pPr>
      <w:rPr>
        <w:rFonts w:hint="default"/>
        <w:lang w:val="en-US" w:eastAsia="en-US" w:bidi="en-US"/>
      </w:rPr>
    </w:lvl>
    <w:lvl w:ilvl="1" w:tplc="09E4D166">
      <w:numFmt w:val="none"/>
      <w:lvlText w:val=""/>
      <w:lvlJc w:val="left"/>
      <w:pPr>
        <w:tabs>
          <w:tab w:val="num" w:pos="360"/>
        </w:tabs>
      </w:pPr>
    </w:lvl>
    <w:lvl w:ilvl="2" w:tplc="E08045B0">
      <w:start w:val="1"/>
      <w:numFmt w:val="lowerLetter"/>
      <w:lvlText w:val="(%3)"/>
      <w:lvlJc w:val="left"/>
      <w:pPr>
        <w:ind w:left="2558" w:hanging="677"/>
      </w:pPr>
      <w:rPr>
        <w:rFonts w:ascii="Times New Roman" w:eastAsia="Times New Roman" w:hAnsi="Times New Roman" w:cs="Times New Roman" w:hint="default"/>
        <w:spacing w:val="-1"/>
        <w:w w:val="102"/>
        <w:sz w:val="22"/>
        <w:szCs w:val="22"/>
        <w:lang w:val="en-US" w:eastAsia="en-US" w:bidi="en-US"/>
      </w:rPr>
    </w:lvl>
    <w:lvl w:ilvl="3" w:tplc="C88AE1A8">
      <w:start w:val="1"/>
      <w:numFmt w:val="lowerRoman"/>
      <w:lvlText w:val="(%4)"/>
      <w:lvlJc w:val="left"/>
      <w:pPr>
        <w:ind w:left="2982" w:hanging="467"/>
        <w:jc w:val="right"/>
      </w:pPr>
      <w:rPr>
        <w:rFonts w:ascii="Times New Roman" w:eastAsia="Times New Roman" w:hAnsi="Times New Roman" w:cs="Times New Roman" w:hint="default"/>
        <w:w w:val="102"/>
        <w:sz w:val="22"/>
        <w:szCs w:val="22"/>
        <w:lang w:val="en-US" w:eastAsia="en-US" w:bidi="en-US"/>
      </w:rPr>
    </w:lvl>
    <w:lvl w:ilvl="4" w:tplc="9CA87AD2">
      <w:numFmt w:val="bullet"/>
      <w:lvlText w:val="•"/>
      <w:lvlJc w:val="left"/>
      <w:pPr>
        <w:ind w:left="4815" w:hanging="467"/>
      </w:pPr>
      <w:rPr>
        <w:rFonts w:hint="default"/>
        <w:lang w:val="en-US" w:eastAsia="en-US" w:bidi="en-US"/>
      </w:rPr>
    </w:lvl>
    <w:lvl w:ilvl="5" w:tplc="643814A0">
      <w:numFmt w:val="bullet"/>
      <w:lvlText w:val="•"/>
      <w:lvlJc w:val="left"/>
      <w:pPr>
        <w:ind w:left="5732" w:hanging="467"/>
      </w:pPr>
      <w:rPr>
        <w:rFonts w:hint="default"/>
        <w:lang w:val="en-US" w:eastAsia="en-US" w:bidi="en-US"/>
      </w:rPr>
    </w:lvl>
    <w:lvl w:ilvl="6" w:tplc="B642933C">
      <w:numFmt w:val="bullet"/>
      <w:lvlText w:val="•"/>
      <w:lvlJc w:val="left"/>
      <w:pPr>
        <w:ind w:left="6650" w:hanging="467"/>
      </w:pPr>
      <w:rPr>
        <w:rFonts w:hint="default"/>
        <w:lang w:val="en-US" w:eastAsia="en-US" w:bidi="en-US"/>
      </w:rPr>
    </w:lvl>
    <w:lvl w:ilvl="7" w:tplc="ED58F968">
      <w:numFmt w:val="bullet"/>
      <w:lvlText w:val="•"/>
      <w:lvlJc w:val="left"/>
      <w:pPr>
        <w:ind w:left="7567" w:hanging="467"/>
      </w:pPr>
      <w:rPr>
        <w:rFonts w:hint="default"/>
        <w:lang w:val="en-US" w:eastAsia="en-US" w:bidi="en-US"/>
      </w:rPr>
    </w:lvl>
    <w:lvl w:ilvl="8" w:tplc="CB843A64">
      <w:numFmt w:val="bullet"/>
      <w:lvlText w:val="•"/>
      <w:lvlJc w:val="left"/>
      <w:pPr>
        <w:ind w:left="8485" w:hanging="467"/>
      </w:pPr>
      <w:rPr>
        <w:rFonts w:hint="default"/>
        <w:lang w:val="en-US" w:eastAsia="en-US" w:bidi="en-US"/>
      </w:rPr>
    </w:lvl>
  </w:abstractNum>
  <w:abstractNum w:abstractNumId="80">
    <w:nsid w:val="609E4993"/>
    <w:multiLevelType w:val="hybridMultilevel"/>
    <w:tmpl w:val="AA5C0D7E"/>
    <w:lvl w:ilvl="0" w:tplc="EFC4B24A">
      <w:start w:val="1"/>
      <w:numFmt w:val="lowerLetter"/>
      <w:lvlText w:val="(%1)"/>
      <w:lvlJc w:val="left"/>
      <w:pPr>
        <w:ind w:left="2382" w:hanging="514"/>
      </w:pPr>
      <w:rPr>
        <w:rFonts w:ascii="Times New Roman" w:eastAsia="Times New Roman" w:hAnsi="Times New Roman" w:cs="Times New Roman" w:hint="default"/>
        <w:w w:val="102"/>
        <w:sz w:val="22"/>
        <w:szCs w:val="22"/>
        <w:lang w:val="en-US" w:eastAsia="en-US" w:bidi="en-US"/>
      </w:rPr>
    </w:lvl>
    <w:lvl w:ilvl="1" w:tplc="4C5E2CA2">
      <w:numFmt w:val="bullet"/>
      <w:lvlText w:val="•"/>
      <w:lvlJc w:val="left"/>
      <w:pPr>
        <w:ind w:left="3174" w:hanging="514"/>
      </w:pPr>
      <w:rPr>
        <w:rFonts w:hint="default"/>
        <w:lang w:val="en-US" w:eastAsia="en-US" w:bidi="en-US"/>
      </w:rPr>
    </w:lvl>
    <w:lvl w:ilvl="2" w:tplc="D2D6E49A">
      <w:numFmt w:val="bullet"/>
      <w:lvlText w:val="•"/>
      <w:lvlJc w:val="left"/>
      <w:pPr>
        <w:ind w:left="3968" w:hanging="514"/>
      </w:pPr>
      <w:rPr>
        <w:rFonts w:hint="default"/>
        <w:lang w:val="en-US" w:eastAsia="en-US" w:bidi="en-US"/>
      </w:rPr>
    </w:lvl>
    <w:lvl w:ilvl="3" w:tplc="8B5EF638">
      <w:numFmt w:val="bullet"/>
      <w:lvlText w:val="•"/>
      <w:lvlJc w:val="left"/>
      <w:pPr>
        <w:ind w:left="4762" w:hanging="514"/>
      </w:pPr>
      <w:rPr>
        <w:rFonts w:hint="default"/>
        <w:lang w:val="en-US" w:eastAsia="en-US" w:bidi="en-US"/>
      </w:rPr>
    </w:lvl>
    <w:lvl w:ilvl="4" w:tplc="821272A0">
      <w:numFmt w:val="bullet"/>
      <w:lvlText w:val="•"/>
      <w:lvlJc w:val="left"/>
      <w:pPr>
        <w:ind w:left="5556" w:hanging="514"/>
      </w:pPr>
      <w:rPr>
        <w:rFonts w:hint="default"/>
        <w:lang w:val="en-US" w:eastAsia="en-US" w:bidi="en-US"/>
      </w:rPr>
    </w:lvl>
    <w:lvl w:ilvl="5" w:tplc="D8060606">
      <w:numFmt w:val="bullet"/>
      <w:lvlText w:val="•"/>
      <w:lvlJc w:val="left"/>
      <w:pPr>
        <w:ind w:left="6350" w:hanging="514"/>
      </w:pPr>
      <w:rPr>
        <w:rFonts w:hint="default"/>
        <w:lang w:val="en-US" w:eastAsia="en-US" w:bidi="en-US"/>
      </w:rPr>
    </w:lvl>
    <w:lvl w:ilvl="6" w:tplc="4E9879B2">
      <w:numFmt w:val="bullet"/>
      <w:lvlText w:val="•"/>
      <w:lvlJc w:val="left"/>
      <w:pPr>
        <w:ind w:left="7144" w:hanging="514"/>
      </w:pPr>
      <w:rPr>
        <w:rFonts w:hint="default"/>
        <w:lang w:val="en-US" w:eastAsia="en-US" w:bidi="en-US"/>
      </w:rPr>
    </w:lvl>
    <w:lvl w:ilvl="7" w:tplc="37AC1100">
      <w:numFmt w:val="bullet"/>
      <w:lvlText w:val="•"/>
      <w:lvlJc w:val="left"/>
      <w:pPr>
        <w:ind w:left="7938" w:hanging="514"/>
      </w:pPr>
      <w:rPr>
        <w:rFonts w:hint="default"/>
        <w:lang w:val="en-US" w:eastAsia="en-US" w:bidi="en-US"/>
      </w:rPr>
    </w:lvl>
    <w:lvl w:ilvl="8" w:tplc="7DC452B4">
      <w:numFmt w:val="bullet"/>
      <w:lvlText w:val="•"/>
      <w:lvlJc w:val="left"/>
      <w:pPr>
        <w:ind w:left="8732" w:hanging="514"/>
      </w:pPr>
      <w:rPr>
        <w:rFonts w:hint="default"/>
        <w:lang w:val="en-US" w:eastAsia="en-US" w:bidi="en-US"/>
      </w:rPr>
    </w:lvl>
  </w:abstractNum>
  <w:abstractNum w:abstractNumId="81">
    <w:nsid w:val="620644EC"/>
    <w:multiLevelType w:val="hybridMultilevel"/>
    <w:tmpl w:val="91A86EB2"/>
    <w:lvl w:ilvl="0" w:tplc="30C08D52">
      <w:start w:val="13"/>
      <w:numFmt w:val="decimal"/>
      <w:lvlText w:val="%1."/>
      <w:lvlJc w:val="left"/>
      <w:pPr>
        <w:ind w:left="1882" w:hanging="679"/>
      </w:pPr>
      <w:rPr>
        <w:rFonts w:ascii="Times New Roman" w:eastAsia="Times New Roman" w:hAnsi="Times New Roman" w:cs="Times New Roman" w:hint="default"/>
        <w:b/>
        <w:bCs/>
        <w:spacing w:val="-1"/>
        <w:w w:val="102"/>
        <w:sz w:val="22"/>
        <w:szCs w:val="22"/>
        <w:lang w:val="en-US" w:eastAsia="en-US" w:bidi="en-US"/>
      </w:rPr>
    </w:lvl>
    <w:lvl w:ilvl="1" w:tplc="E50CA31E">
      <w:numFmt w:val="none"/>
      <w:lvlText w:val=""/>
      <w:lvlJc w:val="left"/>
      <w:pPr>
        <w:tabs>
          <w:tab w:val="num" w:pos="360"/>
        </w:tabs>
      </w:pPr>
    </w:lvl>
    <w:lvl w:ilvl="2" w:tplc="5770E820">
      <w:start w:val="1"/>
      <w:numFmt w:val="lowerRoman"/>
      <w:lvlText w:val="(%3)"/>
      <w:lvlJc w:val="left"/>
      <w:pPr>
        <w:ind w:left="1881" w:hanging="383"/>
        <w:jc w:val="right"/>
      </w:pPr>
      <w:rPr>
        <w:rFonts w:ascii="Times New Roman" w:eastAsia="Times New Roman" w:hAnsi="Times New Roman" w:cs="Times New Roman" w:hint="default"/>
        <w:w w:val="102"/>
        <w:sz w:val="22"/>
        <w:szCs w:val="22"/>
        <w:lang w:val="en-US" w:eastAsia="en-US" w:bidi="en-US"/>
      </w:rPr>
    </w:lvl>
    <w:lvl w:ilvl="3" w:tplc="A6C8BD28">
      <w:numFmt w:val="bullet"/>
      <w:lvlText w:val="•"/>
      <w:lvlJc w:val="left"/>
      <w:pPr>
        <w:ind w:left="2935" w:hanging="383"/>
      </w:pPr>
      <w:rPr>
        <w:rFonts w:hint="default"/>
        <w:lang w:val="en-US" w:eastAsia="en-US" w:bidi="en-US"/>
      </w:rPr>
    </w:lvl>
    <w:lvl w:ilvl="4" w:tplc="1DA21C7C">
      <w:numFmt w:val="bullet"/>
      <w:lvlText w:val="•"/>
      <w:lvlJc w:val="left"/>
      <w:pPr>
        <w:ind w:left="3990" w:hanging="383"/>
      </w:pPr>
      <w:rPr>
        <w:rFonts w:hint="default"/>
        <w:lang w:val="en-US" w:eastAsia="en-US" w:bidi="en-US"/>
      </w:rPr>
    </w:lvl>
    <w:lvl w:ilvl="5" w:tplc="3A74D69A">
      <w:numFmt w:val="bullet"/>
      <w:lvlText w:val="•"/>
      <w:lvlJc w:val="left"/>
      <w:pPr>
        <w:ind w:left="5045" w:hanging="383"/>
      </w:pPr>
      <w:rPr>
        <w:rFonts w:hint="default"/>
        <w:lang w:val="en-US" w:eastAsia="en-US" w:bidi="en-US"/>
      </w:rPr>
    </w:lvl>
    <w:lvl w:ilvl="6" w:tplc="57DAAB90">
      <w:numFmt w:val="bullet"/>
      <w:lvlText w:val="•"/>
      <w:lvlJc w:val="left"/>
      <w:pPr>
        <w:ind w:left="6100" w:hanging="383"/>
      </w:pPr>
      <w:rPr>
        <w:rFonts w:hint="default"/>
        <w:lang w:val="en-US" w:eastAsia="en-US" w:bidi="en-US"/>
      </w:rPr>
    </w:lvl>
    <w:lvl w:ilvl="7" w:tplc="40545096">
      <w:numFmt w:val="bullet"/>
      <w:lvlText w:val="•"/>
      <w:lvlJc w:val="left"/>
      <w:pPr>
        <w:ind w:left="7155" w:hanging="383"/>
      </w:pPr>
      <w:rPr>
        <w:rFonts w:hint="default"/>
        <w:lang w:val="en-US" w:eastAsia="en-US" w:bidi="en-US"/>
      </w:rPr>
    </w:lvl>
    <w:lvl w:ilvl="8" w:tplc="E7C8A588">
      <w:numFmt w:val="bullet"/>
      <w:lvlText w:val="•"/>
      <w:lvlJc w:val="left"/>
      <w:pPr>
        <w:ind w:left="8210" w:hanging="383"/>
      </w:pPr>
      <w:rPr>
        <w:rFonts w:hint="default"/>
        <w:lang w:val="en-US" w:eastAsia="en-US" w:bidi="en-US"/>
      </w:rPr>
    </w:lvl>
  </w:abstractNum>
  <w:abstractNum w:abstractNumId="82">
    <w:nsid w:val="62104443"/>
    <w:multiLevelType w:val="multilevel"/>
    <w:tmpl w:val="181C324E"/>
    <w:lvl w:ilvl="0">
      <w:start w:val="6"/>
      <w:numFmt w:val="decimal"/>
      <w:lvlText w:val="%1"/>
      <w:lvlJc w:val="left"/>
      <w:pPr>
        <w:ind w:left="360" w:hanging="360"/>
      </w:pPr>
      <w:rPr>
        <w:rFonts w:hint="default"/>
      </w:rPr>
    </w:lvl>
    <w:lvl w:ilvl="1">
      <w:start w:val="1"/>
      <w:numFmt w:val="decimal"/>
      <w:lvlText w:val="%1.%2"/>
      <w:lvlJc w:val="left"/>
      <w:pPr>
        <w:ind w:left="579" w:hanging="360"/>
      </w:pPr>
      <w:rPr>
        <w:rFonts w:hint="default"/>
      </w:rPr>
    </w:lvl>
    <w:lvl w:ilvl="2">
      <w:start w:val="1"/>
      <w:numFmt w:val="decimal"/>
      <w:lvlText w:val="%1.%2.%3"/>
      <w:lvlJc w:val="left"/>
      <w:pPr>
        <w:ind w:left="1158" w:hanging="720"/>
      </w:pPr>
      <w:rPr>
        <w:rFonts w:hint="default"/>
      </w:rPr>
    </w:lvl>
    <w:lvl w:ilvl="3">
      <w:start w:val="1"/>
      <w:numFmt w:val="decimal"/>
      <w:lvlText w:val="%1.%2.%3.%4"/>
      <w:lvlJc w:val="left"/>
      <w:pPr>
        <w:ind w:left="1377" w:hanging="720"/>
      </w:pPr>
      <w:rPr>
        <w:rFonts w:hint="default"/>
      </w:rPr>
    </w:lvl>
    <w:lvl w:ilvl="4">
      <w:start w:val="1"/>
      <w:numFmt w:val="decimal"/>
      <w:lvlText w:val="%1.%2.%3.%4.%5"/>
      <w:lvlJc w:val="left"/>
      <w:pPr>
        <w:ind w:left="1956" w:hanging="1080"/>
      </w:pPr>
      <w:rPr>
        <w:rFonts w:hint="default"/>
      </w:rPr>
    </w:lvl>
    <w:lvl w:ilvl="5">
      <w:start w:val="1"/>
      <w:numFmt w:val="decimal"/>
      <w:lvlText w:val="%1.%2.%3.%4.%5.%6"/>
      <w:lvlJc w:val="left"/>
      <w:pPr>
        <w:ind w:left="2175" w:hanging="1080"/>
      </w:pPr>
      <w:rPr>
        <w:rFonts w:hint="default"/>
      </w:rPr>
    </w:lvl>
    <w:lvl w:ilvl="6">
      <w:start w:val="1"/>
      <w:numFmt w:val="decimal"/>
      <w:lvlText w:val="%1.%2.%3.%4.%5.%6.%7"/>
      <w:lvlJc w:val="left"/>
      <w:pPr>
        <w:ind w:left="2754" w:hanging="1440"/>
      </w:pPr>
      <w:rPr>
        <w:rFonts w:hint="default"/>
      </w:rPr>
    </w:lvl>
    <w:lvl w:ilvl="7">
      <w:start w:val="1"/>
      <w:numFmt w:val="decimal"/>
      <w:lvlText w:val="%1.%2.%3.%4.%5.%6.%7.%8"/>
      <w:lvlJc w:val="left"/>
      <w:pPr>
        <w:ind w:left="2973" w:hanging="1440"/>
      </w:pPr>
      <w:rPr>
        <w:rFonts w:hint="default"/>
      </w:rPr>
    </w:lvl>
    <w:lvl w:ilvl="8">
      <w:start w:val="1"/>
      <w:numFmt w:val="decimal"/>
      <w:lvlText w:val="%1.%2.%3.%4.%5.%6.%7.%8.%9"/>
      <w:lvlJc w:val="left"/>
      <w:pPr>
        <w:ind w:left="3552" w:hanging="1800"/>
      </w:pPr>
      <w:rPr>
        <w:rFonts w:hint="default"/>
      </w:rPr>
    </w:lvl>
  </w:abstractNum>
  <w:abstractNum w:abstractNumId="83">
    <w:nsid w:val="633114CD"/>
    <w:multiLevelType w:val="hybridMultilevel"/>
    <w:tmpl w:val="49EC30FC"/>
    <w:lvl w:ilvl="0" w:tplc="8800FE42">
      <w:start w:val="1"/>
      <w:numFmt w:val="decimal"/>
      <w:lvlText w:val="%1."/>
      <w:lvlJc w:val="left"/>
      <w:pPr>
        <w:ind w:left="460" w:hanging="240"/>
      </w:pPr>
      <w:rPr>
        <w:rFonts w:ascii="Times New Roman" w:eastAsia="Times New Roman" w:hAnsi="Times New Roman" w:cs="Times New Roman" w:hint="default"/>
        <w:w w:val="99"/>
        <w:sz w:val="24"/>
        <w:szCs w:val="24"/>
        <w:lang w:val="en-US" w:eastAsia="en-US" w:bidi="en-US"/>
      </w:rPr>
    </w:lvl>
    <w:lvl w:ilvl="1" w:tplc="CFEAFA58">
      <w:numFmt w:val="bullet"/>
      <w:lvlText w:val="•"/>
      <w:lvlJc w:val="left"/>
      <w:pPr>
        <w:ind w:left="1446" w:hanging="240"/>
      </w:pPr>
      <w:rPr>
        <w:rFonts w:hint="default"/>
        <w:lang w:val="en-US" w:eastAsia="en-US" w:bidi="en-US"/>
      </w:rPr>
    </w:lvl>
    <w:lvl w:ilvl="2" w:tplc="A00C9858">
      <w:numFmt w:val="bullet"/>
      <w:lvlText w:val="•"/>
      <w:lvlJc w:val="left"/>
      <w:pPr>
        <w:ind w:left="2432" w:hanging="240"/>
      </w:pPr>
      <w:rPr>
        <w:rFonts w:hint="default"/>
        <w:lang w:val="en-US" w:eastAsia="en-US" w:bidi="en-US"/>
      </w:rPr>
    </w:lvl>
    <w:lvl w:ilvl="3" w:tplc="EFB6D428">
      <w:numFmt w:val="bullet"/>
      <w:lvlText w:val="•"/>
      <w:lvlJc w:val="left"/>
      <w:pPr>
        <w:ind w:left="3418" w:hanging="240"/>
      </w:pPr>
      <w:rPr>
        <w:rFonts w:hint="default"/>
        <w:lang w:val="en-US" w:eastAsia="en-US" w:bidi="en-US"/>
      </w:rPr>
    </w:lvl>
    <w:lvl w:ilvl="4" w:tplc="8CBA5FC2">
      <w:numFmt w:val="bullet"/>
      <w:lvlText w:val="•"/>
      <w:lvlJc w:val="left"/>
      <w:pPr>
        <w:ind w:left="4404" w:hanging="240"/>
      </w:pPr>
      <w:rPr>
        <w:rFonts w:hint="default"/>
        <w:lang w:val="en-US" w:eastAsia="en-US" w:bidi="en-US"/>
      </w:rPr>
    </w:lvl>
    <w:lvl w:ilvl="5" w:tplc="2D383028">
      <w:numFmt w:val="bullet"/>
      <w:lvlText w:val="•"/>
      <w:lvlJc w:val="left"/>
      <w:pPr>
        <w:ind w:left="5390" w:hanging="240"/>
      </w:pPr>
      <w:rPr>
        <w:rFonts w:hint="default"/>
        <w:lang w:val="en-US" w:eastAsia="en-US" w:bidi="en-US"/>
      </w:rPr>
    </w:lvl>
    <w:lvl w:ilvl="6" w:tplc="B86483EC">
      <w:numFmt w:val="bullet"/>
      <w:lvlText w:val="•"/>
      <w:lvlJc w:val="left"/>
      <w:pPr>
        <w:ind w:left="6376" w:hanging="240"/>
      </w:pPr>
      <w:rPr>
        <w:rFonts w:hint="default"/>
        <w:lang w:val="en-US" w:eastAsia="en-US" w:bidi="en-US"/>
      </w:rPr>
    </w:lvl>
    <w:lvl w:ilvl="7" w:tplc="7E46ABFC">
      <w:numFmt w:val="bullet"/>
      <w:lvlText w:val="•"/>
      <w:lvlJc w:val="left"/>
      <w:pPr>
        <w:ind w:left="7362" w:hanging="240"/>
      </w:pPr>
      <w:rPr>
        <w:rFonts w:hint="default"/>
        <w:lang w:val="en-US" w:eastAsia="en-US" w:bidi="en-US"/>
      </w:rPr>
    </w:lvl>
    <w:lvl w:ilvl="8" w:tplc="59B04E88">
      <w:numFmt w:val="bullet"/>
      <w:lvlText w:val="•"/>
      <w:lvlJc w:val="left"/>
      <w:pPr>
        <w:ind w:left="8348" w:hanging="240"/>
      </w:pPr>
      <w:rPr>
        <w:rFonts w:hint="default"/>
        <w:lang w:val="en-US" w:eastAsia="en-US" w:bidi="en-US"/>
      </w:rPr>
    </w:lvl>
  </w:abstractNum>
  <w:abstractNum w:abstractNumId="84">
    <w:nsid w:val="649C70B3"/>
    <w:multiLevelType w:val="hybridMultilevel"/>
    <w:tmpl w:val="B4640DC4"/>
    <w:lvl w:ilvl="0" w:tplc="99F0288C">
      <w:start w:val="1"/>
      <w:numFmt w:val="upperLetter"/>
      <w:lvlText w:val="%1."/>
      <w:lvlJc w:val="left"/>
      <w:pPr>
        <w:ind w:left="107" w:hanging="294"/>
      </w:pPr>
      <w:rPr>
        <w:rFonts w:ascii="Times New Roman" w:eastAsia="Times New Roman" w:hAnsi="Times New Roman" w:cs="Times New Roman" w:hint="default"/>
        <w:w w:val="99"/>
        <w:sz w:val="24"/>
        <w:szCs w:val="24"/>
        <w:lang w:val="en-US" w:eastAsia="en-US" w:bidi="en-US"/>
      </w:rPr>
    </w:lvl>
    <w:lvl w:ilvl="1" w:tplc="E534BD36">
      <w:numFmt w:val="bullet"/>
      <w:lvlText w:val="•"/>
      <w:lvlJc w:val="left"/>
      <w:pPr>
        <w:ind w:left="419" w:hanging="294"/>
      </w:pPr>
      <w:rPr>
        <w:rFonts w:hint="default"/>
        <w:lang w:val="en-US" w:eastAsia="en-US" w:bidi="en-US"/>
      </w:rPr>
    </w:lvl>
    <w:lvl w:ilvl="2" w:tplc="6D34F6E8">
      <w:numFmt w:val="bullet"/>
      <w:lvlText w:val="•"/>
      <w:lvlJc w:val="left"/>
      <w:pPr>
        <w:ind w:left="739" w:hanging="294"/>
      </w:pPr>
      <w:rPr>
        <w:rFonts w:hint="default"/>
        <w:lang w:val="en-US" w:eastAsia="en-US" w:bidi="en-US"/>
      </w:rPr>
    </w:lvl>
    <w:lvl w:ilvl="3" w:tplc="AB0EC3C8">
      <w:numFmt w:val="bullet"/>
      <w:lvlText w:val="•"/>
      <w:lvlJc w:val="left"/>
      <w:pPr>
        <w:ind w:left="1059" w:hanging="294"/>
      </w:pPr>
      <w:rPr>
        <w:rFonts w:hint="default"/>
        <w:lang w:val="en-US" w:eastAsia="en-US" w:bidi="en-US"/>
      </w:rPr>
    </w:lvl>
    <w:lvl w:ilvl="4" w:tplc="4F0878D0">
      <w:numFmt w:val="bullet"/>
      <w:lvlText w:val="•"/>
      <w:lvlJc w:val="left"/>
      <w:pPr>
        <w:ind w:left="1378" w:hanging="294"/>
      </w:pPr>
      <w:rPr>
        <w:rFonts w:hint="default"/>
        <w:lang w:val="en-US" w:eastAsia="en-US" w:bidi="en-US"/>
      </w:rPr>
    </w:lvl>
    <w:lvl w:ilvl="5" w:tplc="5CA0FF0C">
      <w:numFmt w:val="bullet"/>
      <w:lvlText w:val="•"/>
      <w:lvlJc w:val="left"/>
      <w:pPr>
        <w:ind w:left="1698" w:hanging="294"/>
      </w:pPr>
      <w:rPr>
        <w:rFonts w:hint="default"/>
        <w:lang w:val="en-US" w:eastAsia="en-US" w:bidi="en-US"/>
      </w:rPr>
    </w:lvl>
    <w:lvl w:ilvl="6" w:tplc="3202002C">
      <w:numFmt w:val="bullet"/>
      <w:lvlText w:val="•"/>
      <w:lvlJc w:val="left"/>
      <w:pPr>
        <w:ind w:left="2018" w:hanging="294"/>
      </w:pPr>
      <w:rPr>
        <w:rFonts w:hint="default"/>
        <w:lang w:val="en-US" w:eastAsia="en-US" w:bidi="en-US"/>
      </w:rPr>
    </w:lvl>
    <w:lvl w:ilvl="7" w:tplc="F1282D7C">
      <w:numFmt w:val="bullet"/>
      <w:lvlText w:val="•"/>
      <w:lvlJc w:val="left"/>
      <w:pPr>
        <w:ind w:left="2337" w:hanging="294"/>
      </w:pPr>
      <w:rPr>
        <w:rFonts w:hint="default"/>
        <w:lang w:val="en-US" w:eastAsia="en-US" w:bidi="en-US"/>
      </w:rPr>
    </w:lvl>
    <w:lvl w:ilvl="8" w:tplc="3C981620">
      <w:numFmt w:val="bullet"/>
      <w:lvlText w:val="•"/>
      <w:lvlJc w:val="left"/>
      <w:pPr>
        <w:ind w:left="2657" w:hanging="294"/>
      </w:pPr>
      <w:rPr>
        <w:rFonts w:hint="default"/>
        <w:lang w:val="en-US" w:eastAsia="en-US" w:bidi="en-US"/>
      </w:rPr>
    </w:lvl>
  </w:abstractNum>
  <w:abstractNum w:abstractNumId="85">
    <w:nsid w:val="651C2CF5"/>
    <w:multiLevelType w:val="hybridMultilevel"/>
    <w:tmpl w:val="D542BFAE"/>
    <w:lvl w:ilvl="0" w:tplc="F26A5E5C">
      <w:start w:val="1"/>
      <w:numFmt w:val="decimal"/>
      <w:lvlText w:val="%1."/>
      <w:lvlJc w:val="left"/>
      <w:pPr>
        <w:ind w:left="646" w:hanging="427"/>
      </w:pPr>
      <w:rPr>
        <w:rFonts w:ascii="Times New Roman" w:eastAsia="Times New Roman" w:hAnsi="Times New Roman" w:cs="Times New Roman" w:hint="default"/>
        <w:spacing w:val="-30"/>
        <w:w w:val="99"/>
        <w:sz w:val="24"/>
        <w:szCs w:val="24"/>
        <w:lang w:val="en-US" w:eastAsia="en-US" w:bidi="en-US"/>
      </w:rPr>
    </w:lvl>
    <w:lvl w:ilvl="1" w:tplc="47806046">
      <w:numFmt w:val="bullet"/>
      <w:lvlText w:val="•"/>
      <w:lvlJc w:val="left"/>
      <w:pPr>
        <w:ind w:left="1608" w:hanging="427"/>
      </w:pPr>
      <w:rPr>
        <w:rFonts w:hint="default"/>
        <w:lang w:val="en-US" w:eastAsia="en-US" w:bidi="en-US"/>
      </w:rPr>
    </w:lvl>
    <w:lvl w:ilvl="2" w:tplc="ECD8B298">
      <w:numFmt w:val="bullet"/>
      <w:lvlText w:val="•"/>
      <w:lvlJc w:val="left"/>
      <w:pPr>
        <w:ind w:left="2576" w:hanging="427"/>
      </w:pPr>
      <w:rPr>
        <w:rFonts w:hint="default"/>
        <w:lang w:val="en-US" w:eastAsia="en-US" w:bidi="en-US"/>
      </w:rPr>
    </w:lvl>
    <w:lvl w:ilvl="3" w:tplc="207A2DB2">
      <w:numFmt w:val="bullet"/>
      <w:lvlText w:val="•"/>
      <w:lvlJc w:val="left"/>
      <w:pPr>
        <w:ind w:left="3544" w:hanging="427"/>
      </w:pPr>
      <w:rPr>
        <w:rFonts w:hint="default"/>
        <w:lang w:val="en-US" w:eastAsia="en-US" w:bidi="en-US"/>
      </w:rPr>
    </w:lvl>
    <w:lvl w:ilvl="4" w:tplc="8B14E4E8">
      <w:numFmt w:val="bullet"/>
      <w:lvlText w:val="•"/>
      <w:lvlJc w:val="left"/>
      <w:pPr>
        <w:ind w:left="4512" w:hanging="427"/>
      </w:pPr>
      <w:rPr>
        <w:rFonts w:hint="default"/>
        <w:lang w:val="en-US" w:eastAsia="en-US" w:bidi="en-US"/>
      </w:rPr>
    </w:lvl>
    <w:lvl w:ilvl="5" w:tplc="3EE2B4E8">
      <w:numFmt w:val="bullet"/>
      <w:lvlText w:val="•"/>
      <w:lvlJc w:val="left"/>
      <w:pPr>
        <w:ind w:left="5480" w:hanging="427"/>
      </w:pPr>
      <w:rPr>
        <w:rFonts w:hint="default"/>
        <w:lang w:val="en-US" w:eastAsia="en-US" w:bidi="en-US"/>
      </w:rPr>
    </w:lvl>
    <w:lvl w:ilvl="6" w:tplc="DF3E0ACE">
      <w:numFmt w:val="bullet"/>
      <w:lvlText w:val="•"/>
      <w:lvlJc w:val="left"/>
      <w:pPr>
        <w:ind w:left="6448" w:hanging="427"/>
      </w:pPr>
      <w:rPr>
        <w:rFonts w:hint="default"/>
        <w:lang w:val="en-US" w:eastAsia="en-US" w:bidi="en-US"/>
      </w:rPr>
    </w:lvl>
    <w:lvl w:ilvl="7" w:tplc="C0EA8CB8">
      <w:numFmt w:val="bullet"/>
      <w:lvlText w:val="•"/>
      <w:lvlJc w:val="left"/>
      <w:pPr>
        <w:ind w:left="7416" w:hanging="427"/>
      </w:pPr>
      <w:rPr>
        <w:rFonts w:hint="default"/>
        <w:lang w:val="en-US" w:eastAsia="en-US" w:bidi="en-US"/>
      </w:rPr>
    </w:lvl>
    <w:lvl w:ilvl="8" w:tplc="05B2F428">
      <w:numFmt w:val="bullet"/>
      <w:lvlText w:val="•"/>
      <w:lvlJc w:val="left"/>
      <w:pPr>
        <w:ind w:left="8384" w:hanging="427"/>
      </w:pPr>
      <w:rPr>
        <w:rFonts w:hint="default"/>
        <w:lang w:val="en-US" w:eastAsia="en-US" w:bidi="en-US"/>
      </w:rPr>
    </w:lvl>
  </w:abstractNum>
  <w:abstractNum w:abstractNumId="86">
    <w:nsid w:val="65C62B4D"/>
    <w:multiLevelType w:val="hybridMultilevel"/>
    <w:tmpl w:val="E548BA56"/>
    <w:lvl w:ilvl="0" w:tplc="EB629030">
      <w:start w:val="1"/>
      <w:numFmt w:val="decimal"/>
      <w:lvlText w:val="%1."/>
      <w:lvlJc w:val="left"/>
      <w:pPr>
        <w:ind w:left="460" w:hanging="240"/>
      </w:pPr>
      <w:rPr>
        <w:rFonts w:hint="default"/>
        <w:b/>
        <w:bCs/>
        <w:spacing w:val="-1"/>
        <w:w w:val="100"/>
        <w:lang w:val="en-US" w:eastAsia="en-US" w:bidi="en-US"/>
      </w:rPr>
    </w:lvl>
    <w:lvl w:ilvl="1" w:tplc="7CBA7DD2">
      <w:numFmt w:val="bullet"/>
      <w:lvlText w:val="•"/>
      <w:lvlJc w:val="left"/>
      <w:pPr>
        <w:ind w:left="1446" w:hanging="240"/>
      </w:pPr>
      <w:rPr>
        <w:rFonts w:hint="default"/>
        <w:lang w:val="en-US" w:eastAsia="en-US" w:bidi="en-US"/>
      </w:rPr>
    </w:lvl>
    <w:lvl w:ilvl="2" w:tplc="793EB2C0">
      <w:numFmt w:val="bullet"/>
      <w:lvlText w:val="•"/>
      <w:lvlJc w:val="left"/>
      <w:pPr>
        <w:ind w:left="2432" w:hanging="240"/>
      </w:pPr>
      <w:rPr>
        <w:rFonts w:hint="default"/>
        <w:lang w:val="en-US" w:eastAsia="en-US" w:bidi="en-US"/>
      </w:rPr>
    </w:lvl>
    <w:lvl w:ilvl="3" w:tplc="0764E258">
      <w:numFmt w:val="bullet"/>
      <w:lvlText w:val="•"/>
      <w:lvlJc w:val="left"/>
      <w:pPr>
        <w:ind w:left="3418" w:hanging="240"/>
      </w:pPr>
      <w:rPr>
        <w:rFonts w:hint="default"/>
        <w:lang w:val="en-US" w:eastAsia="en-US" w:bidi="en-US"/>
      </w:rPr>
    </w:lvl>
    <w:lvl w:ilvl="4" w:tplc="FB42BD34">
      <w:numFmt w:val="bullet"/>
      <w:lvlText w:val="•"/>
      <w:lvlJc w:val="left"/>
      <w:pPr>
        <w:ind w:left="4404" w:hanging="240"/>
      </w:pPr>
      <w:rPr>
        <w:rFonts w:hint="default"/>
        <w:lang w:val="en-US" w:eastAsia="en-US" w:bidi="en-US"/>
      </w:rPr>
    </w:lvl>
    <w:lvl w:ilvl="5" w:tplc="00D4452C">
      <w:numFmt w:val="bullet"/>
      <w:lvlText w:val="•"/>
      <w:lvlJc w:val="left"/>
      <w:pPr>
        <w:ind w:left="5390" w:hanging="240"/>
      </w:pPr>
      <w:rPr>
        <w:rFonts w:hint="default"/>
        <w:lang w:val="en-US" w:eastAsia="en-US" w:bidi="en-US"/>
      </w:rPr>
    </w:lvl>
    <w:lvl w:ilvl="6" w:tplc="0622AE4E">
      <w:numFmt w:val="bullet"/>
      <w:lvlText w:val="•"/>
      <w:lvlJc w:val="left"/>
      <w:pPr>
        <w:ind w:left="6376" w:hanging="240"/>
      </w:pPr>
      <w:rPr>
        <w:rFonts w:hint="default"/>
        <w:lang w:val="en-US" w:eastAsia="en-US" w:bidi="en-US"/>
      </w:rPr>
    </w:lvl>
    <w:lvl w:ilvl="7" w:tplc="56E024E6">
      <w:numFmt w:val="bullet"/>
      <w:lvlText w:val="•"/>
      <w:lvlJc w:val="left"/>
      <w:pPr>
        <w:ind w:left="7362" w:hanging="240"/>
      </w:pPr>
      <w:rPr>
        <w:rFonts w:hint="default"/>
        <w:lang w:val="en-US" w:eastAsia="en-US" w:bidi="en-US"/>
      </w:rPr>
    </w:lvl>
    <w:lvl w:ilvl="8" w:tplc="170EEC6E">
      <w:numFmt w:val="bullet"/>
      <w:lvlText w:val="•"/>
      <w:lvlJc w:val="left"/>
      <w:pPr>
        <w:ind w:left="8348" w:hanging="240"/>
      </w:pPr>
      <w:rPr>
        <w:rFonts w:hint="default"/>
        <w:lang w:val="en-US" w:eastAsia="en-US" w:bidi="en-US"/>
      </w:rPr>
    </w:lvl>
  </w:abstractNum>
  <w:abstractNum w:abstractNumId="87">
    <w:nsid w:val="66BB5C09"/>
    <w:multiLevelType w:val="hybridMultilevel"/>
    <w:tmpl w:val="3CD88064"/>
    <w:lvl w:ilvl="0" w:tplc="0A887EB4">
      <w:start w:val="1"/>
      <w:numFmt w:val="lowerLetter"/>
      <w:lvlText w:val="(%1)"/>
      <w:lvlJc w:val="left"/>
      <w:pPr>
        <w:ind w:left="2270" w:hanging="399"/>
      </w:pPr>
      <w:rPr>
        <w:rFonts w:ascii="Times New Roman" w:eastAsia="Times New Roman" w:hAnsi="Times New Roman" w:cs="Times New Roman" w:hint="default"/>
        <w:w w:val="102"/>
        <w:sz w:val="22"/>
        <w:szCs w:val="22"/>
        <w:lang w:val="en-US" w:eastAsia="en-US" w:bidi="en-US"/>
      </w:rPr>
    </w:lvl>
    <w:lvl w:ilvl="1" w:tplc="39283286">
      <w:start w:val="1"/>
      <w:numFmt w:val="lowerRoman"/>
      <w:lvlText w:val="(%2)"/>
      <w:lvlJc w:val="left"/>
      <w:pPr>
        <w:ind w:left="2813" w:hanging="519"/>
      </w:pPr>
      <w:rPr>
        <w:rFonts w:ascii="Times New Roman" w:eastAsia="Times New Roman" w:hAnsi="Times New Roman" w:cs="Times New Roman" w:hint="default"/>
        <w:w w:val="102"/>
        <w:sz w:val="22"/>
        <w:szCs w:val="22"/>
        <w:lang w:val="en-US" w:eastAsia="en-US" w:bidi="en-US"/>
      </w:rPr>
    </w:lvl>
    <w:lvl w:ilvl="2" w:tplc="AE84A940">
      <w:numFmt w:val="bullet"/>
      <w:lvlText w:val="•"/>
      <w:lvlJc w:val="left"/>
      <w:pPr>
        <w:ind w:left="3653" w:hanging="519"/>
      </w:pPr>
      <w:rPr>
        <w:rFonts w:hint="default"/>
        <w:lang w:val="en-US" w:eastAsia="en-US" w:bidi="en-US"/>
      </w:rPr>
    </w:lvl>
    <w:lvl w:ilvl="3" w:tplc="91F03E8A">
      <w:numFmt w:val="bullet"/>
      <w:lvlText w:val="•"/>
      <w:lvlJc w:val="left"/>
      <w:pPr>
        <w:ind w:left="4486" w:hanging="519"/>
      </w:pPr>
      <w:rPr>
        <w:rFonts w:hint="default"/>
        <w:lang w:val="en-US" w:eastAsia="en-US" w:bidi="en-US"/>
      </w:rPr>
    </w:lvl>
    <w:lvl w:ilvl="4" w:tplc="B192C6CE">
      <w:numFmt w:val="bullet"/>
      <w:lvlText w:val="•"/>
      <w:lvlJc w:val="left"/>
      <w:pPr>
        <w:ind w:left="5320" w:hanging="519"/>
      </w:pPr>
      <w:rPr>
        <w:rFonts w:hint="default"/>
        <w:lang w:val="en-US" w:eastAsia="en-US" w:bidi="en-US"/>
      </w:rPr>
    </w:lvl>
    <w:lvl w:ilvl="5" w:tplc="5F62B0B0">
      <w:numFmt w:val="bullet"/>
      <w:lvlText w:val="•"/>
      <w:lvlJc w:val="left"/>
      <w:pPr>
        <w:ind w:left="6153" w:hanging="519"/>
      </w:pPr>
      <w:rPr>
        <w:rFonts w:hint="default"/>
        <w:lang w:val="en-US" w:eastAsia="en-US" w:bidi="en-US"/>
      </w:rPr>
    </w:lvl>
    <w:lvl w:ilvl="6" w:tplc="CC4C25D4">
      <w:numFmt w:val="bullet"/>
      <w:lvlText w:val="•"/>
      <w:lvlJc w:val="left"/>
      <w:pPr>
        <w:ind w:left="6986" w:hanging="519"/>
      </w:pPr>
      <w:rPr>
        <w:rFonts w:hint="default"/>
        <w:lang w:val="en-US" w:eastAsia="en-US" w:bidi="en-US"/>
      </w:rPr>
    </w:lvl>
    <w:lvl w:ilvl="7" w:tplc="995CFB08">
      <w:numFmt w:val="bullet"/>
      <w:lvlText w:val="•"/>
      <w:lvlJc w:val="left"/>
      <w:pPr>
        <w:ind w:left="7820" w:hanging="519"/>
      </w:pPr>
      <w:rPr>
        <w:rFonts w:hint="default"/>
        <w:lang w:val="en-US" w:eastAsia="en-US" w:bidi="en-US"/>
      </w:rPr>
    </w:lvl>
    <w:lvl w:ilvl="8" w:tplc="F386DFFE">
      <w:numFmt w:val="bullet"/>
      <w:lvlText w:val="•"/>
      <w:lvlJc w:val="left"/>
      <w:pPr>
        <w:ind w:left="8653" w:hanging="519"/>
      </w:pPr>
      <w:rPr>
        <w:rFonts w:hint="default"/>
        <w:lang w:val="en-US" w:eastAsia="en-US" w:bidi="en-US"/>
      </w:rPr>
    </w:lvl>
  </w:abstractNum>
  <w:abstractNum w:abstractNumId="88">
    <w:nsid w:val="682F2167"/>
    <w:multiLevelType w:val="hybridMultilevel"/>
    <w:tmpl w:val="4DAC46FC"/>
    <w:lvl w:ilvl="0" w:tplc="9A9CDAF2">
      <w:start w:val="8"/>
      <w:numFmt w:val="lowerLetter"/>
      <w:lvlText w:val="%1."/>
      <w:lvlJc w:val="left"/>
      <w:pPr>
        <w:ind w:left="1471" w:hanging="233"/>
      </w:pPr>
      <w:rPr>
        <w:rFonts w:ascii="Times New Roman" w:eastAsia="Times New Roman" w:hAnsi="Times New Roman" w:cs="Times New Roman" w:hint="default"/>
        <w:spacing w:val="-1"/>
        <w:w w:val="102"/>
        <w:sz w:val="22"/>
        <w:szCs w:val="22"/>
        <w:lang w:val="en-US" w:eastAsia="en-US" w:bidi="en-US"/>
      </w:rPr>
    </w:lvl>
    <w:lvl w:ilvl="1" w:tplc="1CEE3710">
      <w:start w:val="1"/>
      <w:numFmt w:val="upperLetter"/>
      <w:lvlText w:val="%2."/>
      <w:lvlJc w:val="left"/>
      <w:pPr>
        <w:ind w:left="3782" w:hanging="275"/>
      </w:pPr>
      <w:rPr>
        <w:rFonts w:ascii="Times New Roman" w:eastAsia="Times New Roman" w:hAnsi="Times New Roman" w:cs="Times New Roman" w:hint="default"/>
        <w:spacing w:val="-2"/>
        <w:w w:val="102"/>
        <w:sz w:val="22"/>
        <w:szCs w:val="22"/>
        <w:lang w:val="en-US" w:eastAsia="en-US" w:bidi="en-US"/>
      </w:rPr>
    </w:lvl>
    <w:lvl w:ilvl="2" w:tplc="E17AB01A">
      <w:numFmt w:val="bullet"/>
      <w:lvlText w:val="•"/>
      <w:lvlJc w:val="left"/>
      <w:pPr>
        <w:ind w:left="4506" w:hanging="275"/>
      </w:pPr>
      <w:rPr>
        <w:rFonts w:hint="default"/>
        <w:lang w:val="en-US" w:eastAsia="en-US" w:bidi="en-US"/>
      </w:rPr>
    </w:lvl>
    <w:lvl w:ilvl="3" w:tplc="424EFE72">
      <w:numFmt w:val="bullet"/>
      <w:lvlText w:val="•"/>
      <w:lvlJc w:val="left"/>
      <w:pPr>
        <w:ind w:left="5233" w:hanging="275"/>
      </w:pPr>
      <w:rPr>
        <w:rFonts w:hint="default"/>
        <w:lang w:val="en-US" w:eastAsia="en-US" w:bidi="en-US"/>
      </w:rPr>
    </w:lvl>
    <w:lvl w:ilvl="4" w:tplc="12E6869E">
      <w:numFmt w:val="bullet"/>
      <w:lvlText w:val="•"/>
      <w:lvlJc w:val="left"/>
      <w:pPr>
        <w:ind w:left="5960" w:hanging="275"/>
      </w:pPr>
      <w:rPr>
        <w:rFonts w:hint="default"/>
        <w:lang w:val="en-US" w:eastAsia="en-US" w:bidi="en-US"/>
      </w:rPr>
    </w:lvl>
    <w:lvl w:ilvl="5" w:tplc="C1B4B76A">
      <w:numFmt w:val="bullet"/>
      <w:lvlText w:val="•"/>
      <w:lvlJc w:val="left"/>
      <w:pPr>
        <w:ind w:left="6686" w:hanging="275"/>
      </w:pPr>
      <w:rPr>
        <w:rFonts w:hint="default"/>
        <w:lang w:val="en-US" w:eastAsia="en-US" w:bidi="en-US"/>
      </w:rPr>
    </w:lvl>
    <w:lvl w:ilvl="6" w:tplc="DBD4EB42">
      <w:numFmt w:val="bullet"/>
      <w:lvlText w:val="•"/>
      <w:lvlJc w:val="left"/>
      <w:pPr>
        <w:ind w:left="7413" w:hanging="275"/>
      </w:pPr>
      <w:rPr>
        <w:rFonts w:hint="default"/>
        <w:lang w:val="en-US" w:eastAsia="en-US" w:bidi="en-US"/>
      </w:rPr>
    </w:lvl>
    <w:lvl w:ilvl="7" w:tplc="D54688A0">
      <w:numFmt w:val="bullet"/>
      <w:lvlText w:val="•"/>
      <w:lvlJc w:val="left"/>
      <w:pPr>
        <w:ind w:left="8140" w:hanging="275"/>
      </w:pPr>
      <w:rPr>
        <w:rFonts w:hint="default"/>
        <w:lang w:val="en-US" w:eastAsia="en-US" w:bidi="en-US"/>
      </w:rPr>
    </w:lvl>
    <w:lvl w:ilvl="8" w:tplc="E74CFB20">
      <w:numFmt w:val="bullet"/>
      <w:lvlText w:val="•"/>
      <w:lvlJc w:val="left"/>
      <w:pPr>
        <w:ind w:left="8866" w:hanging="275"/>
      </w:pPr>
      <w:rPr>
        <w:rFonts w:hint="default"/>
        <w:lang w:val="en-US" w:eastAsia="en-US" w:bidi="en-US"/>
      </w:rPr>
    </w:lvl>
  </w:abstractNum>
  <w:abstractNum w:abstractNumId="89">
    <w:nsid w:val="68957958"/>
    <w:multiLevelType w:val="hybridMultilevel"/>
    <w:tmpl w:val="0DA6F72E"/>
    <w:lvl w:ilvl="0" w:tplc="6B9A5ED4">
      <w:start w:val="1"/>
      <w:numFmt w:val="upperRoman"/>
      <w:lvlText w:val="%1."/>
      <w:lvlJc w:val="left"/>
      <w:pPr>
        <w:ind w:left="940" w:hanging="321"/>
        <w:jc w:val="right"/>
      </w:pPr>
      <w:rPr>
        <w:rFonts w:ascii="Times New Roman" w:eastAsia="Times New Roman" w:hAnsi="Times New Roman" w:cs="Times New Roman" w:hint="default"/>
        <w:spacing w:val="-2"/>
        <w:w w:val="99"/>
        <w:sz w:val="24"/>
        <w:szCs w:val="24"/>
        <w:lang w:val="en-US" w:eastAsia="en-US" w:bidi="en-US"/>
      </w:rPr>
    </w:lvl>
    <w:lvl w:ilvl="1" w:tplc="6F64D9D4">
      <w:numFmt w:val="bullet"/>
      <w:lvlText w:val="•"/>
      <w:lvlJc w:val="left"/>
      <w:pPr>
        <w:ind w:left="1878" w:hanging="321"/>
      </w:pPr>
      <w:rPr>
        <w:rFonts w:hint="default"/>
        <w:lang w:val="en-US" w:eastAsia="en-US" w:bidi="en-US"/>
      </w:rPr>
    </w:lvl>
    <w:lvl w:ilvl="2" w:tplc="4A4230D8">
      <w:numFmt w:val="bullet"/>
      <w:lvlText w:val="•"/>
      <w:lvlJc w:val="left"/>
      <w:pPr>
        <w:ind w:left="2816" w:hanging="321"/>
      </w:pPr>
      <w:rPr>
        <w:rFonts w:hint="default"/>
        <w:lang w:val="en-US" w:eastAsia="en-US" w:bidi="en-US"/>
      </w:rPr>
    </w:lvl>
    <w:lvl w:ilvl="3" w:tplc="31D64C3E">
      <w:numFmt w:val="bullet"/>
      <w:lvlText w:val="•"/>
      <w:lvlJc w:val="left"/>
      <w:pPr>
        <w:ind w:left="3754" w:hanging="321"/>
      </w:pPr>
      <w:rPr>
        <w:rFonts w:hint="default"/>
        <w:lang w:val="en-US" w:eastAsia="en-US" w:bidi="en-US"/>
      </w:rPr>
    </w:lvl>
    <w:lvl w:ilvl="4" w:tplc="6F128676">
      <w:numFmt w:val="bullet"/>
      <w:lvlText w:val="•"/>
      <w:lvlJc w:val="left"/>
      <w:pPr>
        <w:ind w:left="4692" w:hanging="321"/>
      </w:pPr>
      <w:rPr>
        <w:rFonts w:hint="default"/>
        <w:lang w:val="en-US" w:eastAsia="en-US" w:bidi="en-US"/>
      </w:rPr>
    </w:lvl>
    <w:lvl w:ilvl="5" w:tplc="FC888D72">
      <w:numFmt w:val="bullet"/>
      <w:lvlText w:val="•"/>
      <w:lvlJc w:val="left"/>
      <w:pPr>
        <w:ind w:left="5630" w:hanging="321"/>
      </w:pPr>
      <w:rPr>
        <w:rFonts w:hint="default"/>
        <w:lang w:val="en-US" w:eastAsia="en-US" w:bidi="en-US"/>
      </w:rPr>
    </w:lvl>
    <w:lvl w:ilvl="6" w:tplc="E1066242">
      <w:numFmt w:val="bullet"/>
      <w:lvlText w:val="•"/>
      <w:lvlJc w:val="left"/>
      <w:pPr>
        <w:ind w:left="6568" w:hanging="321"/>
      </w:pPr>
      <w:rPr>
        <w:rFonts w:hint="default"/>
        <w:lang w:val="en-US" w:eastAsia="en-US" w:bidi="en-US"/>
      </w:rPr>
    </w:lvl>
    <w:lvl w:ilvl="7" w:tplc="159424FC">
      <w:numFmt w:val="bullet"/>
      <w:lvlText w:val="•"/>
      <w:lvlJc w:val="left"/>
      <w:pPr>
        <w:ind w:left="7506" w:hanging="321"/>
      </w:pPr>
      <w:rPr>
        <w:rFonts w:hint="default"/>
        <w:lang w:val="en-US" w:eastAsia="en-US" w:bidi="en-US"/>
      </w:rPr>
    </w:lvl>
    <w:lvl w:ilvl="8" w:tplc="319CA5E8">
      <w:numFmt w:val="bullet"/>
      <w:lvlText w:val="•"/>
      <w:lvlJc w:val="left"/>
      <w:pPr>
        <w:ind w:left="8444" w:hanging="321"/>
      </w:pPr>
      <w:rPr>
        <w:rFonts w:hint="default"/>
        <w:lang w:val="en-US" w:eastAsia="en-US" w:bidi="en-US"/>
      </w:rPr>
    </w:lvl>
  </w:abstractNum>
  <w:abstractNum w:abstractNumId="90">
    <w:nsid w:val="6ABE424A"/>
    <w:multiLevelType w:val="hybridMultilevel"/>
    <w:tmpl w:val="A8D80612"/>
    <w:lvl w:ilvl="0" w:tplc="40B00BD6">
      <w:start w:val="1"/>
      <w:numFmt w:val="upperLetter"/>
      <w:lvlText w:val="%1."/>
      <w:lvlJc w:val="left"/>
      <w:pPr>
        <w:ind w:left="101" w:hanging="276"/>
      </w:pPr>
      <w:rPr>
        <w:rFonts w:ascii="Times New Roman" w:eastAsia="Times New Roman" w:hAnsi="Times New Roman" w:cs="Times New Roman" w:hint="default"/>
        <w:b/>
        <w:bCs/>
        <w:spacing w:val="-2"/>
        <w:w w:val="102"/>
        <w:sz w:val="22"/>
        <w:szCs w:val="22"/>
        <w:lang w:val="en-US" w:eastAsia="en-US" w:bidi="en-US"/>
      </w:rPr>
    </w:lvl>
    <w:lvl w:ilvl="1" w:tplc="4E3253CC">
      <w:numFmt w:val="bullet"/>
      <w:lvlText w:val="•"/>
      <w:lvlJc w:val="left"/>
      <w:pPr>
        <w:ind w:left="366" w:hanging="276"/>
      </w:pPr>
      <w:rPr>
        <w:rFonts w:hint="default"/>
        <w:lang w:val="en-US" w:eastAsia="en-US" w:bidi="en-US"/>
      </w:rPr>
    </w:lvl>
    <w:lvl w:ilvl="2" w:tplc="4920D524">
      <w:numFmt w:val="bullet"/>
      <w:lvlText w:val="•"/>
      <w:lvlJc w:val="left"/>
      <w:pPr>
        <w:ind w:left="632" w:hanging="276"/>
      </w:pPr>
      <w:rPr>
        <w:rFonts w:hint="default"/>
        <w:lang w:val="en-US" w:eastAsia="en-US" w:bidi="en-US"/>
      </w:rPr>
    </w:lvl>
    <w:lvl w:ilvl="3" w:tplc="6EC6FC14">
      <w:numFmt w:val="bullet"/>
      <w:lvlText w:val="•"/>
      <w:lvlJc w:val="left"/>
      <w:pPr>
        <w:ind w:left="898" w:hanging="276"/>
      </w:pPr>
      <w:rPr>
        <w:rFonts w:hint="default"/>
        <w:lang w:val="en-US" w:eastAsia="en-US" w:bidi="en-US"/>
      </w:rPr>
    </w:lvl>
    <w:lvl w:ilvl="4" w:tplc="49BC24FC">
      <w:numFmt w:val="bullet"/>
      <w:lvlText w:val="•"/>
      <w:lvlJc w:val="left"/>
      <w:pPr>
        <w:ind w:left="1165" w:hanging="276"/>
      </w:pPr>
      <w:rPr>
        <w:rFonts w:hint="default"/>
        <w:lang w:val="en-US" w:eastAsia="en-US" w:bidi="en-US"/>
      </w:rPr>
    </w:lvl>
    <w:lvl w:ilvl="5" w:tplc="3C0AD224">
      <w:numFmt w:val="bullet"/>
      <w:lvlText w:val="•"/>
      <w:lvlJc w:val="left"/>
      <w:pPr>
        <w:ind w:left="1431" w:hanging="276"/>
      </w:pPr>
      <w:rPr>
        <w:rFonts w:hint="default"/>
        <w:lang w:val="en-US" w:eastAsia="en-US" w:bidi="en-US"/>
      </w:rPr>
    </w:lvl>
    <w:lvl w:ilvl="6" w:tplc="2F82D746">
      <w:numFmt w:val="bullet"/>
      <w:lvlText w:val="•"/>
      <w:lvlJc w:val="left"/>
      <w:pPr>
        <w:ind w:left="1697" w:hanging="276"/>
      </w:pPr>
      <w:rPr>
        <w:rFonts w:hint="default"/>
        <w:lang w:val="en-US" w:eastAsia="en-US" w:bidi="en-US"/>
      </w:rPr>
    </w:lvl>
    <w:lvl w:ilvl="7" w:tplc="16D0820C">
      <w:numFmt w:val="bullet"/>
      <w:lvlText w:val="•"/>
      <w:lvlJc w:val="left"/>
      <w:pPr>
        <w:ind w:left="1964" w:hanging="276"/>
      </w:pPr>
      <w:rPr>
        <w:rFonts w:hint="default"/>
        <w:lang w:val="en-US" w:eastAsia="en-US" w:bidi="en-US"/>
      </w:rPr>
    </w:lvl>
    <w:lvl w:ilvl="8" w:tplc="672209D0">
      <w:numFmt w:val="bullet"/>
      <w:lvlText w:val="•"/>
      <w:lvlJc w:val="left"/>
      <w:pPr>
        <w:ind w:left="2230" w:hanging="276"/>
      </w:pPr>
      <w:rPr>
        <w:rFonts w:hint="default"/>
        <w:lang w:val="en-US" w:eastAsia="en-US" w:bidi="en-US"/>
      </w:rPr>
    </w:lvl>
  </w:abstractNum>
  <w:abstractNum w:abstractNumId="91">
    <w:nsid w:val="6ACF5ECF"/>
    <w:multiLevelType w:val="hybridMultilevel"/>
    <w:tmpl w:val="FE849F90"/>
    <w:lvl w:ilvl="0" w:tplc="E3FE2D26">
      <w:start w:val="1"/>
      <w:numFmt w:val="lowerLetter"/>
      <w:lvlText w:val="(%1)"/>
      <w:lvlJc w:val="left"/>
      <w:pPr>
        <w:ind w:left="940" w:hanging="360"/>
      </w:pPr>
      <w:rPr>
        <w:rFonts w:ascii="Times New Roman" w:eastAsia="Times New Roman" w:hAnsi="Times New Roman" w:cs="Times New Roman" w:hint="default"/>
        <w:spacing w:val="-28"/>
        <w:w w:val="99"/>
        <w:sz w:val="24"/>
        <w:szCs w:val="24"/>
        <w:lang w:val="en-US" w:eastAsia="en-US" w:bidi="en-US"/>
      </w:rPr>
    </w:lvl>
    <w:lvl w:ilvl="1" w:tplc="96B2ACFC">
      <w:numFmt w:val="bullet"/>
      <w:lvlText w:val="•"/>
      <w:lvlJc w:val="left"/>
      <w:pPr>
        <w:ind w:left="1340" w:hanging="360"/>
      </w:pPr>
      <w:rPr>
        <w:rFonts w:hint="default"/>
        <w:lang w:val="en-US" w:eastAsia="en-US" w:bidi="en-US"/>
      </w:rPr>
    </w:lvl>
    <w:lvl w:ilvl="2" w:tplc="AEB2708A">
      <w:numFmt w:val="bullet"/>
      <w:lvlText w:val="•"/>
      <w:lvlJc w:val="left"/>
      <w:pPr>
        <w:ind w:left="2337" w:hanging="360"/>
      </w:pPr>
      <w:rPr>
        <w:rFonts w:hint="default"/>
        <w:lang w:val="en-US" w:eastAsia="en-US" w:bidi="en-US"/>
      </w:rPr>
    </w:lvl>
    <w:lvl w:ilvl="3" w:tplc="EE06FE7C">
      <w:numFmt w:val="bullet"/>
      <w:lvlText w:val="•"/>
      <w:lvlJc w:val="left"/>
      <w:pPr>
        <w:ind w:left="3335" w:hanging="360"/>
      </w:pPr>
      <w:rPr>
        <w:rFonts w:hint="default"/>
        <w:lang w:val="en-US" w:eastAsia="en-US" w:bidi="en-US"/>
      </w:rPr>
    </w:lvl>
    <w:lvl w:ilvl="4" w:tplc="9C588AAA">
      <w:numFmt w:val="bullet"/>
      <w:lvlText w:val="•"/>
      <w:lvlJc w:val="left"/>
      <w:pPr>
        <w:ind w:left="4333" w:hanging="360"/>
      </w:pPr>
      <w:rPr>
        <w:rFonts w:hint="default"/>
        <w:lang w:val="en-US" w:eastAsia="en-US" w:bidi="en-US"/>
      </w:rPr>
    </w:lvl>
    <w:lvl w:ilvl="5" w:tplc="127097DA">
      <w:numFmt w:val="bullet"/>
      <w:lvlText w:val="•"/>
      <w:lvlJc w:val="left"/>
      <w:pPr>
        <w:ind w:left="5331" w:hanging="360"/>
      </w:pPr>
      <w:rPr>
        <w:rFonts w:hint="default"/>
        <w:lang w:val="en-US" w:eastAsia="en-US" w:bidi="en-US"/>
      </w:rPr>
    </w:lvl>
    <w:lvl w:ilvl="6" w:tplc="21B0D53E">
      <w:numFmt w:val="bullet"/>
      <w:lvlText w:val="•"/>
      <w:lvlJc w:val="left"/>
      <w:pPr>
        <w:ind w:left="6328" w:hanging="360"/>
      </w:pPr>
      <w:rPr>
        <w:rFonts w:hint="default"/>
        <w:lang w:val="en-US" w:eastAsia="en-US" w:bidi="en-US"/>
      </w:rPr>
    </w:lvl>
    <w:lvl w:ilvl="7" w:tplc="30BE5890">
      <w:numFmt w:val="bullet"/>
      <w:lvlText w:val="•"/>
      <w:lvlJc w:val="left"/>
      <w:pPr>
        <w:ind w:left="7326" w:hanging="360"/>
      </w:pPr>
      <w:rPr>
        <w:rFonts w:hint="default"/>
        <w:lang w:val="en-US" w:eastAsia="en-US" w:bidi="en-US"/>
      </w:rPr>
    </w:lvl>
    <w:lvl w:ilvl="8" w:tplc="FF1A3016">
      <w:numFmt w:val="bullet"/>
      <w:lvlText w:val="•"/>
      <w:lvlJc w:val="left"/>
      <w:pPr>
        <w:ind w:left="8324" w:hanging="360"/>
      </w:pPr>
      <w:rPr>
        <w:rFonts w:hint="default"/>
        <w:lang w:val="en-US" w:eastAsia="en-US" w:bidi="en-US"/>
      </w:rPr>
    </w:lvl>
  </w:abstractNum>
  <w:abstractNum w:abstractNumId="92">
    <w:nsid w:val="6B894299"/>
    <w:multiLevelType w:val="hybridMultilevel"/>
    <w:tmpl w:val="3752A59A"/>
    <w:lvl w:ilvl="0" w:tplc="83EC9106">
      <w:start w:val="1"/>
      <w:numFmt w:val="lowerRoman"/>
      <w:lvlText w:val="(%1)"/>
      <w:lvlJc w:val="left"/>
      <w:pPr>
        <w:ind w:left="220" w:hanging="357"/>
      </w:pPr>
      <w:rPr>
        <w:rFonts w:ascii="Times New Roman" w:eastAsia="Times New Roman" w:hAnsi="Times New Roman" w:cs="Times New Roman" w:hint="default"/>
        <w:b/>
        <w:bCs/>
        <w:spacing w:val="-2"/>
        <w:w w:val="99"/>
        <w:sz w:val="24"/>
        <w:szCs w:val="24"/>
        <w:lang w:val="en-US" w:eastAsia="en-US" w:bidi="en-US"/>
      </w:rPr>
    </w:lvl>
    <w:lvl w:ilvl="1" w:tplc="0144E710">
      <w:numFmt w:val="bullet"/>
      <w:lvlText w:val="•"/>
      <w:lvlJc w:val="left"/>
      <w:pPr>
        <w:ind w:left="1230" w:hanging="357"/>
      </w:pPr>
      <w:rPr>
        <w:rFonts w:hint="default"/>
        <w:lang w:val="en-US" w:eastAsia="en-US" w:bidi="en-US"/>
      </w:rPr>
    </w:lvl>
    <w:lvl w:ilvl="2" w:tplc="00AE62C4">
      <w:numFmt w:val="bullet"/>
      <w:lvlText w:val="•"/>
      <w:lvlJc w:val="left"/>
      <w:pPr>
        <w:ind w:left="2240" w:hanging="357"/>
      </w:pPr>
      <w:rPr>
        <w:rFonts w:hint="default"/>
        <w:lang w:val="en-US" w:eastAsia="en-US" w:bidi="en-US"/>
      </w:rPr>
    </w:lvl>
    <w:lvl w:ilvl="3" w:tplc="66BCD5E6">
      <w:numFmt w:val="bullet"/>
      <w:lvlText w:val="•"/>
      <w:lvlJc w:val="left"/>
      <w:pPr>
        <w:ind w:left="3250" w:hanging="357"/>
      </w:pPr>
      <w:rPr>
        <w:rFonts w:hint="default"/>
        <w:lang w:val="en-US" w:eastAsia="en-US" w:bidi="en-US"/>
      </w:rPr>
    </w:lvl>
    <w:lvl w:ilvl="4" w:tplc="74381A46">
      <w:numFmt w:val="bullet"/>
      <w:lvlText w:val="•"/>
      <w:lvlJc w:val="left"/>
      <w:pPr>
        <w:ind w:left="4260" w:hanging="357"/>
      </w:pPr>
      <w:rPr>
        <w:rFonts w:hint="default"/>
        <w:lang w:val="en-US" w:eastAsia="en-US" w:bidi="en-US"/>
      </w:rPr>
    </w:lvl>
    <w:lvl w:ilvl="5" w:tplc="3774AEE8">
      <w:numFmt w:val="bullet"/>
      <w:lvlText w:val="•"/>
      <w:lvlJc w:val="left"/>
      <w:pPr>
        <w:ind w:left="5270" w:hanging="357"/>
      </w:pPr>
      <w:rPr>
        <w:rFonts w:hint="default"/>
        <w:lang w:val="en-US" w:eastAsia="en-US" w:bidi="en-US"/>
      </w:rPr>
    </w:lvl>
    <w:lvl w:ilvl="6" w:tplc="B16E5BEC">
      <w:numFmt w:val="bullet"/>
      <w:lvlText w:val="•"/>
      <w:lvlJc w:val="left"/>
      <w:pPr>
        <w:ind w:left="6280" w:hanging="357"/>
      </w:pPr>
      <w:rPr>
        <w:rFonts w:hint="default"/>
        <w:lang w:val="en-US" w:eastAsia="en-US" w:bidi="en-US"/>
      </w:rPr>
    </w:lvl>
    <w:lvl w:ilvl="7" w:tplc="C226E678">
      <w:numFmt w:val="bullet"/>
      <w:lvlText w:val="•"/>
      <w:lvlJc w:val="left"/>
      <w:pPr>
        <w:ind w:left="7290" w:hanging="357"/>
      </w:pPr>
      <w:rPr>
        <w:rFonts w:hint="default"/>
        <w:lang w:val="en-US" w:eastAsia="en-US" w:bidi="en-US"/>
      </w:rPr>
    </w:lvl>
    <w:lvl w:ilvl="8" w:tplc="30327BFE">
      <w:numFmt w:val="bullet"/>
      <w:lvlText w:val="•"/>
      <w:lvlJc w:val="left"/>
      <w:pPr>
        <w:ind w:left="8300" w:hanging="357"/>
      </w:pPr>
      <w:rPr>
        <w:rFonts w:hint="default"/>
        <w:lang w:val="en-US" w:eastAsia="en-US" w:bidi="en-US"/>
      </w:rPr>
    </w:lvl>
  </w:abstractNum>
  <w:abstractNum w:abstractNumId="93">
    <w:nsid w:val="6BFA1573"/>
    <w:multiLevelType w:val="hybridMultilevel"/>
    <w:tmpl w:val="20FEFC16"/>
    <w:lvl w:ilvl="0" w:tplc="A4C21A88">
      <w:start w:val="1"/>
      <w:numFmt w:val="decimal"/>
      <w:lvlText w:val="%1."/>
      <w:lvlJc w:val="left"/>
      <w:pPr>
        <w:ind w:left="646" w:hanging="426"/>
      </w:pPr>
      <w:rPr>
        <w:rFonts w:ascii="Times New Roman" w:eastAsia="Times New Roman" w:hAnsi="Times New Roman" w:cs="Times New Roman" w:hint="default"/>
        <w:spacing w:val="-28"/>
        <w:w w:val="99"/>
        <w:sz w:val="24"/>
        <w:szCs w:val="24"/>
        <w:lang w:val="en-US" w:eastAsia="en-US" w:bidi="en-US"/>
      </w:rPr>
    </w:lvl>
    <w:lvl w:ilvl="1" w:tplc="3B5A7614">
      <w:start w:val="1"/>
      <w:numFmt w:val="decimal"/>
      <w:lvlText w:val="%2."/>
      <w:lvlJc w:val="left"/>
      <w:pPr>
        <w:ind w:left="1458" w:hanging="519"/>
      </w:pPr>
      <w:rPr>
        <w:rFonts w:ascii="Times New Roman" w:eastAsia="Times New Roman" w:hAnsi="Times New Roman" w:cs="Times New Roman" w:hint="default"/>
        <w:spacing w:val="-2"/>
        <w:w w:val="100"/>
        <w:sz w:val="24"/>
        <w:szCs w:val="24"/>
        <w:lang w:val="en-US" w:eastAsia="en-US" w:bidi="en-US"/>
      </w:rPr>
    </w:lvl>
    <w:lvl w:ilvl="2" w:tplc="72A0E1C2">
      <w:numFmt w:val="bullet"/>
      <w:lvlText w:val="•"/>
      <w:lvlJc w:val="left"/>
      <w:pPr>
        <w:ind w:left="2444" w:hanging="519"/>
      </w:pPr>
      <w:rPr>
        <w:rFonts w:hint="default"/>
        <w:lang w:val="en-US" w:eastAsia="en-US" w:bidi="en-US"/>
      </w:rPr>
    </w:lvl>
    <w:lvl w:ilvl="3" w:tplc="577EF0C8">
      <w:numFmt w:val="bullet"/>
      <w:lvlText w:val="•"/>
      <w:lvlJc w:val="left"/>
      <w:pPr>
        <w:ind w:left="3428" w:hanging="519"/>
      </w:pPr>
      <w:rPr>
        <w:rFonts w:hint="default"/>
        <w:lang w:val="en-US" w:eastAsia="en-US" w:bidi="en-US"/>
      </w:rPr>
    </w:lvl>
    <w:lvl w:ilvl="4" w:tplc="AE1AA168">
      <w:numFmt w:val="bullet"/>
      <w:lvlText w:val="•"/>
      <w:lvlJc w:val="left"/>
      <w:pPr>
        <w:ind w:left="4413" w:hanging="519"/>
      </w:pPr>
      <w:rPr>
        <w:rFonts w:hint="default"/>
        <w:lang w:val="en-US" w:eastAsia="en-US" w:bidi="en-US"/>
      </w:rPr>
    </w:lvl>
    <w:lvl w:ilvl="5" w:tplc="A7829E4E">
      <w:numFmt w:val="bullet"/>
      <w:lvlText w:val="•"/>
      <w:lvlJc w:val="left"/>
      <w:pPr>
        <w:ind w:left="5397" w:hanging="519"/>
      </w:pPr>
      <w:rPr>
        <w:rFonts w:hint="default"/>
        <w:lang w:val="en-US" w:eastAsia="en-US" w:bidi="en-US"/>
      </w:rPr>
    </w:lvl>
    <w:lvl w:ilvl="6" w:tplc="99060666">
      <w:numFmt w:val="bullet"/>
      <w:lvlText w:val="•"/>
      <w:lvlJc w:val="left"/>
      <w:pPr>
        <w:ind w:left="6382" w:hanging="519"/>
      </w:pPr>
      <w:rPr>
        <w:rFonts w:hint="default"/>
        <w:lang w:val="en-US" w:eastAsia="en-US" w:bidi="en-US"/>
      </w:rPr>
    </w:lvl>
    <w:lvl w:ilvl="7" w:tplc="DE52AF0A">
      <w:numFmt w:val="bullet"/>
      <w:lvlText w:val="•"/>
      <w:lvlJc w:val="left"/>
      <w:pPr>
        <w:ind w:left="7366" w:hanging="519"/>
      </w:pPr>
      <w:rPr>
        <w:rFonts w:hint="default"/>
        <w:lang w:val="en-US" w:eastAsia="en-US" w:bidi="en-US"/>
      </w:rPr>
    </w:lvl>
    <w:lvl w:ilvl="8" w:tplc="B90C8A30">
      <w:numFmt w:val="bullet"/>
      <w:lvlText w:val="•"/>
      <w:lvlJc w:val="left"/>
      <w:pPr>
        <w:ind w:left="8351" w:hanging="519"/>
      </w:pPr>
      <w:rPr>
        <w:rFonts w:hint="default"/>
        <w:lang w:val="en-US" w:eastAsia="en-US" w:bidi="en-US"/>
      </w:rPr>
    </w:lvl>
  </w:abstractNum>
  <w:abstractNum w:abstractNumId="94">
    <w:nsid w:val="6C9D20B7"/>
    <w:multiLevelType w:val="hybridMultilevel"/>
    <w:tmpl w:val="94D2AB4A"/>
    <w:lvl w:ilvl="0" w:tplc="D8F81A58">
      <w:start w:val="1"/>
      <w:numFmt w:val="lowerRoman"/>
      <w:lvlText w:val="%1)."/>
      <w:lvlJc w:val="left"/>
      <w:pPr>
        <w:ind w:left="107" w:hanging="267"/>
      </w:pPr>
      <w:rPr>
        <w:rFonts w:ascii="Times New Roman" w:eastAsia="Times New Roman" w:hAnsi="Times New Roman" w:cs="Times New Roman" w:hint="default"/>
        <w:w w:val="99"/>
        <w:sz w:val="24"/>
        <w:szCs w:val="24"/>
        <w:lang w:val="en-US" w:eastAsia="en-US" w:bidi="en-US"/>
      </w:rPr>
    </w:lvl>
    <w:lvl w:ilvl="1" w:tplc="10DAC142">
      <w:numFmt w:val="bullet"/>
      <w:lvlText w:val="•"/>
      <w:lvlJc w:val="left"/>
      <w:pPr>
        <w:ind w:left="419" w:hanging="267"/>
      </w:pPr>
      <w:rPr>
        <w:rFonts w:hint="default"/>
        <w:lang w:val="en-US" w:eastAsia="en-US" w:bidi="en-US"/>
      </w:rPr>
    </w:lvl>
    <w:lvl w:ilvl="2" w:tplc="BB02C342">
      <w:numFmt w:val="bullet"/>
      <w:lvlText w:val="•"/>
      <w:lvlJc w:val="left"/>
      <w:pPr>
        <w:ind w:left="739" w:hanging="267"/>
      </w:pPr>
      <w:rPr>
        <w:rFonts w:hint="default"/>
        <w:lang w:val="en-US" w:eastAsia="en-US" w:bidi="en-US"/>
      </w:rPr>
    </w:lvl>
    <w:lvl w:ilvl="3" w:tplc="6F82584C">
      <w:numFmt w:val="bullet"/>
      <w:lvlText w:val="•"/>
      <w:lvlJc w:val="left"/>
      <w:pPr>
        <w:ind w:left="1059" w:hanging="267"/>
      </w:pPr>
      <w:rPr>
        <w:rFonts w:hint="default"/>
        <w:lang w:val="en-US" w:eastAsia="en-US" w:bidi="en-US"/>
      </w:rPr>
    </w:lvl>
    <w:lvl w:ilvl="4" w:tplc="B3984F58">
      <w:numFmt w:val="bullet"/>
      <w:lvlText w:val="•"/>
      <w:lvlJc w:val="left"/>
      <w:pPr>
        <w:ind w:left="1378" w:hanging="267"/>
      </w:pPr>
      <w:rPr>
        <w:rFonts w:hint="default"/>
        <w:lang w:val="en-US" w:eastAsia="en-US" w:bidi="en-US"/>
      </w:rPr>
    </w:lvl>
    <w:lvl w:ilvl="5" w:tplc="41FE2360">
      <w:numFmt w:val="bullet"/>
      <w:lvlText w:val="•"/>
      <w:lvlJc w:val="left"/>
      <w:pPr>
        <w:ind w:left="1698" w:hanging="267"/>
      </w:pPr>
      <w:rPr>
        <w:rFonts w:hint="default"/>
        <w:lang w:val="en-US" w:eastAsia="en-US" w:bidi="en-US"/>
      </w:rPr>
    </w:lvl>
    <w:lvl w:ilvl="6" w:tplc="6F662C7A">
      <w:numFmt w:val="bullet"/>
      <w:lvlText w:val="•"/>
      <w:lvlJc w:val="left"/>
      <w:pPr>
        <w:ind w:left="2018" w:hanging="267"/>
      </w:pPr>
      <w:rPr>
        <w:rFonts w:hint="default"/>
        <w:lang w:val="en-US" w:eastAsia="en-US" w:bidi="en-US"/>
      </w:rPr>
    </w:lvl>
    <w:lvl w:ilvl="7" w:tplc="9768FB90">
      <w:numFmt w:val="bullet"/>
      <w:lvlText w:val="•"/>
      <w:lvlJc w:val="left"/>
      <w:pPr>
        <w:ind w:left="2337" w:hanging="267"/>
      </w:pPr>
      <w:rPr>
        <w:rFonts w:hint="default"/>
        <w:lang w:val="en-US" w:eastAsia="en-US" w:bidi="en-US"/>
      </w:rPr>
    </w:lvl>
    <w:lvl w:ilvl="8" w:tplc="80D6F808">
      <w:numFmt w:val="bullet"/>
      <w:lvlText w:val="•"/>
      <w:lvlJc w:val="left"/>
      <w:pPr>
        <w:ind w:left="2657" w:hanging="267"/>
      </w:pPr>
      <w:rPr>
        <w:rFonts w:hint="default"/>
        <w:lang w:val="en-US" w:eastAsia="en-US" w:bidi="en-US"/>
      </w:rPr>
    </w:lvl>
  </w:abstractNum>
  <w:abstractNum w:abstractNumId="95">
    <w:nsid w:val="6CC7695E"/>
    <w:multiLevelType w:val="hybridMultilevel"/>
    <w:tmpl w:val="15A6EBBC"/>
    <w:lvl w:ilvl="0" w:tplc="4D8AF982">
      <w:start w:val="2"/>
      <w:numFmt w:val="lowerLetter"/>
      <w:lvlText w:val="(%1)"/>
      <w:lvlJc w:val="left"/>
      <w:pPr>
        <w:ind w:left="1299" w:hanging="401"/>
      </w:pPr>
      <w:rPr>
        <w:rFonts w:ascii="Times New Roman" w:eastAsia="Times New Roman" w:hAnsi="Times New Roman" w:cs="Times New Roman" w:hint="default"/>
        <w:spacing w:val="-3"/>
        <w:w w:val="1"/>
        <w:sz w:val="24"/>
        <w:szCs w:val="24"/>
        <w:lang w:val="en-US" w:eastAsia="en-US" w:bidi="en-US"/>
      </w:rPr>
    </w:lvl>
    <w:lvl w:ilvl="1" w:tplc="B22E2B96">
      <w:numFmt w:val="bullet"/>
      <w:lvlText w:val="•"/>
      <w:lvlJc w:val="left"/>
      <w:pPr>
        <w:ind w:left="2202" w:hanging="401"/>
      </w:pPr>
      <w:rPr>
        <w:rFonts w:hint="default"/>
        <w:lang w:val="en-US" w:eastAsia="en-US" w:bidi="en-US"/>
      </w:rPr>
    </w:lvl>
    <w:lvl w:ilvl="2" w:tplc="A690738C">
      <w:numFmt w:val="bullet"/>
      <w:lvlText w:val="•"/>
      <w:lvlJc w:val="left"/>
      <w:pPr>
        <w:ind w:left="3104" w:hanging="401"/>
      </w:pPr>
      <w:rPr>
        <w:rFonts w:hint="default"/>
        <w:lang w:val="en-US" w:eastAsia="en-US" w:bidi="en-US"/>
      </w:rPr>
    </w:lvl>
    <w:lvl w:ilvl="3" w:tplc="63F6665E">
      <w:numFmt w:val="bullet"/>
      <w:lvlText w:val="•"/>
      <w:lvlJc w:val="left"/>
      <w:pPr>
        <w:ind w:left="4006" w:hanging="401"/>
      </w:pPr>
      <w:rPr>
        <w:rFonts w:hint="default"/>
        <w:lang w:val="en-US" w:eastAsia="en-US" w:bidi="en-US"/>
      </w:rPr>
    </w:lvl>
    <w:lvl w:ilvl="4" w:tplc="94A620B2">
      <w:numFmt w:val="bullet"/>
      <w:lvlText w:val="•"/>
      <w:lvlJc w:val="left"/>
      <w:pPr>
        <w:ind w:left="4908" w:hanging="401"/>
      </w:pPr>
      <w:rPr>
        <w:rFonts w:hint="default"/>
        <w:lang w:val="en-US" w:eastAsia="en-US" w:bidi="en-US"/>
      </w:rPr>
    </w:lvl>
    <w:lvl w:ilvl="5" w:tplc="9CF87EC4">
      <w:numFmt w:val="bullet"/>
      <w:lvlText w:val="•"/>
      <w:lvlJc w:val="left"/>
      <w:pPr>
        <w:ind w:left="5810" w:hanging="401"/>
      </w:pPr>
      <w:rPr>
        <w:rFonts w:hint="default"/>
        <w:lang w:val="en-US" w:eastAsia="en-US" w:bidi="en-US"/>
      </w:rPr>
    </w:lvl>
    <w:lvl w:ilvl="6" w:tplc="A20C4032">
      <w:numFmt w:val="bullet"/>
      <w:lvlText w:val="•"/>
      <w:lvlJc w:val="left"/>
      <w:pPr>
        <w:ind w:left="6712" w:hanging="401"/>
      </w:pPr>
      <w:rPr>
        <w:rFonts w:hint="default"/>
        <w:lang w:val="en-US" w:eastAsia="en-US" w:bidi="en-US"/>
      </w:rPr>
    </w:lvl>
    <w:lvl w:ilvl="7" w:tplc="492A24CC">
      <w:numFmt w:val="bullet"/>
      <w:lvlText w:val="•"/>
      <w:lvlJc w:val="left"/>
      <w:pPr>
        <w:ind w:left="7614" w:hanging="401"/>
      </w:pPr>
      <w:rPr>
        <w:rFonts w:hint="default"/>
        <w:lang w:val="en-US" w:eastAsia="en-US" w:bidi="en-US"/>
      </w:rPr>
    </w:lvl>
    <w:lvl w:ilvl="8" w:tplc="222C7980">
      <w:numFmt w:val="bullet"/>
      <w:lvlText w:val="•"/>
      <w:lvlJc w:val="left"/>
      <w:pPr>
        <w:ind w:left="8516" w:hanging="401"/>
      </w:pPr>
      <w:rPr>
        <w:rFonts w:hint="default"/>
        <w:lang w:val="en-US" w:eastAsia="en-US" w:bidi="en-US"/>
      </w:rPr>
    </w:lvl>
  </w:abstractNum>
  <w:abstractNum w:abstractNumId="96">
    <w:nsid w:val="6EC25A1C"/>
    <w:multiLevelType w:val="hybridMultilevel"/>
    <w:tmpl w:val="60DEA2F4"/>
    <w:lvl w:ilvl="0" w:tplc="E5C07C62">
      <w:start w:val="4"/>
      <w:numFmt w:val="upperLetter"/>
      <w:lvlText w:val="%1."/>
      <w:lvlJc w:val="left"/>
      <w:pPr>
        <w:ind w:left="1745" w:hanging="294"/>
        <w:jc w:val="right"/>
      </w:pPr>
      <w:rPr>
        <w:rFonts w:ascii="Times New Roman" w:eastAsia="Times New Roman" w:hAnsi="Times New Roman" w:cs="Times New Roman" w:hint="default"/>
        <w:b/>
        <w:bCs/>
        <w:w w:val="99"/>
        <w:sz w:val="24"/>
        <w:szCs w:val="24"/>
        <w:lang w:val="en-US" w:eastAsia="en-US" w:bidi="en-US"/>
      </w:rPr>
    </w:lvl>
    <w:lvl w:ilvl="1" w:tplc="3374627A">
      <w:start w:val="2"/>
      <w:numFmt w:val="upperLetter"/>
      <w:lvlText w:val="%2."/>
      <w:lvlJc w:val="left"/>
      <w:pPr>
        <w:ind w:left="1940" w:hanging="281"/>
      </w:pPr>
      <w:rPr>
        <w:rFonts w:ascii="Times New Roman" w:eastAsia="Times New Roman" w:hAnsi="Times New Roman" w:cs="Times New Roman" w:hint="default"/>
        <w:b/>
        <w:bCs/>
        <w:w w:val="100"/>
        <w:sz w:val="24"/>
        <w:szCs w:val="24"/>
        <w:lang w:val="en-US" w:eastAsia="en-US" w:bidi="en-US"/>
      </w:rPr>
    </w:lvl>
    <w:lvl w:ilvl="2" w:tplc="484614BC">
      <w:numFmt w:val="bullet"/>
      <w:lvlText w:val="•"/>
      <w:lvlJc w:val="left"/>
      <w:pPr>
        <w:ind w:left="1853" w:hanging="281"/>
      </w:pPr>
      <w:rPr>
        <w:rFonts w:hint="default"/>
        <w:lang w:val="en-US" w:eastAsia="en-US" w:bidi="en-US"/>
      </w:rPr>
    </w:lvl>
    <w:lvl w:ilvl="3" w:tplc="E7F6604C">
      <w:numFmt w:val="bullet"/>
      <w:lvlText w:val="•"/>
      <w:lvlJc w:val="left"/>
      <w:pPr>
        <w:ind w:left="1767" w:hanging="281"/>
      </w:pPr>
      <w:rPr>
        <w:rFonts w:hint="default"/>
        <w:lang w:val="en-US" w:eastAsia="en-US" w:bidi="en-US"/>
      </w:rPr>
    </w:lvl>
    <w:lvl w:ilvl="4" w:tplc="BBA4F944">
      <w:numFmt w:val="bullet"/>
      <w:lvlText w:val="•"/>
      <w:lvlJc w:val="left"/>
      <w:pPr>
        <w:ind w:left="1680" w:hanging="281"/>
      </w:pPr>
      <w:rPr>
        <w:rFonts w:hint="default"/>
        <w:lang w:val="en-US" w:eastAsia="en-US" w:bidi="en-US"/>
      </w:rPr>
    </w:lvl>
    <w:lvl w:ilvl="5" w:tplc="276808D2">
      <w:numFmt w:val="bullet"/>
      <w:lvlText w:val="•"/>
      <w:lvlJc w:val="left"/>
      <w:pPr>
        <w:ind w:left="1594" w:hanging="281"/>
      </w:pPr>
      <w:rPr>
        <w:rFonts w:hint="default"/>
        <w:lang w:val="en-US" w:eastAsia="en-US" w:bidi="en-US"/>
      </w:rPr>
    </w:lvl>
    <w:lvl w:ilvl="6" w:tplc="E3527CE8">
      <w:numFmt w:val="bullet"/>
      <w:lvlText w:val="•"/>
      <w:lvlJc w:val="left"/>
      <w:pPr>
        <w:ind w:left="1508" w:hanging="281"/>
      </w:pPr>
      <w:rPr>
        <w:rFonts w:hint="default"/>
        <w:lang w:val="en-US" w:eastAsia="en-US" w:bidi="en-US"/>
      </w:rPr>
    </w:lvl>
    <w:lvl w:ilvl="7" w:tplc="5A8E55BC">
      <w:numFmt w:val="bullet"/>
      <w:lvlText w:val="•"/>
      <w:lvlJc w:val="left"/>
      <w:pPr>
        <w:ind w:left="1421" w:hanging="281"/>
      </w:pPr>
      <w:rPr>
        <w:rFonts w:hint="default"/>
        <w:lang w:val="en-US" w:eastAsia="en-US" w:bidi="en-US"/>
      </w:rPr>
    </w:lvl>
    <w:lvl w:ilvl="8" w:tplc="872AE1FC">
      <w:numFmt w:val="bullet"/>
      <w:lvlText w:val="•"/>
      <w:lvlJc w:val="left"/>
      <w:pPr>
        <w:ind w:left="1335" w:hanging="281"/>
      </w:pPr>
      <w:rPr>
        <w:rFonts w:hint="default"/>
        <w:lang w:val="en-US" w:eastAsia="en-US" w:bidi="en-US"/>
      </w:rPr>
    </w:lvl>
  </w:abstractNum>
  <w:abstractNum w:abstractNumId="97">
    <w:nsid w:val="6EF749A9"/>
    <w:multiLevelType w:val="multilevel"/>
    <w:tmpl w:val="4A68006C"/>
    <w:lvl w:ilvl="0">
      <w:start w:val="1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98">
    <w:nsid w:val="706D4B23"/>
    <w:multiLevelType w:val="hybridMultilevel"/>
    <w:tmpl w:val="9EB4D910"/>
    <w:lvl w:ilvl="0" w:tplc="E69C6E2A">
      <w:start w:val="5"/>
      <w:numFmt w:val="lowerRoman"/>
      <w:lvlText w:val="%1."/>
      <w:lvlJc w:val="left"/>
      <w:pPr>
        <w:ind w:left="1882" w:hanging="688"/>
      </w:pPr>
      <w:rPr>
        <w:rFonts w:ascii="Times New Roman" w:eastAsia="Times New Roman" w:hAnsi="Times New Roman" w:cs="Times New Roman" w:hint="default"/>
        <w:w w:val="102"/>
        <w:sz w:val="22"/>
        <w:szCs w:val="22"/>
        <w:lang w:val="en-US" w:eastAsia="en-US" w:bidi="en-US"/>
      </w:rPr>
    </w:lvl>
    <w:lvl w:ilvl="1" w:tplc="CB2E4B28">
      <w:numFmt w:val="bullet"/>
      <w:lvlText w:val="•"/>
      <w:lvlJc w:val="left"/>
      <w:pPr>
        <w:ind w:left="2724" w:hanging="688"/>
      </w:pPr>
      <w:rPr>
        <w:rFonts w:hint="default"/>
        <w:lang w:val="en-US" w:eastAsia="en-US" w:bidi="en-US"/>
      </w:rPr>
    </w:lvl>
    <w:lvl w:ilvl="2" w:tplc="C8BC4A54">
      <w:numFmt w:val="bullet"/>
      <w:lvlText w:val="•"/>
      <w:lvlJc w:val="left"/>
      <w:pPr>
        <w:ind w:left="3568" w:hanging="688"/>
      </w:pPr>
      <w:rPr>
        <w:rFonts w:hint="default"/>
        <w:lang w:val="en-US" w:eastAsia="en-US" w:bidi="en-US"/>
      </w:rPr>
    </w:lvl>
    <w:lvl w:ilvl="3" w:tplc="F43EB2B0">
      <w:numFmt w:val="bullet"/>
      <w:lvlText w:val="•"/>
      <w:lvlJc w:val="left"/>
      <w:pPr>
        <w:ind w:left="4412" w:hanging="688"/>
      </w:pPr>
      <w:rPr>
        <w:rFonts w:hint="default"/>
        <w:lang w:val="en-US" w:eastAsia="en-US" w:bidi="en-US"/>
      </w:rPr>
    </w:lvl>
    <w:lvl w:ilvl="4" w:tplc="942E0C8E">
      <w:numFmt w:val="bullet"/>
      <w:lvlText w:val="•"/>
      <w:lvlJc w:val="left"/>
      <w:pPr>
        <w:ind w:left="5256" w:hanging="688"/>
      </w:pPr>
      <w:rPr>
        <w:rFonts w:hint="default"/>
        <w:lang w:val="en-US" w:eastAsia="en-US" w:bidi="en-US"/>
      </w:rPr>
    </w:lvl>
    <w:lvl w:ilvl="5" w:tplc="E272F286">
      <w:numFmt w:val="bullet"/>
      <w:lvlText w:val="•"/>
      <w:lvlJc w:val="left"/>
      <w:pPr>
        <w:ind w:left="6100" w:hanging="688"/>
      </w:pPr>
      <w:rPr>
        <w:rFonts w:hint="default"/>
        <w:lang w:val="en-US" w:eastAsia="en-US" w:bidi="en-US"/>
      </w:rPr>
    </w:lvl>
    <w:lvl w:ilvl="6" w:tplc="C2B4E74C">
      <w:numFmt w:val="bullet"/>
      <w:lvlText w:val="•"/>
      <w:lvlJc w:val="left"/>
      <w:pPr>
        <w:ind w:left="6944" w:hanging="688"/>
      </w:pPr>
      <w:rPr>
        <w:rFonts w:hint="default"/>
        <w:lang w:val="en-US" w:eastAsia="en-US" w:bidi="en-US"/>
      </w:rPr>
    </w:lvl>
    <w:lvl w:ilvl="7" w:tplc="0E2C179C">
      <w:numFmt w:val="bullet"/>
      <w:lvlText w:val="•"/>
      <w:lvlJc w:val="left"/>
      <w:pPr>
        <w:ind w:left="7788" w:hanging="688"/>
      </w:pPr>
      <w:rPr>
        <w:rFonts w:hint="default"/>
        <w:lang w:val="en-US" w:eastAsia="en-US" w:bidi="en-US"/>
      </w:rPr>
    </w:lvl>
    <w:lvl w:ilvl="8" w:tplc="26D88762">
      <w:numFmt w:val="bullet"/>
      <w:lvlText w:val="•"/>
      <w:lvlJc w:val="left"/>
      <w:pPr>
        <w:ind w:left="8632" w:hanging="688"/>
      </w:pPr>
      <w:rPr>
        <w:rFonts w:hint="default"/>
        <w:lang w:val="en-US" w:eastAsia="en-US" w:bidi="en-US"/>
      </w:rPr>
    </w:lvl>
  </w:abstractNum>
  <w:abstractNum w:abstractNumId="99">
    <w:nsid w:val="71C974D1"/>
    <w:multiLevelType w:val="hybridMultilevel"/>
    <w:tmpl w:val="6A8257C6"/>
    <w:lvl w:ilvl="0" w:tplc="C7CEB920">
      <w:start w:val="4"/>
      <w:numFmt w:val="lowerLetter"/>
      <w:lvlText w:val="%1)"/>
      <w:lvlJc w:val="left"/>
      <w:pPr>
        <w:ind w:left="1910" w:hanging="339"/>
      </w:pPr>
      <w:rPr>
        <w:rFonts w:ascii="Calibri" w:eastAsia="Calibri" w:hAnsi="Calibri" w:cs="Calibri" w:hint="default"/>
        <w:color w:val="0070BF"/>
        <w:w w:val="103"/>
        <w:sz w:val="20"/>
        <w:szCs w:val="20"/>
        <w:lang w:val="en-US" w:eastAsia="en-US" w:bidi="ar-SA"/>
      </w:rPr>
    </w:lvl>
    <w:lvl w:ilvl="1" w:tplc="6EC0494E">
      <w:numFmt w:val="bullet"/>
      <w:lvlText w:val="•"/>
      <w:lvlJc w:val="left"/>
      <w:pPr>
        <w:ind w:left="2299" w:hanging="339"/>
      </w:pPr>
      <w:rPr>
        <w:rFonts w:hint="default"/>
        <w:lang w:val="en-US" w:eastAsia="en-US" w:bidi="ar-SA"/>
      </w:rPr>
    </w:lvl>
    <w:lvl w:ilvl="2" w:tplc="B11AA266">
      <w:numFmt w:val="bullet"/>
      <w:lvlText w:val="•"/>
      <w:lvlJc w:val="left"/>
      <w:pPr>
        <w:ind w:left="2679" w:hanging="339"/>
      </w:pPr>
      <w:rPr>
        <w:rFonts w:hint="default"/>
        <w:lang w:val="en-US" w:eastAsia="en-US" w:bidi="ar-SA"/>
      </w:rPr>
    </w:lvl>
    <w:lvl w:ilvl="3" w:tplc="91A257C0">
      <w:numFmt w:val="bullet"/>
      <w:lvlText w:val="•"/>
      <w:lvlJc w:val="left"/>
      <w:pPr>
        <w:ind w:left="3059" w:hanging="339"/>
      </w:pPr>
      <w:rPr>
        <w:rFonts w:hint="default"/>
        <w:lang w:val="en-US" w:eastAsia="en-US" w:bidi="ar-SA"/>
      </w:rPr>
    </w:lvl>
    <w:lvl w:ilvl="4" w:tplc="F5C664E8">
      <w:numFmt w:val="bullet"/>
      <w:lvlText w:val="•"/>
      <w:lvlJc w:val="left"/>
      <w:pPr>
        <w:ind w:left="3439" w:hanging="339"/>
      </w:pPr>
      <w:rPr>
        <w:rFonts w:hint="default"/>
        <w:lang w:val="en-US" w:eastAsia="en-US" w:bidi="ar-SA"/>
      </w:rPr>
    </w:lvl>
    <w:lvl w:ilvl="5" w:tplc="72AEE15E">
      <w:numFmt w:val="bullet"/>
      <w:lvlText w:val="•"/>
      <w:lvlJc w:val="left"/>
      <w:pPr>
        <w:ind w:left="3819" w:hanging="339"/>
      </w:pPr>
      <w:rPr>
        <w:rFonts w:hint="default"/>
        <w:lang w:val="en-US" w:eastAsia="en-US" w:bidi="ar-SA"/>
      </w:rPr>
    </w:lvl>
    <w:lvl w:ilvl="6" w:tplc="975C5152">
      <w:numFmt w:val="bullet"/>
      <w:lvlText w:val="•"/>
      <w:lvlJc w:val="left"/>
      <w:pPr>
        <w:ind w:left="4199" w:hanging="339"/>
      </w:pPr>
      <w:rPr>
        <w:rFonts w:hint="default"/>
        <w:lang w:val="en-US" w:eastAsia="en-US" w:bidi="ar-SA"/>
      </w:rPr>
    </w:lvl>
    <w:lvl w:ilvl="7" w:tplc="40322E1C">
      <w:numFmt w:val="bullet"/>
      <w:lvlText w:val="•"/>
      <w:lvlJc w:val="left"/>
      <w:pPr>
        <w:ind w:left="4579" w:hanging="339"/>
      </w:pPr>
      <w:rPr>
        <w:rFonts w:hint="default"/>
        <w:lang w:val="en-US" w:eastAsia="en-US" w:bidi="ar-SA"/>
      </w:rPr>
    </w:lvl>
    <w:lvl w:ilvl="8" w:tplc="7662F29A">
      <w:numFmt w:val="bullet"/>
      <w:lvlText w:val="•"/>
      <w:lvlJc w:val="left"/>
      <w:pPr>
        <w:ind w:left="4959" w:hanging="339"/>
      </w:pPr>
      <w:rPr>
        <w:rFonts w:hint="default"/>
        <w:lang w:val="en-US" w:eastAsia="en-US" w:bidi="ar-SA"/>
      </w:rPr>
    </w:lvl>
  </w:abstractNum>
  <w:abstractNum w:abstractNumId="100">
    <w:nsid w:val="71D01410"/>
    <w:multiLevelType w:val="hybridMultilevel"/>
    <w:tmpl w:val="C21EA4C0"/>
    <w:lvl w:ilvl="0" w:tplc="DA9C0A58">
      <w:start w:val="32"/>
      <w:numFmt w:val="decimal"/>
      <w:lvlText w:val="%1"/>
      <w:lvlJc w:val="left"/>
      <w:pPr>
        <w:ind w:left="1203" w:hanging="475"/>
      </w:pPr>
      <w:rPr>
        <w:rFonts w:hint="default"/>
        <w:lang w:val="en-US" w:eastAsia="en-US" w:bidi="en-US"/>
      </w:rPr>
    </w:lvl>
    <w:lvl w:ilvl="1" w:tplc="220C8C64">
      <w:numFmt w:val="none"/>
      <w:lvlText w:val=""/>
      <w:lvlJc w:val="left"/>
      <w:pPr>
        <w:tabs>
          <w:tab w:val="num" w:pos="360"/>
        </w:tabs>
      </w:pPr>
    </w:lvl>
    <w:lvl w:ilvl="2" w:tplc="3C785B5A">
      <w:start w:val="1"/>
      <w:numFmt w:val="lowerLetter"/>
      <w:lvlText w:val="(%3)"/>
      <w:lvlJc w:val="left"/>
      <w:pPr>
        <w:ind w:left="2220" w:hanging="339"/>
      </w:pPr>
      <w:rPr>
        <w:rFonts w:ascii="Times New Roman" w:eastAsia="Times New Roman" w:hAnsi="Times New Roman" w:cs="Times New Roman" w:hint="default"/>
        <w:spacing w:val="-1"/>
        <w:w w:val="102"/>
        <w:sz w:val="22"/>
        <w:szCs w:val="22"/>
        <w:lang w:val="en-US" w:eastAsia="en-US" w:bidi="en-US"/>
      </w:rPr>
    </w:lvl>
    <w:lvl w:ilvl="3" w:tplc="0BE0CD58">
      <w:numFmt w:val="bullet"/>
      <w:lvlText w:val="•"/>
      <w:lvlJc w:val="left"/>
      <w:pPr>
        <w:ind w:left="4020" w:hanging="339"/>
      </w:pPr>
      <w:rPr>
        <w:rFonts w:hint="default"/>
        <w:lang w:val="en-US" w:eastAsia="en-US" w:bidi="en-US"/>
      </w:rPr>
    </w:lvl>
    <w:lvl w:ilvl="4" w:tplc="31365380">
      <w:numFmt w:val="bullet"/>
      <w:lvlText w:val="•"/>
      <w:lvlJc w:val="left"/>
      <w:pPr>
        <w:ind w:left="4920" w:hanging="339"/>
      </w:pPr>
      <w:rPr>
        <w:rFonts w:hint="default"/>
        <w:lang w:val="en-US" w:eastAsia="en-US" w:bidi="en-US"/>
      </w:rPr>
    </w:lvl>
    <w:lvl w:ilvl="5" w:tplc="AFB666CA">
      <w:numFmt w:val="bullet"/>
      <w:lvlText w:val="•"/>
      <w:lvlJc w:val="left"/>
      <w:pPr>
        <w:ind w:left="5820" w:hanging="339"/>
      </w:pPr>
      <w:rPr>
        <w:rFonts w:hint="default"/>
        <w:lang w:val="en-US" w:eastAsia="en-US" w:bidi="en-US"/>
      </w:rPr>
    </w:lvl>
    <w:lvl w:ilvl="6" w:tplc="DD4A162E">
      <w:numFmt w:val="bullet"/>
      <w:lvlText w:val="•"/>
      <w:lvlJc w:val="left"/>
      <w:pPr>
        <w:ind w:left="6720" w:hanging="339"/>
      </w:pPr>
      <w:rPr>
        <w:rFonts w:hint="default"/>
        <w:lang w:val="en-US" w:eastAsia="en-US" w:bidi="en-US"/>
      </w:rPr>
    </w:lvl>
    <w:lvl w:ilvl="7" w:tplc="509A9D38">
      <w:numFmt w:val="bullet"/>
      <w:lvlText w:val="•"/>
      <w:lvlJc w:val="left"/>
      <w:pPr>
        <w:ind w:left="7620" w:hanging="339"/>
      </w:pPr>
      <w:rPr>
        <w:rFonts w:hint="default"/>
        <w:lang w:val="en-US" w:eastAsia="en-US" w:bidi="en-US"/>
      </w:rPr>
    </w:lvl>
    <w:lvl w:ilvl="8" w:tplc="04D0F766">
      <w:numFmt w:val="bullet"/>
      <w:lvlText w:val="•"/>
      <w:lvlJc w:val="left"/>
      <w:pPr>
        <w:ind w:left="8520" w:hanging="339"/>
      </w:pPr>
      <w:rPr>
        <w:rFonts w:hint="default"/>
        <w:lang w:val="en-US" w:eastAsia="en-US" w:bidi="en-US"/>
      </w:rPr>
    </w:lvl>
  </w:abstractNum>
  <w:abstractNum w:abstractNumId="101">
    <w:nsid w:val="754B0186"/>
    <w:multiLevelType w:val="hybridMultilevel"/>
    <w:tmpl w:val="1F64A996"/>
    <w:lvl w:ilvl="0" w:tplc="81B0C7EA">
      <w:start w:val="14"/>
      <w:numFmt w:val="decimal"/>
      <w:lvlText w:val="%1."/>
      <w:lvlJc w:val="left"/>
      <w:pPr>
        <w:ind w:left="939" w:hanging="720"/>
      </w:pPr>
      <w:rPr>
        <w:rFonts w:ascii="Times New Roman" w:eastAsia="Times New Roman" w:hAnsi="Times New Roman" w:cs="Times New Roman" w:hint="default"/>
        <w:spacing w:val="-2"/>
        <w:w w:val="100"/>
        <w:sz w:val="24"/>
        <w:szCs w:val="24"/>
        <w:lang w:val="en-US" w:eastAsia="en-US" w:bidi="en-US"/>
      </w:rPr>
    </w:lvl>
    <w:lvl w:ilvl="1" w:tplc="D6C28B52">
      <w:start w:val="1"/>
      <w:numFmt w:val="decimal"/>
      <w:lvlText w:val="(%2)"/>
      <w:lvlJc w:val="left"/>
      <w:pPr>
        <w:ind w:left="1921" w:hanging="568"/>
      </w:pPr>
      <w:rPr>
        <w:rFonts w:ascii="Times New Roman" w:eastAsia="Times New Roman" w:hAnsi="Times New Roman" w:cs="Times New Roman" w:hint="default"/>
        <w:spacing w:val="-2"/>
        <w:w w:val="97"/>
        <w:sz w:val="24"/>
        <w:szCs w:val="24"/>
        <w:lang w:val="en-US" w:eastAsia="en-US" w:bidi="en-US"/>
      </w:rPr>
    </w:lvl>
    <w:lvl w:ilvl="2" w:tplc="63120D8C">
      <w:numFmt w:val="bullet"/>
      <w:lvlText w:val="•"/>
      <w:lvlJc w:val="left"/>
      <w:pPr>
        <w:ind w:left="2853" w:hanging="568"/>
      </w:pPr>
      <w:rPr>
        <w:rFonts w:hint="default"/>
        <w:lang w:val="en-US" w:eastAsia="en-US" w:bidi="en-US"/>
      </w:rPr>
    </w:lvl>
    <w:lvl w:ilvl="3" w:tplc="1B3AEA6A">
      <w:numFmt w:val="bullet"/>
      <w:lvlText w:val="•"/>
      <w:lvlJc w:val="left"/>
      <w:pPr>
        <w:ind w:left="3786" w:hanging="568"/>
      </w:pPr>
      <w:rPr>
        <w:rFonts w:hint="default"/>
        <w:lang w:val="en-US" w:eastAsia="en-US" w:bidi="en-US"/>
      </w:rPr>
    </w:lvl>
    <w:lvl w:ilvl="4" w:tplc="925EA7CE">
      <w:numFmt w:val="bullet"/>
      <w:lvlText w:val="•"/>
      <w:lvlJc w:val="left"/>
      <w:pPr>
        <w:ind w:left="4720" w:hanging="568"/>
      </w:pPr>
      <w:rPr>
        <w:rFonts w:hint="default"/>
        <w:lang w:val="en-US" w:eastAsia="en-US" w:bidi="en-US"/>
      </w:rPr>
    </w:lvl>
    <w:lvl w:ilvl="5" w:tplc="0C5EE020">
      <w:numFmt w:val="bullet"/>
      <w:lvlText w:val="•"/>
      <w:lvlJc w:val="left"/>
      <w:pPr>
        <w:ind w:left="5653" w:hanging="568"/>
      </w:pPr>
      <w:rPr>
        <w:rFonts w:hint="default"/>
        <w:lang w:val="en-US" w:eastAsia="en-US" w:bidi="en-US"/>
      </w:rPr>
    </w:lvl>
    <w:lvl w:ilvl="6" w:tplc="B3B4B8EA">
      <w:numFmt w:val="bullet"/>
      <w:lvlText w:val="•"/>
      <w:lvlJc w:val="left"/>
      <w:pPr>
        <w:ind w:left="6586" w:hanging="568"/>
      </w:pPr>
      <w:rPr>
        <w:rFonts w:hint="default"/>
        <w:lang w:val="en-US" w:eastAsia="en-US" w:bidi="en-US"/>
      </w:rPr>
    </w:lvl>
    <w:lvl w:ilvl="7" w:tplc="A0600106">
      <w:numFmt w:val="bullet"/>
      <w:lvlText w:val="•"/>
      <w:lvlJc w:val="left"/>
      <w:pPr>
        <w:ind w:left="7520" w:hanging="568"/>
      </w:pPr>
      <w:rPr>
        <w:rFonts w:hint="default"/>
        <w:lang w:val="en-US" w:eastAsia="en-US" w:bidi="en-US"/>
      </w:rPr>
    </w:lvl>
    <w:lvl w:ilvl="8" w:tplc="9030EEAC">
      <w:numFmt w:val="bullet"/>
      <w:lvlText w:val="•"/>
      <w:lvlJc w:val="left"/>
      <w:pPr>
        <w:ind w:left="8453" w:hanging="568"/>
      </w:pPr>
      <w:rPr>
        <w:rFonts w:hint="default"/>
        <w:lang w:val="en-US" w:eastAsia="en-US" w:bidi="en-US"/>
      </w:rPr>
    </w:lvl>
  </w:abstractNum>
  <w:abstractNum w:abstractNumId="102">
    <w:nsid w:val="76113318"/>
    <w:multiLevelType w:val="multilevel"/>
    <w:tmpl w:val="AD14461E"/>
    <w:lvl w:ilvl="0">
      <w:start w:val="32"/>
      <w:numFmt w:val="decimal"/>
      <w:lvlText w:val="%1"/>
      <w:lvlJc w:val="left"/>
      <w:pPr>
        <w:ind w:left="420" w:hanging="420"/>
      </w:pPr>
      <w:rPr>
        <w:rFonts w:hint="default"/>
        <w:w w:val="105"/>
      </w:rPr>
    </w:lvl>
    <w:lvl w:ilvl="1">
      <w:start w:val="2"/>
      <w:numFmt w:val="decimal"/>
      <w:lvlText w:val="%1.%2"/>
      <w:lvlJc w:val="left"/>
      <w:pPr>
        <w:ind w:left="1623" w:hanging="420"/>
      </w:pPr>
      <w:rPr>
        <w:rFonts w:hint="default"/>
        <w:w w:val="105"/>
      </w:rPr>
    </w:lvl>
    <w:lvl w:ilvl="2">
      <w:start w:val="1"/>
      <w:numFmt w:val="decimal"/>
      <w:lvlText w:val="%1.%2.%3"/>
      <w:lvlJc w:val="left"/>
      <w:pPr>
        <w:ind w:left="3126" w:hanging="720"/>
      </w:pPr>
      <w:rPr>
        <w:rFonts w:hint="default"/>
        <w:w w:val="105"/>
      </w:rPr>
    </w:lvl>
    <w:lvl w:ilvl="3">
      <w:start w:val="1"/>
      <w:numFmt w:val="decimal"/>
      <w:lvlText w:val="%1.%2.%3.%4"/>
      <w:lvlJc w:val="left"/>
      <w:pPr>
        <w:ind w:left="4329" w:hanging="720"/>
      </w:pPr>
      <w:rPr>
        <w:rFonts w:hint="default"/>
        <w:w w:val="105"/>
      </w:rPr>
    </w:lvl>
    <w:lvl w:ilvl="4">
      <w:start w:val="1"/>
      <w:numFmt w:val="decimal"/>
      <w:lvlText w:val="%1.%2.%3.%4.%5"/>
      <w:lvlJc w:val="left"/>
      <w:pPr>
        <w:ind w:left="5892" w:hanging="1080"/>
      </w:pPr>
      <w:rPr>
        <w:rFonts w:hint="default"/>
        <w:w w:val="105"/>
      </w:rPr>
    </w:lvl>
    <w:lvl w:ilvl="5">
      <w:start w:val="1"/>
      <w:numFmt w:val="decimal"/>
      <w:lvlText w:val="%1.%2.%3.%4.%5.%6"/>
      <w:lvlJc w:val="left"/>
      <w:pPr>
        <w:ind w:left="7095" w:hanging="1080"/>
      </w:pPr>
      <w:rPr>
        <w:rFonts w:hint="default"/>
        <w:w w:val="105"/>
      </w:rPr>
    </w:lvl>
    <w:lvl w:ilvl="6">
      <w:start w:val="1"/>
      <w:numFmt w:val="decimal"/>
      <w:lvlText w:val="%1.%2.%3.%4.%5.%6.%7"/>
      <w:lvlJc w:val="left"/>
      <w:pPr>
        <w:ind w:left="8658" w:hanging="1440"/>
      </w:pPr>
      <w:rPr>
        <w:rFonts w:hint="default"/>
        <w:w w:val="105"/>
      </w:rPr>
    </w:lvl>
    <w:lvl w:ilvl="7">
      <w:start w:val="1"/>
      <w:numFmt w:val="decimal"/>
      <w:lvlText w:val="%1.%2.%3.%4.%5.%6.%7.%8"/>
      <w:lvlJc w:val="left"/>
      <w:pPr>
        <w:ind w:left="9861" w:hanging="1440"/>
      </w:pPr>
      <w:rPr>
        <w:rFonts w:hint="default"/>
        <w:w w:val="105"/>
      </w:rPr>
    </w:lvl>
    <w:lvl w:ilvl="8">
      <w:start w:val="1"/>
      <w:numFmt w:val="decimal"/>
      <w:lvlText w:val="%1.%2.%3.%4.%5.%6.%7.%8.%9"/>
      <w:lvlJc w:val="left"/>
      <w:pPr>
        <w:ind w:left="11064" w:hanging="1440"/>
      </w:pPr>
      <w:rPr>
        <w:rFonts w:hint="default"/>
        <w:w w:val="105"/>
      </w:rPr>
    </w:lvl>
  </w:abstractNum>
  <w:abstractNum w:abstractNumId="103">
    <w:nsid w:val="77B83277"/>
    <w:multiLevelType w:val="hybridMultilevel"/>
    <w:tmpl w:val="67E2E3EA"/>
    <w:lvl w:ilvl="0" w:tplc="0D70D64A">
      <w:start w:val="2"/>
      <w:numFmt w:val="lowerLetter"/>
      <w:lvlText w:val="(%1)"/>
      <w:lvlJc w:val="left"/>
      <w:pPr>
        <w:ind w:left="2270" w:hanging="389"/>
      </w:pPr>
      <w:rPr>
        <w:rFonts w:ascii="Times New Roman" w:eastAsia="Times New Roman" w:hAnsi="Times New Roman" w:cs="Times New Roman" w:hint="default"/>
        <w:b/>
        <w:bCs/>
        <w:spacing w:val="-1"/>
        <w:w w:val="102"/>
        <w:sz w:val="22"/>
        <w:szCs w:val="22"/>
        <w:lang w:val="en-US" w:eastAsia="en-US" w:bidi="en-US"/>
      </w:rPr>
    </w:lvl>
    <w:lvl w:ilvl="1" w:tplc="8B223C42">
      <w:start w:val="1"/>
      <w:numFmt w:val="lowerRoman"/>
      <w:lvlText w:val="(%2)"/>
      <w:lvlJc w:val="left"/>
      <w:pPr>
        <w:ind w:left="2813" w:hanging="479"/>
      </w:pPr>
      <w:rPr>
        <w:rFonts w:ascii="Times New Roman" w:eastAsia="Times New Roman" w:hAnsi="Times New Roman" w:cs="Times New Roman" w:hint="default"/>
        <w:w w:val="102"/>
        <w:sz w:val="22"/>
        <w:szCs w:val="22"/>
        <w:lang w:val="en-US" w:eastAsia="en-US" w:bidi="en-US"/>
      </w:rPr>
    </w:lvl>
    <w:lvl w:ilvl="2" w:tplc="F8D6F18A">
      <w:numFmt w:val="bullet"/>
      <w:lvlText w:val="•"/>
      <w:lvlJc w:val="left"/>
      <w:pPr>
        <w:ind w:left="3653" w:hanging="479"/>
      </w:pPr>
      <w:rPr>
        <w:rFonts w:hint="default"/>
        <w:lang w:val="en-US" w:eastAsia="en-US" w:bidi="en-US"/>
      </w:rPr>
    </w:lvl>
    <w:lvl w:ilvl="3" w:tplc="D8747FD2">
      <w:numFmt w:val="bullet"/>
      <w:lvlText w:val="•"/>
      <w:lvlJc w:val="left"/>
      <w:pPr>
        <w:ind w:left="4486" w:hanging="479"/>
      </w:pPr>
      <w:rPr>
        <w:rFonts w:hint="default"/>
        <w:lang w:val="en-US" w:eastAsia="en-US" w:bidi="en-US"/>
      </w:rPr>
    </w:lvl>
    <w:lvl w:ilvl="4" w:tplc="1E56232E">
      <w:numFmt w:val="bullet"/>
      <w:lvlText w:val="•"/>
      <w:lvlJc w:val="left"/>
      <w:pPr>
        <w:ind w:left="5320" w:hanging="479"/>
      </w:pPr>
      <w:rPr>
        <w:rFonts w:hint="default"/>
        <w:lang w:val="en-US" w:eastAsia="en-US" w:bidi="en-US"/>
      </w:rPr>
    </w:lvl>
    <w:lvl w:ilvl="5" w:tplc="E35CE5F4">
      <w:numFmt w:val="bullet"/>
      <w:lvlText w:val="•"/>
      <w:lvlJc w:val="left"/>
      <w:pPr>
        <w:ind w:left="6153" w:hanging="479"/>
      </w:pPr>
      <w:rPr>
        <w:rFonts w:hint="default"/>
        <w:lang w:val="en-US" w:eastAsia="en-US" w:bidi="en-US"/>
      </w:rPr>
    </w:lvl>
    <w:lvl w:ilvl="6" w:tplc="460A7892">
      <w:numFmt w:val="bullet"/>
      <w:lvlText w:val="•"/>
      <w:lvlJc w:val="left"/>
      <w:pPr>
        <w:ind w:left="6986" w:hanging="479"/>
      </w:pPr>
      <w:rPr>
        <w:rFonts w:hint="default"/>
        <w:lang w:val="en-US" w:eastAsia="en-US" w:bidi="en-US"/>
      </w:rPr>
    </w:lvl>
    <w:lvl w:ilvl="7" w:tplc="EAF2D6DE">
      <w:numFmt w:val="bullet"/>
      <w:lvlText w:val="•"/>
      <w:lvlJc w:val="left"/>
      <w:pPr>
        <w:ind w:left="7820" w:hanging="479"/>
      </w:pPr>
      <w:rPr>
        <w:rFonts w:hint="default"/>
        <w:lang w:val="en-US" w:eastAsia="en-US" w:bidi="en-US"/>
      </w:rPr>
    </w:lvl>
    <w:lvl w:ilvl="8" w:tplc="94CCE7B8">
      <w:numFmt w:val="bullet"/>
      <w:lvlText w:val="•"/>
      <w:lvlJc w:val="left"/>
      <w:pPr>
        <w:ind w:left="8653" w:hanging="479"/>
      </w:pPr>
      <w:rPr>
        <w:rFonts w:hint="default"/>
        <w:lang w:val="en-US" w:eastAsia="en-US" w:bidi="en-US"/>
      </w:rPr>
    </w:lvl>
  </w:abstractNum>
  <w:abstractNum w:abstractNumId="104">
    <w:nsid w:val="785F1945"/>
    <w:multiLevelType w:val="hybridMultilevel"/>
    <w:tmpl w:val="3E8259D8"/>
    <w:lvl w:ilvl="0" w:tplc="09207346">
      <w:start w:val="22"/>
      <w:numFmt w:val="decimal"/>
      <w:lvlText w:val="%1."/>
      <w:lvlJc w:val="left"/>
      <w:pPr>
        <w:ind w:left="468" w:hanging="361"/>
      </w:pPr>
      <w:rPr>
        <w:rFonts w:ascii="Times New Roman" w:eastAsia="Times New Roman" w:hAnsi="Times New Roman" w:cs="Times New Roman" w:hint="default"/>
        <w:w w:val="100"/>
        <w:sz w:val="24"/>
        <w:szCs w:val="24"/>
        <w:lang w:val="en-US" w:eastAsia="en-US" w:bidi="en-US"/>
      </w:rPr>
    </w:lvl>
    <w:lvl w:ilvl="1" w:tplc="A5ECC8D6">
      <w:numFmt w:val="bullet"/>
      <w:lvlText w:val="•"/>
      <w:lvlJc w:val="left"/>
      <w:pPr>
        <w:ind w:left="795" w:hanging="361"/>
      </w:pPr>
      <w:rPr>
        <w:rFonts w:hint="default"/>
        <w:lang w:val="en-US" w:eastAsia="en-US" w:bidi="en-US"/>
      </w:rPr>
    </w:lvl>
    <w:lvl w:ilvl="2" w:tplc="35487040">
      <w:numFmt w:val="bullet"/>
      <w:lvlText w:val="•"/>
      <w:lvlJc w:val="left"/>
      <w:pPr>
        <w:ind w:left="1131" w:hanging="361"/>
      </w:pPr>
      <w:rPr>
        <w:rFonts w:hint="default"/>
        <w:lang w:val="en-US" w:eastAsia="en-US" w:bidi="en-US"/>
      </w:rPr>
    </w:lvl>
    <w:lvl w:ilvl="3" w:tplc="AFEEBF5E">
      <w:numFmt w:val="bullet"/>
      <w:lvlText w:val="•"/>
      <w:lvlJc w:val="left"/>
      <w:pPr>
        <w:ind w:left="1467" w:hanging="361"/>
      </w:pPr>
      <w:rPr>
        <w:rFonts w:hint="default"/>
        <w:lang w:val="en-US" w:eastAsia="en-US" w:bidi="en-US"/>
      </w:rPr>
    </w:lvl>
    <w:lvl w:ilvl="4" w:tplc="140C5108">
      <w:numFmt w:val="bullet"/>
      <w:lvlText w:val="•"/>
      <w:lvlJc w:val="left"/>
      <w:pPr>
        <w:ind w:left="1803" w:hanging="361"/>
      </w:pPr>
      <w:rPr>
        <w:rFonts w:hint="default"/>
        <w:lang w:val="en-US" w:eastAsia="en-US" w:bidi="en-US"/>
      </w:rPr>
    </w:lvl>
    <w:lvl w:ilvl="5" w:tplc="15F256B0">
      <w:numFmt w:val="bullet"/>
      <w:lvlText w:val="•"/>
      <w:lvlJc w:val="left"/>
      <w:pPr>
        <w:ind w:left="2139" w:hanging="361"/>
      </w:pPr>
      <w:rPr>
        <w:rFonts w:hint="default"/>
        <w:lang w:val="en-US" w:eastAsia="en-US" w:bidi="en-US"/>
      </w:rPr>
    </w:lvl>
    <w:lvl w:ilvl="6" w:tplc="0BA408B8">
      <w:numFmt w:val="bullet"/>
      <w:lvlText w:val="•"/>
      <w:lvlJc w:val="left"/>
      <w:pPr>
        <w:ind w:left="2474" w:hanging="361"/>
      </w:pPr>
      <w:rPr>
        <w:rFonts w:hint="default"/>
        <w:lang w:val="en-US" w:eastAsia="en-US" w:bidi="en-US"/>
      </w:rPr>
    </w:lvl>
    <w:lvl w:ilvl="7" w:tplc="FEB2890E">
      <w:numFmt w:val="bullet"/>
      <w:lvlText w:val="•"/>
      <w:lvlJc w:val="left"/>
      <w:pPr>
        <w:ind w:left="2810" w:hanging="361"/>
      </w:pPr>
      <w:rPr>
        <w:rFonts w:hint="default"/>
        <w:lang w:val="en-US" w:eastAsia="en-US" w:bidi="en-US"/>
      </w:rPr>
    </w:lvl>
    <w:lvl w:ilvl="8" w:tplc="54BC04A2">
      <w:numFmt w:val="bullet"/>
      <w:lvlText w:val="•"/>
      <w:lvlJc w:val="left"/>
      <w:pPr>
        <w:ind w:left="3146" w:hanging="361"/>
      </w:pPr>
      <w:rPr>
        <w:rFonts w:hint="default"/>
        <w:lang w:val="en-US" w:eastAsia="en-US" w:bidi="en-US"/>
      </w:rPr>
    </w:lvl>
  </w:abstractNum>
  <w:abstractNum w:abstractNumId="105">
    <w:nsid w:val="78AD6364"/>
    <w:multiLevelType w:val="multilevel"/>
    <w:tmpl w:val="4A68006C"/>
    <w:lvl w:ilvl="0">
      <w:start w:val="2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6">
    <w:nsid w:val="79285213"/>
    <w:multiLevelType w:val="multilevel"/>
    <w:tmpl w:val="F31883E4"/>
    <w:lvl w:ilvl="0">
      <w:start w:val="16"/>
      <w:numFmt w:val="decimal"/>
      <w:lvlText w:val="%1"/>
      <w:lvlJc w:val="left"/>
      <w:pPr>
        <w:ind w:left="420" w:hanging="420"/>
      </w:pPr>
      <w:rPr>
        <w:rFonts w:hint="default"/>
        <w:w w:val="105"/>
      </w:rPr>
    </w:lvl>
    <w:lvl w:ilvl="1">
      <w:start w:val="6"/>
      <w:numFmt w:val="decimal"/>
      <w:lvlText w:val="%1.%2"/>
      <w:lvlJc w:val="left"/>
      <w:pPr>
        <w:ind w:left="420" w:hanging="420"/>
      </w:pPr>
      <w:rPr>
        <w:rFonts w:hint="default"/>
        <w:w w:val="105"/>
      </w:rPr>
    </w:lvl>
    <w:lvl w:ilvl="2">
      <w:start w:val="1"/>
      <w:numFmt w:val="decimal"/>
      <w:lvlText w:val="%1.%2.%3"/>
      <w:lvlJc w:val="left"/>
      <w:pPr>
        <w:ind w:left="720" w:hanging="720"/>
      </w:pPr>
      <w:rPr>
        <w:rFonts w:hint="default"/>
        <w:w w:val="105"/>
      </w:rPr>
    </w:lvl>
    <w:lvl w:ilvl="3">
      <w:start w:val="1"/>
      <w:numFmt w:val="decimal"/>
      <w:lvlText w:val="%1.%2.%3.%4"/>
      <w:lvlJc w:val="left"/>
      <w:pPr>
        <w:ind w:left="720" w:hanging="720"/>
      </w:pPr>
      <w:rPr>
        <w:rFonts w:hint="default"/>
        <w:w w:val="105"/>
      </w:rPr>
    </w:lvl>
    <w:lvl w:ilvl="4">
      <w:start w:val="1"/>
      <w:numFmt w:val="decimal"/>
      <w:lvlText w:val="%1.%2.%3.%4.%5"/>
      <w:lvlJc w:val="left"/>
      <w:pPr>
        <w:ind w:left="1080" w:hanging="1080"/>
      </w:pPr>
      <w:rPr>
        <w:rFonts w:hint="default"/>
        <w:w w:val="105"/>
      </w:rPr>
    </w:lvl>
    <w:lvl w:ilvl="5">
      <w:start w:val="1"/>
      <w:numFmt w:val="decimal"/>
      <w:lvlText w:val="%1.%2.%3.%4.%5.%6"/>
      <w:lvlJc w:val="left"/>
      <w:pPr>
        <w:ind w:left="1080" w:hanging="1080"/>
      </w:pPr>
      <w:rPr>
        <w:rFonts w:hint="default"/>
        <w:w w:val="105"/>
      </w:rPr>
    </w:lvl>
    <w:lvl w:ilvl="6">
      <w:start w:val="1"/>
      <w:numFmt w:val="decimal"/>
      <w:lvlText w:val="%1.%2.%3.%4.%5.%6.%7"/>
      <w:lvlJc w:val="left"/>
      <w:pPr>
        <w:ind w:left="1440" w:hanging="1440"/>
      </w:pPr>
      <w:rPr>
        <w:rFonts w:hint="default"/>
        <w:w w:val="105"/>
      </w:rPr>
    </w:lvl>
    <w:lvl w:ilvl="7">
      <w:start w:val="1"/>
      <w:numFmt w:val="decimal"/>
      <w:lvlText w:val="%1.%2.%3.%4.%5.%6.%7.%8"/>
      <w:lvlJc w:val="left"/>
      <w:pPr>
        <w:ind w:left="1440" w:hanging="1440"/>
      </w:pPr>
      <w:rPr>
        <w:rFonts w:hint="default"/>
        <w:w w:val="105"/>
      </w:rPr>
    </w:lvl>
    <w:lvl w:ilvl="8">
      <w:start w:val="1"/>
      <w:numFmt w:val="decimal"/>
      <w:lvlText w:val="%1.%2.%3.%4.%5.%6.%7.%8.%9"/>
      <w:lvlJc w:val="left"/>
      <w:pPr>
        <w:ind w:left="1440" w:hanging="1440"/>
      </w:pPr>
      <w:rPr>
        <w:rFonts w:hint="default"/>
        <w:w w:val="105"/>
      </w:rPr>
    </w:lvl>
  </w:abstractNum>
  <w:abstractNum w:abstractNumId="107">
    <w:nsid w:val="7B041E73"/>
    <w:multiLevelType w:val="hybridMultilevel"/>
    <w:tmpl w:val="A7725B4C"/>
    <w:lvl w:ilvl="0" w:tplc="E5184F98">
      <w:start w:val="1"/>
      <w:numFmt w:val="lowerLetter"/>
      <w:lvlText w:val="(%1)"/>
      <w:lvlJc w:val="left"/>
      <w:pPr>
        <w:ind w:left="1300" w:hanging="360"/>
      </w:pPr>
      <w:rPr>
        <w:rFonts w:ascii="Times New Roman" w:eastAsia="Times New Roman" w:hAnsi="Times New Roman" w:cs="Times New Roman" w:hint="default"/>
        <w:spacing w:val="-28"/>
        <w:w w:val="99"/>
        <w:sz w:val="24"/>
        <w:szCs w:val="24"/>
        <w:lang w:val="en-US" w:eastAsia="en-US" w:bidi="en-US"/>
      </w:rPr>
    </w:lvl>
    <w:lvl w:ilvl="1" w:tplc="F18E9B12">
      <w:numFmt w:val="bullet"/>
      <w:lvlText w:val="•"/>
      <w:lvlJc w:val="left"/>
      <w:pPr>
        <w:ind w:left="2202" w:hanging="360"/>
      </w:pPr>
      <w:rPr>
        <w:rFonts w:hint="default"/>
        <w:lang w:val="en-US" w:eastAsia="en-US" w:bidi="en-US"/>
      </w:rPr>
    </w:lvl>
    <w:lvl w:ilvl="2" w:tplc="9BAC8E3A">
      <w:numFmt w:val="bullet"/>
      <w:lvlText w:val="•"/>
      <w:lvlJc w:val="left"/>
      <w:pPr>
        <w:ind w:left="3104" w:hanging="360"/>
      </w:pPr>
      <w:rPr>
        <w:rFonts w:hint="default"/>
        <w:lang w:val="en-US" w:eastAsia="en-US" w:bidi="en-US"/>
      </w:rPr>
    </w:lvl>
    <w:lvl w:ilvl="3" w:tplc="C78E2E4C">
      <w:numFmt w:val="bullet"/>
      <w:lvlText w:val="•"/>
      <w:lvlJc w:val="left"/>
      <w:pPr>
        <w:ind w:left="4006" w:hanging="360"/>
      </w:pPr>
      <w:rPr>
        <w:rFonts w:hint="default"/>
        <w:lang w:val="en-US" w:eastAsia="en-US" w:bidi="en-US"/>
      </w:rPr>
    </w:lvl>
    <w:lvl w:ilvl="4" w:tplc="6C88FD44">
      <w:numFmt w:val="bullet"/>
      <w:lvlText w:val="•"/>
      <w:lvlJc w:val="left"/>
      <w:pPr>
        <w:ind w:left="4908" w:hanging="360"/>
      </w:pPr>
      <w:rPr>
        <w:rFonts w:hint="default"/>
        <w:lang w:val="en-US" w:eastAsia="en-US" w:bidi="en-US"/>
      </w:rPr>
    </w:lvl>
    <w:lvl w:ilvl="5" w:tplc="C116FE90">
      <w:numFmt w:val="bullet"/>
      <w:lvlText w:val="•"/>
      <w:lvlJc w:val="left"/>
      <w:pPr>
        <w:ind w:left="5810" w:hanging="360"/>
      </w:pPr>
      <w:rPr>
        <w:rFonts w:hint="default"/>
        <w:lang w:val="en-US" w:eastAsia="en-US" w:bidi="en-US"/>
      </w:rPr>
    </w:lvl>
    <w:lvl w:ilvl="6" w:tplc="72DE3056">
      <w:numFmt w:val="bullet"/>
      <w:lvlText w:val="•"/>
      <w:lvlJc w:val="left"/>
      <w:pPr>
        <w:ind w:left="6712" w:hanging="360"/>
      </w:pPr>
      <w:rPr>
        <w:rFonts w:hint="default"/>
        <w:lang w:val="en-US" w:eastAsia="en-US" w:bidi="en-US"/>
      </w:rPr>
    </w:lvl>
    <w:lvl w:ilvl="7" w:tplc="C64A99E4">
      <w:numFmt w:val="bullet"/>
      <w:lvlText w:val="•"/>
      <w:lvlJc w:val="left"/>
      <w:pPr>
        <w:ind w:left="7614" w:hanging="360"/>
      </w:pPr>
      <w:rPr>
        <w:rFonts w:hint="default"/>
        <w:lang w:val="en-US" w:eastAsia="en-US" w:bidi="en-US"/>
      </w:rPr>
    </w:lvl>
    <w:lvl w:ilvl="8" w:tplc="24FC53B4">
      <w:numFmt w:val="bullet"/>
      <w:lvlText w:val="•"/>
      <w:lvlJc w:val="left"/>
      <w:pPr>
        <w:ind w:left="8516" w:hanging="360"/>
      </w:pPr>
      <w:rPr>
        <w:rFonts w:hint="default"/>
        <w:lang w:val="en-US" w:eastAsia="en-US" w:bidi="en-US"/>
      </w:rPr>
    </w:lvl>
  </w:abstractNum>
  <w:abstractNum w:abstractNumId="108">
    <w:nsid w:val="7BDD1DC3"/>
    <w:multiLevelType w:val="hybridMultilevel"/>
    <w:tmpl w:val="13C82150"/>
    <w:lvl w:ilvl="0" w:tplc="4DD8A65A">
      <w:start w:val="1"/>
      <w:numFmt w:val="lowerLetter"/>
      <w:lvlText w:val="(%1)"/>
      <w:lvlJc w:val="left"/>
      <w:pPr>
        <w:ind w:left="1659" w:hanging="720"/>
      </w:pPr>
      <w:rPr>
        <w:rFonts w:ascii="Times New Roman" w:eastAsia="Times New Roman" w:hAnsi="Times New Roman" w:cs="Times New Roman" w:hint="default"/>
        <w:spacing w:val="-2"/>
        <w:w w:val="99"/>
        <w:sz w:val="24"/>
        <w:szCs w:val="24"/>
        <w:lang w:val="en-US" w:eastAsia="en-US" w:bidi="en-US"/>
      </w:rPr>
    </w:lvl>
    <w:lvl w:ilvl="1" w:tplc="60A034AA">
      <w:numFmt w:val="bullet"/>
      <w:lvlText w:val="•"/>
      <w:lvlJc w:val="left"/>
      <w:pPr>
        <w:ind w:left="2526" w:hanging="720"/>
      </w:pPr>
      <w:rPr>
        <w:rFonts w:hint="default"/>
        <w:lang w:val="en-US" w:eastAsia="en-US" w:bidi="en-US"/>
      </w:rPr>
    </w:lvl>
    <w:lvl w:ilvl="2" w:tplc="CC36B0E8">
      <w:numFmt w:val="bullet"/>
      <w:lvlText w:val="•"/>
      <w:lvlJc w:val="left"/>
      <w:pPr>
        <w:ind w:left="3392" w:hanging="720"/>
      </w:pPr>
      <w:rPr>
        <w:rFonts w:hint="default"/>
        <w:lang w:val="en-US" w:eastAsia="en-US" w:bidi="en-US"/>
      </w:rPr>
    </w:lvl>
    <w:lvl w:ilvl="3" w:tplc="4328C2FA">
      <w:numFmt w:val="bullet"/>
      <w:lvlText w:val="•"/>
      <w:lvlJc w:val="left"/>
      <w:pPr>
        <w:ind w:left="4258" w:hanging="720"/>
      </w:pPr>
      <w:rPr>
        <w:rFonts w:hint="default"/>
        <w:lang w:val="en-US" w:eastAsia="en-US" w:bidi="en-US"/>
      </w:rPr>
    </w:lvl>
    <w:lvl w:ilvl="4" w:tplc="9104E7FA">
      <w:numFmt w:val="bullet"/>
      <w:lvlText w:val="•"/>
      <w:lvlJc w:val="left"/>
      <w:pPr>
        <w:ind w:left="5124" w:hanging="720"/>
      </w:pPr>
      <w:rPr>
        <w:rFonts w:hint="default"/>
        <w:lang w:val="en-US" w:eastAsia="en-US" w:bidi="en-US"/>
      </w:rPr>
    </w:lvl>
    <w:lvl w:ilvl="5" w:tplc="059EE158">
      <w:numFmt w:val="bullet"/>
      <w:lvlText w:val="•"/>
      <w:lvlJc w:val="left"/>
      <w:pPr>
        <w:ind w:left="5990" w:hanging="720"/>
      </w:pPr>
      <w:rPr>
        <w:rFonts w:hint="default"/>
        <w:lang w:val="en-US" w:eastAsia="en-US" w:bidi="en-US"/>
      </w:rPr>
    </w:lvl>
    <w:lvl w:ilvl="6" w:tplc="686C941A">
      <w:numFmt w:val="bullet"/>
      <w:lvlText w:val="•"/>
      <w:lvlJc w:val="left"/>
      <w:pPr>
        <w:ind w:left="6856" w:hanging="720"/>
      </w:pPr>
      <w:rPr>
        <w:rFonts w:hint="default"/>
        <w:lang w:val="en-US" w:eastAsia="en-US" w:bidi="en-US"/>
      </w:rPr>
    </w:lvl>
    <w:lvl w:ilvl="7" w:tplc="21340900">
      <w:numFmt w:val="bullet"/>
      <w:lvlText w:val="•"/>
      <w:lvlJc w:val="left"/>
      <w:pPr>
        <w:ind w:left="7722" w:hanging="720"/>
      </w:pPr>
      <w:rPr>
        <w:rFonts w:hint="default"/>
        <w:lang w:val="en-US" w:eastAsia="en-US" w:bidi="en-US"/>
      </w:rPr>
    </w:lvl>
    <w:lvl w:ilvl="8" w:tplc="9F948F92">
      <w:numFmt w:val="bullet"/>
      <w:lvlText w:val="•"/>
      <w:lvlJc w:val="left"/>
      <w:pPr>
        <w:ind w:left="8588" w:hanging="720"/>
      </w:pPr>
      <w:rPr>
        <w:rFonts w:hint="default"/>
        <w:lang w:val="en-US" w:eastAsia="en-US" w:bidi="en-US"/>
      </w:rPr>
    </w:lvl>
  </w:abstractNum>
  <w:abstractNum w:abstractNumId="109">
    <w:nsid w:val="7CFB0A83"/>
    <w:multiLevelType w:val="multilevel"/>
    <w:tmpl w:val="0C30E68A"/>
    <w:lvl w:ilvl="0">
      <w:start w:val="32"/>
      <w:numFmt w:val="decimal"/>
      <w:lvlText w:val="%1"/>
      <w:lvlJc w:val="left"/>
      <w:pPr>
        <w:ind w:left="420" w:hanging="420"/>
      </w:pPr>
      <w:rPr>
        <w:rFonts w:hint="default"/>
      </w:rPr>
    </w:lvl>
    <w:lvl w:ilvl="1">
      <w:start w:val="5"/>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0">
    <w:nsid w:val="7D2F5023"/>
    <w:multiLevelType w:val="hybridMultilevel"/>
    <w:tmpl w:val="3F921C1A"/>
    <w:lvl w:ilvl="0" w:tplc="727A2B32">
      <w:start w:val="1"/>
      <w:numFmt w:val="lowerLetter"/>
      <w:lvlText w:val="(%1)"/>
      <w:lvlJc w:val="left"/>
      <w:pPr>
        <w:ind w:left="2558" w:hanging="678"/>
      </w:pPr>
      <w:rPr>
        <w:rFonts w:ascii="Times New Roman" w:eastAsia="Times New Roman" w:hAnsi="Times New Roman" w:cs="Times New Roman" w:hint="default"/>
        <w:w w:val="102"/>
        <w:sz w:val="22"/>
        <w:szCs w:val="22"/>
        <w:lang w:val="en-US" w:eastAsia="en-US" w:bidi="en-US"/>
      </w:rPr>
    </w:lvl>
    <w:lvl w:ilvl="1" w:tplc="A13E2FA0">
      <w:numFmt w:val="bullet"/>
      <w:lvlText w:val="•"/>
      <w:lvlJc w:val="left"/>
      <w:pPr>
        <w:ind w:left="3336" w:hanging="678"/>
      </w:pPr>
      <w:rPr>
        <w:rFonts w:hint="default"/>
        <w:lang w:val="en-US" w:eastAsia="en-US" w:bidi="en-US"/>
      </w:rPr>
    </w:lvl>
    <w:lvl w:ilvl="2" w:tplc="5C721B48">
      <w:numFmt w:val="bullet"/>
      <w:lvlText w:val="•"/>
      <w:lvlJc w:val="left"/>
      <w:pPr>
        <w:ind w:left="4112" w:hanging="678"/>
      </w:pPr>
      <w:rPr>
        <w:rFonts w:hint="default"/>
        <w:lang w:val="en-US" w:eastAsia="en-US" w:bidi="en-US"/>
      </w:rPr>
    </w:lvl>
    <w:lvl w:ilvl="3" w:tplc="FDB6FD4E">
      <w:numFmt w:val="bullet"/>
      <w:lvlText w:val="•"/>
      <w:lvlJc w:val="left"/>
      <w:pPr>
        <w:ind w:left="4888" w:hanging="678"/>
      </w:pPr>
      <w:rPr>
        <w:rFonts w:hint="default"/>
        <w:lang w:val="en-US" w:eastAsia="en-US" w:bidi="en-US"/>
      </w:rPr>
    </w:lvl>
    <w:lvl w:ilvl="4" w:tplc="62FE044C">
      <w:numFmt w:val="bullet"/>
      <w:lvlText w:val="•"/>
      <w:lvlJc w:val="left"/>
      <w:pPr>
        <w:ind w:left="5664" w:hanging="678"/>
      </w:pPr>
      <w:rPr>
        <w:rFonts w:hint="default"/>
        <w:lang w:val="en-US" w:eastAsia="en-US" w:bidi="en-US"/>
      </w:rPr>
    </w:lvl>
    <w:lvl w:ilvl="5" w:tplc="552CCC24">
      <w:numFmt w:val="bullet"/>
      <w:lvlText w:val="•"/>
      <w:lvlJc w:val="left"/>
      <w:pPr>
        <w:ind w:left="6440" w:hanging="678"/>
      </w:pPr>
      <w:rPr>
        <w:rFonts w:hint="default"/>
        <w:lang w:val="en-US" w:eastAsia="en-US" w:bidi="en-US"/>
      </w:rPr>
    </w:lvl>
    <w:lvl w:ilvl="6" w:tplc="22F8E47C">
      <w:numFmt w:val="bullet"/>
      <w:lvlText w:val="•"/>
      <w:lvlJc w:val="left"/>
      <w:pPr>
        <w:ind w:left="7216" w:hanging="678"/>
      </w:pPr>
      <w:rPr>
        <w:rFonts w:hint="default"/>
        <w:lang w:val="en-US" w:eastAsia="en-US" w:bidi="en-US"/>
      </w:rPr>
    </w:lvl>
    <w:lvl w:ilvl="7" w:tplc="1A36CBBE">
      <w:numFmt w:val="bullet"/>
      <w:lvlText w:val="•"/>
      <w:lvlJc w:val="left"/>
      <w:pPr>
        <w:ind w:left="7992" w:hanging="678"/>
      </w:pPr>
      <w:rPr>
        <w:rFonts w:hint="default"/>
        <w:lang w:val="en-US" w:eastAsia="en-US" w:bidi="en-US"/>
      </w:rPr>
    </w:lvl>
    <w:lvl w:ilvl="8" w:tplc="F1A4AAE0">
      <w:numFmt w:val="bullet"/>
      <w:lvlText w:val="•"/>
      <w:lvlJc w:val="left"/>
      <w:pPr>
        <w:ind w:left="8768" w:hanging="678"/>
      </w:pPr>
      <w:rPr>
        <w:rFonts w:hint="default"/>
        <w:lang w:val="en-US" w:eastAsia="en-US" w:bidi="en-US"/>
      </w:rPr>
    </w:lvl>
  </w:abstractNum>
  <w:abstractNum w:abstractNumId="111">
    <w:nsid w:val="7D9222A1"/>
    <w:multiLevelType w:val="multilevel"/>
    <w:tmpl w:val="C390F034"/>
    <w:lvl w:ilvl="0">
      <w:start w:val="54"/>
      <w:numFmt w:val="decimal"/>
      <w:lvlText w:val="%1"/>
      <w:lvlJc w:val="left"/>
      <w:pPr>
        <w:ind w:left="420" w:hanging="420"/>
      </w:pPr>
      <w:rPr>
        <w:rFonts w:hint="default"/>
      </w:rPr>
    </w:lvl>
    <w:lvl w:ilvl="1">
      <w:start w:val="1"/>
      <w:numFmt w:val="decimal"/>
      <w:lvlText w:val="%1.%2"/>
      <w:lvlJc w:val="left"/>
      <w:pPr>
        <w:ind w:left="118" w:hanging="420"/>
      </w:pPr>
      <w:rPr>
        <w:rFonts w:hint="default"/>
        <w:b/>
        <w:bCs/>
      </w:rPr>
    </w:lvl>
    <w:lvl w:ilvl="2">
      <w:start w:val="1"/>
      <w:numFmt w:val="decimal"/>
      <w:lvlText w:val="%1.%2"/>
      <w:lvlJc w:val="left"/>
      <w:pPr>
        <w:ind w:left="720" w:hanging="720"/>
      </w:pPr>
      <w:rPr>
        <w:rFonts w:hint="default"/>
      </w:rPr>
    </w:lvl>
    <w:lvl w:ilvl="3">
      <w:start w:val="1"/>
      <w:numFmt w:val="decimal"/>
      <w:lvlText w:val="%1.%2.%3.%4"/>
      <w:lvlJc w:val="left"/>
      <w:pPr>
        <w:ind w:left="-186" w:hanging="720"/>
      </w:pPr>
      <w:rPr>
        <w:rFonts w:hint="default"/>
      </w:rPr>
    </w:lvl>
    <w:lvl w:ilvl="4">
      <w:start w:val="1"/>
      <w:numFmt w:val="decimal"/>
      <w:lvlText w:val="%1.%2.%3.%4.%5"/>
      <w:lvlJc w:val="left"/>
      <w:pPr>
        <w:ind w:left="-128" w:hanging="1080"/>
      </w:pPr>
      <w:rPr>
        <w:rFonts w:hint="default"/>
      </w:rPr>
    </w:lvl>
    <w:lvl w:ilvl="5">
      <w:start w:val="1"/>
      <w:numFmt w:val="decimal"/>
      <w:lvlText w:val="%1.%2.%3.%4.%5.%6"/>
      <w:lvlJc w:val="left"/>
      <w:pPr>
        <w:ind w:left="-430" w:hanging="1080"/>
      </w:pPr>
      <w:rPr>
        <w:rFonts w:hint="default"/>
      </w:rPr>
    </w:lvl>
    <w:lvl w:ilvl="6">
      <w:start w:val="1"/>
      <w:numFmt w:val="decimal"/>
      <w:lvlText w:val="%1.%2.%3.%4.%5.%6.%7"/>
      <w:lvlJc w:val="left"/>
      <w:pPr>
        <w:ind w:left="-372" w:hanging="1440"/>
      </w:pPr>
      <w:rPr>
        <w:rFonts w:hint="default"/>
      </w:rPr>
    </w:lvl>
    <w:lvl w:ilvl="7">
      <w:start w:val="1"/>
      <w:numFmt w:val="decimal"/>
      <w:lvlText w:val="%1.%2.%3.%4.%5.%6.%7.%8"/>
      <w:lvlJc w:val="left"/>
      <w:pPr>
        <w:ind w:left="-674" w:hanging="1440"/>
      </w:pPr>
      <w:rPr>
        <w:rFonts w:hint="default"/>
      </w:rPr>
    </w:lvl>
    <w:lvl w:ilvl="8">
      <w:start w:val="1"/>
      <w:numFmt w:val="decimal"/>
      <w:lvlText w:val="%1.%2.%3.%4.%5.%6.%7.%8.%9"/>
      <w:lvlJc w:val="left"/>
      <w:pPr>
        <w:ind w:left="-616" w:hanging="1800"/>
      </w:pPr>
      <w:rPr>
        <w:rFonts w:hint="default"/>
      </w:rPr>
    </w:lvl>
  </w:abstractNum>
  <w:abstractNum w:abstractNumId="112">
    <w:nsid w:val="7DA91F0C"/>
    <w:multiLevelType w:val="hybridMultilevel"/>
    <w:tmpl w:val="97005E32"/>
    <w:lvl w:ilvl="0" w:tplc="FE7C9B54">
      <w:start w:val="1"/>
      <w:numFmt w:val="lowerLetter"/>
      <w:lvlText w:val="(%1)"/>
      <w:lvlJc w:val="left"/>
      <w:pPr>
        <w:ind w:left="1660" w:hanging="630"/>
      </w:pPr>
      <w:rPr>
        <w:rFonts w:ascii="Times New Roman" w:eastAsia="Times New Roman" w:hAnsi="Times New Roman" w:cs="Times New Roman" w:hint="default"/>
        <w:spacing w:val="-3"/>
        <w:w w:val="99"/>
        <w:sz w:val="24"/>
        <w:szCs w:val="24"/>
        <w:lang w:val="en-US" w:eastAsia="en-US" w:bidi="en-US"/>
      </w:rPr>
    </w:lvl>
    <w:lvl w:ilvl="1" w:tplc="6B68F8A6">
      <w:numFmt w:val="bullet"/>
      <w:lvlText w:val="•"/>
      <w:lvlJc w:val="left"/>
      <w:pPr>
        <w:ind w:left="2526" w:hanging="630"/>
      </w:pPr>
      <w:rPr>
        <w:rFonts w:hint="default"/>
        <w:lang w:val="en-US" w:eastAsia="en-US" w:bidi="en-US"/>
      </w:rPr>
    </w:lvl>
    <w:lvl w:ilvl="2" w:tplc="9014F726">
      <w:numFmt w:val="bullet"/>
      <w:lvlText w:val="•"/>
      <w:lvlJc w:val="left"/>
      <w:pPr>
        <w:ind w:left="3392" w:hanging="630"/>
      </w:pPr>
      <w:rPr>
        <w:rFonts w:hint="default"/>
        <w:lang w:val="en-US" w:eastAsia="en-US" w:bidi="en-US"/>
      </w:rPr>
    </w:lvl>
    <w:lvl w:ilvl="3" w:tplc="0F14F7A8">
      <w:numFmt w:val="bullet"/>
      <w:lvlText w:val="•"/>
      <w:lvlJc w:val="left"/>
      <w:pPr>
        <w:ind w:left="4258" w:hanging="630"/>
      </w:pPr>
      <w:rPr>
        <w:rFonts w:hint="default"/>
        <w:lang w:val="en-US" w:eastAsia="en-US" w:bidi="en-US"/>
      </w:rPr>
    </w:lvl>
    <w:lvl w:ilvl="4" w:tplc="96CECE24">
      <w:numFmt w:val="bullet"/>
      <w:lvlText w:val="•"/>
      <w:lvlJc w:val="left"/>
      <w:pPr>
        <w:ind w:left="5124" w:hanging="630"/>
      </w:pPr>
      <w:rPr>
        <w:rFonts w:hint="default"/>
        <w:lang w:val="en-US" w:eastAsia="en-US" w:bidi="en-US"/>
      </w:rPr>
    </w:lvl>
    <w:lvl w:ilvl="5" w:tplc="CBECC44A">
      <w:numFmt w:val="bullet"/>
      <w:lvlText w:val="•"/>
      <w:lvlJc w:val="left"/>
      <w:pPr>
        <w:ind w:left="5990" w:hanging="630"/>
      </w:pPr>
      <w:rPr>
        <w:rFonts w:hint="default"/>
        <w:lang w:val="en-US" w:eastAsia="en-US" w:bidi="en-US"/>
      </w:rPr>
    </w:lvl>
    <w:lvl w:ilvl="6" w:tplc="073C06EC">
      <w:numFmt w:val="bullet"/>
      <w:lvlText w:val="•"/>
      <w:lvlJc w:val="left"/>
      <w:pPr>
        <w:ind w:left="6856" w:hanging="630"/>
      </w:pPr>
      <w:rPr>
        <w:rFonts w:hint="default"/>
        <w:lang w:val="en-US" w:eastAsia="en-US" w:bidi="en-US"/>
      </w:rPr>
    </w:lvl>
    <w:lvl w:ilvl="7" w:tplc="DDC42D9A">
      <w:numFmt w:val="bullet"/>
      <w:lvlText w:val="•"/>
      <w:lvlJc w:val="left"/>
      <w:pPr>
        <w:ind w:left="7722" w:hanging="630"/>
      </w:pPr>
      <w:rPr>
        <w:rFonts w:hint="default"/>
        <w:lang w:val="en-US" w:eastAsia="en-US" w:bidi="en-US"/>
      </w:rPr>
    </w:lvl>
    <w:lvl w:ilvl="8" w:tplc="F1587944">
      <w:numFmt w:val="bullet"/>
      <w:lvlText w:val="•"/>
      <w:lvlJc w:val="left"/>
      <w:pPr>
        <w:ind w:left="8588" w:hanging="630"/>
      </w:pPr>
      <w:rPr>
        <w:rFonts w:hint="default"/>
        <w:lang w:val="en-US" w:eastAsia="en-US" w:bidi="en-US"/>
      </w:rPr>
    </w:lvl>
  </w:abstractNum>
  <w:num w:numId="1">
    <w:abstractNumId w:val="48"/>
  </w:num>
  <w:num w:numId="2">
    <w:abstractNumId w:val="33"/>
  </w:num>
  <w:num w:numId="3">
    <w:abstractNumId w:val="83"/>
  </w:num>
  <w:num w:numId="4">
    <w:abstractNumId w:val="35"/>
  </w:num>
  <w:num w:numId="5">
    <w:abstractNumId w:val="3"/>
  </w:num>
  <w:num w:numId="6">
    <w:abstractNumId w:val="93"/>
  </w:num>
  <w:num w:numId="7">
    <w:abstractNumId w:val="85"/>
  </w:num>
  <w:num w:numId="8">
    <w:abstractNumId w:val="53"/>
  </w:num>
  <w:num w:numId="9">
    <w:abstractNumId w:val="65"/>
  </w:num>
  <w:num w:numId="10">
    <w:abstractNumId w:val="34"/>
  </w:num>
  <w:num w:numId="11">
    <w:abstractNumId w:val="17"/>
  </w:num>
  <w:num w:numId="12">
    <w:abstractNumId w:val="95"/>
  </w:num>
  <w:num w:numId="13">
    <w:abstractNumId w:val="57"/>
  </w:num>
  <w:num w:numId="14">
    <w:abstractNumId w:val="94"/>
  </w:num>
  <w:num w:numId="15">
    <w:abstractNumId w:val="101"/>
  </w:num>
  <w:num w:numId="16">
    <w:abstractNumId w:val="84"/>
  </w:num>
  <w:num w:numId="17">
    <w:abstractNumId w:val="5"/>
  </w:num>
  <w:num w:numId="18">
    <w:abstractNumId w:val="92"/>
  </w:num>
  <w:num w:numId="19">
    <w:abstractNumId w:val="13"/>
  </w:num>
  <w:num w:numId="20">
    <w:abstractNumId w:val="39"/>
  </w:num>
  <w:num w:numId="21">
    <w:abstractNumId w:val="91"/>
  </w:num>
  <w:num w:numId="22">
    <w:abstractNumId w:val="51"/>
  </w:num>
  <w:num w:numId="23">
    <w:abstractNumId w:val="107"/>
  </w:num>
  <w:num w:numId="24">
    <w:abstractNumId w:val="10"/>
  </w:num>
  <w:num w:numId="25">
    <w:abstractNumId w:val="38"/>
  </w:num>
  <w:num w:numId="26">
    <w:abstractNumId w:val="55"/>
  </w:num>
  <w:num w:numId="27">
    <w:abstractNumId w:val="89"/>
  </w:num>
  <w:num w:numId="28">
    <w:abstractNumId w:val="30"/>
  </w:num>
  <w:num w:numId="29">
    <w:abstractNumId w:val="44"/>
  </w:num>
  <w:num w:numId="30">
    <w:abstractNumId w:val="108"/>
  </w:num>
  <w:num w:numId="31">
    <w:abstractNumId w:val="28"/>
  </w:num>
  <w:num w:numId="32">
    <w:abstractNumId w:val="112"/>
  </w:num>
  <w:num w:numId="33">
    <w:abstractNumId w:val="66"/>
  </w:num>
  <w:num w:numId="34">
    <w:abstractNumId w:val="0"/>
  </w:num>
  <w:num w:numId="35">
    <w:abstractNumId w:val="96"/>
  </w:num>
  <w:num w:numId="36">
    <w:abstractNumId w:val="4"/>
  </w:num>
  <w:num w:numId="37">
    <w:abstractNumId w:val="62"/>
  </w:num>
  <w:num w:numId="38">
    <w:abstractNumId w:val="71"/>
  </w:num>
  <w:num w:numId="39">
    <w:abstractNumId w:val="32"/>
  </w:num>
  <w:num w:numId="40">
    <w:abstractNumId w:val="90"/>
  </w:num>
  <w:num w:numId="41">
    <w:abstractNumId w:val="88"/>
  </w:num>
  <w:num w:numId="42">
    <w:abstractNumId w:val="77"/>
  </w:num>
  <w:num w:numId="43">
    <w:abstractNumId w:val="100"/>
  </w:num>
  <w:num w:numId="44">
    <w:abstractNumId w:val="110"/>
  </w:num>
  <w:num w:numId="45">
    <w:abstractNumId w:val="79"/>
  </w:num>
  <w:num w:numId="46">
    <w:abstractNumId w:val="81"/>
  </w:num>
  <w:num w:numId="47">
    <w:abstractNumId w:val="49"/>
  </w:num>
  <w:num w:numId="48">
    <w:abstractNumId w:val="41"/>
  </w:num>
  <w:num w:numId="49">
    <w:abstractNumId w:val="70"/>
  </w:num>
  <w:num w:numId="50">
    <w:abstractNumId w:val="67"/>
  </w:num>
  <w:num w:numId="51">
    <w:abstractNumId w:val="23"/>
  </w:num>
  <w:num w:numId="52">
    <w:abstractNumId w:val="40"/>
  </w:num>
  <w:num w:numId="53">
    <w:abstractNumId w:val="42"/>
  </w:num>
  <w:num w:numId="54">
    <w:abstractNumId w:val="78"/>
  </w:num>
  <w:num w:numId="55">
    <w:abstractNumId w:val="98"/>
  </w:num>
  <w:num w:numId="56">
    <w:abstractNumId w:val="12"/>
  </w:num>
  <w:num w:numId="57">
    <w:abstractNumId w:val="103"/>
  </w:num>
  <w:num w:numId="58">
    <w:abstractNumId w:val="19"/>
  </w:num>
  <w:num w:numId="59">
    <w:abstractNumId w:val="87"/>
  </w:num>
  <w:num w:numId="60">
    <w:abstractNumId w:val="76"/>
  </w:num>
  <w:num w:numId="61">
    <w:abstractNumId w:val="80"/>
  </w:num>
  <w:num w:numId="62">
    <w:abstractNumId w:val="43"/>
  </w:num>
  <w:num w:numId="63">
    <w:abstractNumId w:val="9"/>
  </w:num>
  <w:num w:numId="64">
    <w:abstractNumId w:val="22"/>
  </w:num>
  <w:num w:numId="65">
    <w:abstractNumId w:val="60"/>
  </w:num>
  <w:num w:numId="66">
    <w:abstractNumId w:val="104"/>
  </w:num>
  <w:num w:numId="67">
    <w:abstractNumId w:val="15"/>
  </w:num>
  <w:num w:numId="68">
    <w:abstractNumId w:val="73"/>
  </w:num>
  <w:num w:numId="69">
    <w:abstractNumId w:val="54"/>
  </w:num>
  <w:num w:numId="70">
    <w:abstractNumId w:val="16"/>
  </w:num>
  <w:num w:numId="71">
    <w:abstractNumId w:val="52"/>
  </w:num>
  <w:num w:numId="72">
    <w:abstractNumId w:val="64"/>
  </w:num>
  <w:num w:numId="73">
    <w:abstractNumId w:val="74"/>
  </w:num>
  <w:num w:numId="74">
    <w:abstractNumId w:val="86"/>
  </w:num>
  <w:num w:numId="75">
    <w:abstractNumId w:val="46"/>
  </w:num>
  <w:num w:numId="76">
    <w:abstractNumId w:val="102"/>
  </w:num>
  <w:num w:numId="77">
    <w:abstractNumId w:val="29"/>
  </w:num>
  <w:num w:numId="78">
    <w:abstractNumId w:val="68"/>
  </w:num>
  <w:num w:numId="79">
    <w:abstractNumId w:val="45"/>
  </w:num>
  <w:num w:numId="80">
    <w:abstractNumId w:val="11"/>
  </w:num>
  <w:num w:numId="81">
    <w:abstractNumId w:val="59"/>
  </w:num>
  <w:num w:numId="82">
    <w:abstractNumId w:val="109"/>
  </w:num>
  <w:num w:numId="83">
    <w:abstractNumId w:val="2"/>
  </w:num>
  <w:num w:numId="84">
    <w:abstractNumId w:val="8"/>
  </w:num>
  <w:num w:numId="85">
    <w:abstractNumId w:val="75"/>
  </w:num>
  <w:num w:numId="86">
    <w:abstractNumId w:val="1"/>
  </w:num>
  <w:num w:numId="87">
    <w:abstractNumId w:val="7"/>
  </w:num>
  <w:num w:numId="88">
    <w:abstractNumId w:val="99"/>
  </w:num>
  <w:num w:numId="89">
    <w:abstractNumId w:val="63"/>
  </w:num>
  <w:num w:numId="90">
    <w:abstractNumId w:val="20"/>
  </w:num>
  <w:num w:numId="91">
    <w:abstractNumId w:val="18"/>
  </w:num>
  <w:num w:numId="92">
    <w:abstractNumId w:val="37"/>
  </w:num>
  <w:num w:numId="93">
    <w:abstractNumId w:val="111"/>
  </w:num>
  <w:num w:numId="94">
    <w:abstractNumId w:val="47"/>
  </w:num>
  <w:num w:numId="95">
    <w:abstractNumId w:val="36"/>
  </w:num>
  <w:num w:numId="96">
    <w:abstractNumId w:val="50"/>
  </w:num>
  <w:num w:numId="97">
    <w:abstractNumId w:val="6"/>
  </w:num>
  <w:num w:numId="98">
    <w:abstractNumId w:val="56"/>
  </w:num>
  <w:num w:numId="99">
    <w:abstractNumId w:val="14"/>
  </w:num>
  <w:num w:numId="100">
    <w:abstractNumId w:val="106"/>
  </w:num>
  <w:num w:numId="101">
    <w:abstractNumId w:val="25"/>
  </w:num>
  <w:num w:numId="102">
    <w:abstractNumId w:val="61"/>
  </w:num>
  <w:num w:numId="103">
    <w:abstractNumId w:val="24"/>
  </w:num>
  <w:num w:numId="104">
    <w:abstractNumId w:val="21"/>
  </w:num>
  <w:num w:numId="105">
    <w:abstractNumId w:val="72"/>
  </w:num>
  <w:num w:numId="106">
    <w:abstractNumId w:val="82"/>
  </w:num>
  <w:num w:numId="107">
    <w:abstractNumId w:val="31"/>
  </w:num>
  <w:num w:numId="108">
    <w:abstractNumId w:val="97"/>
  </w:num>
  <w:num w:numId="109">
    <w:abstractNumId w:val="105"/>
  </w:num>
  <w:num w:numId="110">
    <w:abstractNumId w:val="26"/>
  </w:num>
  <w:num w:numId="111">
    <w:abstractNumId w:val="27"/>
  </w:num>
  <w:num w:numId="112">
    <w:abstractNumId w:val="69"/>
  </w:num>
  <w:num w:numId="113">
    <w:abstractNumId w:val="58"/>
  </w:num>
  <w:numIdMacAtCleanup w:val="110"/>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3"/>
  <w:defaultTabStop w:val="720"/>
  <w:drawingGridHorizontalSpacing w:val="110"/>
  <w:displayHorizontalDrawingGridEvery w:val="2"/>
  <w:characterSpacingControl w:val="doNotCompress"/>
  <w:hdrShapeDefaults>
    <o:shapedefaults v:ext="edit" spidmax="4098"/>
    <o:shapelayout v:ext="edit">
      <o:idmap v:ext="edit" data="1"/>
    </o:shapelayout>
  </w:hdrShapeDefaults>
  <w:footnotePr>
    <w:footnote w:id="0"/>
    <w:footnote w:id="1"/>
  </w:footnotePr>
  <w:endnotePr>
    <w:endnote w:id="0"/>
    <w:endnote w:id="1"/>
  </w:endnotePr>
  <w:compat>
    <w:ulTrailSpace/>
  </w:compat>
  <w:rsids>
    <w:rsidRoot w:val="00406B92"/>
    <w:rsid w:val="00057CA4"/>
    <w:rsid w:val="000D1320"/>
    <w:rsid w:val="0010265F"/>
    <w:rsid w:val="001A2EBF"/>
    <w:rsid w:val="001B597A"/>
    <w:rsid w:val="001E0E52"/>
    <w:rsid w:val="0020368B"/>
    <w:rsid w:val="0020521F"/>
    <w:rsid w:val="00215E03"/>
    <w:rsid w:val="00244713"/>
    <w:rsid w:val="00245729"/>
    <w:rsid w:val="00272B7D"/>
    <w:rsid w:val="002E055D"/>
    <w:rsid w:val="002E163F"/>
    <w:rsid w:val="002F0531"/>
    <w:rsid w:val="00316862"/>
    <w:rsid w:val="00343987"/>
    <w:rsid w:val="003640D3"/>
    <w:rsid w:val="00390590"/>
    <w:rsid w:val="003A0D08"/>
    <w:rsid w:val="003E2736"/>
    <w:rsid w:val="00406B92"/>
    <w:rsid w:val="004126D9"/>
    <w:rsid w:val="00437DBC"/>
    <w:rsid w:val="00447222"/>
    <w:rsid w:val="00474AAF"/>
    <w:rsid w:val="004759E9"/>
    <w:rsid w:val="004B7D29"/>
    <w:rsid w:val="004E7AB9"/>
    <w:rsid w:val="00553298"/>
    <w:rsid w:val="005D7B8F"/>
    <w:rsid w:val="005E06AA"/>
    <w:rsid w:val="00610485"/>
    <w:rsid w:val="00621680"/>
    <w:rsid w:val="006C7E41"/>
    <w:rsid w:val="006F4998"/>
    <w:rsid w:val="00774442"/>
    <w:rsid w:val="007877FD"/>
    <w:rsid w:val="00867D6B"/>
    <w:rsid w:val="008859CA"/>
    <w:rsid w:val="00887F47"/>
    <w:rsid w:val="00891453"/>
    <w:rsid w:val="008E176D"/>
    <w:rsid w:val="00937458"/>
    <w:rsid w:val="009543D0"/>
    <w:rsid w:val="009A52CA"/>
    <w:rsid w:val="009F7E1D"/>
    <w:rsid w:val="00A23783"/>
    <w:rsid w:val="00A84141"/>
    <w:rsid w:val="00AA01D7"/>
    <w:rsid w:val="00AC11DC"/>
    <w:rsid w:val="00AD290F"/>
    <w:rsid w:val="00C37F97"/>
    <w:rsid w:val="00C64A2F"/>
    <w:rsid w:val="00C707F7"/>
    <w:rsid w:val="00CC7681"/>
    <w:rsid w:val="00D30B4E"/>
    <w:rsid w:val="00D54F47"/>
    <w:rsid w:val="00DA013A"/>
    <w:rsid w:val="00DB32D1"/>
    <w:rsid w:val="00DE71ED"/>
    <w:rsid w:val="00E1178D"/>
    <w:rsid w:val="00F072AF"/>
    <w:rsid w:val="00F11258"/>
    <w:rsid w:val="00F427E5"/>
    <w:rsid w:val="00F601CA"/>
    <w:rsid w:val="00F6024C"/>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1"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uiPriority w:val="1"/>
    <w:qFormat/>
    <w:rsid w:val="00406B92"/>
    <w:rPr>
      <w:rFonts w:ascii="Times New Roman" w:eastAsia="Times New Roman" w:hAnsi="Times New Roman" w:cs="Times New Roman"/>
      <w:lang w:bidi="en-US"/>
    </w:rPr>
  </w:style>
  <w:style w:type="paragraph" w:styleId="Heading1">
    <w:name w:val="heading 1"/>
    <w:basedOn w:val="Normal"/>
    <w:uiPriority w:val="1"/>
    <w:qFormat/>
    <w:rsid w:val="00406B92"/>
    <w:pPr>
      <w:spacing w:before="87"/>
      <w:ind w:left="1822"/>
      <w:jc w:val="center"/>
      <w:outlineLvl w:val="0"/>
    </w:pPr>
    <w:rPr>
      <w:b/>
      <w:bCs/>
      <w:sz w:val="32"/>
      <w:szCs w:val="32"/>
    </w:rPr>
  </w:style>
  <w:style w:type="paragraph" w:styleId="Heading2">
    <w:name w:val="heading 2"/>
    <w:basedOn w:val="Normal"/>
    <w:uiPriority w:val="1"/>
    <w:qFormat/>
    <w:rsid w:val="00406B92"/>
    <w:pPr>
      <w:ind w:left="1822"/>
      <w:outlineLvl w:val="1"/>
    </w:pPr>
    <w:rPr>
      <w:b/>
      <w:bCs/>
      <w:i/>
      <w:sz w:val="32"/>
      <w:szCs w:val="32"/>
    </w:rPr>
  </w:style>
  <w:style w:type="paragraph" w:styleId="Heading3">
    <w:name w:val="heading 3"/>
    <w:basedOn w:val="Normal"/>
    <w:uiPriority w:val="1"/>
    <w:qFormat/>
    <w:rsid w:val="00406B92"/>
    <w:pPr>
      <w:ind w:left="1822" w:right="3060"/>
      <w:jc w:val="center"/>
      <w:outlineLvl w:val="2"/>
    </w:pPr>
    <w:rPr>
      <w:b/>
      <w:bCs/>
      <w:sz w:val="28"/>
      <w:szCs w:val="28"/>
    </w:rPr>
  </w:style>
  <w:style w:type="paragraph" w:styleId="Heading4">
    <w:name w:val="heading 4"/>
    <w:basedOn w:val="Normal"/>
    <w:uiPriority w:val="1"/>
    <w:qFormat/>
    <w:rsid w:val="00406B92"/>
    <w:pPr>
      <w:ind w:left="1822"/>
      <w:outlineLvl w:val="3"/>
    </w:pPr>
    <w:rPr>
      <w:b/>
      <w:bCs/>
      <w:i/>
      <w:sz w:val="28"/>
      <w:szCs w:val="28"/>
    </w:rPr>
  </w:style>
  <w:style w:type="paragraph" w:styleId="Heading5">
    <w:name w:val="heading 5"/>
    <w:basedOn w:val="Normal"/>
    <w:uiPriority w:val="1"/>
    <w:qFormat/>
    <w:rsid w:val="00406B92"/>
    <w:pPr>
      <w:ind w:left="940"/>
      <w:jc w:val="both"/>
      <w:outlineLvl w:val="4"/>
    </w:pPr>
    <w:rPr>
      <w:b/>
      <w:b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OC1">
    <w:name w:val="toc 1"/>
    <w:basedOn w:val="Normal"/>
    <w:uiPriority w:val="1"/>
    <w:qFormat/>
    <w:rsid w:val="00406B92"/>
    <w:pPr>
      <w:spacing w:before="276"/>
      <w:ind w:right="2658"/>
      <w:jc w:val="right"/>
    </w:pPr>
    <w:rPr>
      <w:b/>
      <w:bCs/>
      <w:sz w:val="24"/>
      <w:szCs w:val="24"/>
    </w:rPr>
  </w:style>
  <w:style w:type="paragraph" w:styleId="TOC2">
    <w:name w:val="toc 2"/>
    <w:basedOn w:val="Normal"/>
    <w:uiPriority w:val="1"/>
    <w:qFormat/>
    <w:rsid w:val="00406B92"/>
    <w:pPr>
      <w:spacing w:before="276"/>
      <w:ind w:left="220"/>
    </w:pPr>
    <w:rPr>
      <w:b/>
      <w:bCs/>
      <w:sz w:val="24"/>
      <w:szCs w:val="24"/>
    </w:rPr>
  </w:style>
  <w:style w:type="paragraph" w:styleId="TOC3">
    <w:name w:val="toc 3"/>
    <w:basedOn w:val="Normal"/>
    <w:uiPriority w:val="1"/>
    <w:qFormat/>
    <w:rsid w:val="00406B92"/>
    <w:pPr>
      <w:ind w:left="1660"/>
    </w:pPr>
    <w:rPr>
      <w:b/>
      <w:bCs/>
      <w:sz w:val="24"/>
      <w:szCs w:val="24"/>
    </w:rPr>
  </w:style>
  <w:style w:type="paragraph" w:styleId="BodyText">
    <w:name w:val="Body Text"/>
    <w:basedOn w:val="Normal"/>
    <w:link w:val="BodyTextChar"/>
    <w:uiPriority w:val="1"/>
    <w:qFormat/>
    <w:rsid w:val="00406B92"/>
    <w:rPr>
      <w:sz w:val="24"/>
      <w:szCs w:val="24"/>
    </w:rPr>
  </w:style>
  <w:style w:type="paragraph" w:styleId="ListParagraph">
    <w:name w:val="List Paragraph"/>
    <w:aliases w:val="Citation List,본문(내용),List Paragraph (numbered (a))"/>
    <w:basedOn w:val="Normal"/>
    <w:link w:val="ListParagraphChar"/>
    <w:uiPriority w:val="1"/>
    <w:qFormat/>
    <w:rsid w:val="00406B92"/>
    <w:pPr>
      <w:ind w:left="220"/>
      <w:jc w:val="both"/>
    </w:pPr>
  </w:style>
  <w:style w:type="paragraph" w:customStyle="1" w:styleId="TableParagraph">
    <w:name w:val="Table Paragraph"/>
    <w:basedOn w:val="Normal"/>
    <w:uiPriority w:val="1"/>
    <w:qFormat/>
    <w:rsid w:val="00406B92"/>
  </w:style>
  <w:style w:type="paragraph" w:styleId="BalloonText">
    <w:name w:val="Balloon Text"/>
    <w:basedOn w:val="Normal"/>
    <w:link w:val="BalloonTextChar"/>
    <w:uiPriority w:val="99"/>
    <w:semiHidden/>
    <w:unhideWhenUsed/>
    <w:rsid w:val="007877FD"/>
    <w:rPr>
      <w:rFonts w:ascii="Tahoma" w:hAnsi="Tahoma" w:cs="Tahoma"/>
      <w:sz w:val="16"/>
      <w:szCs w:val="16"/>
    </w:rPr>
  </w:style>
  <w:style w:type="character" w:customStyle="1" w:styleId="BalloonTextChar">
    <w:name w:val="Balloon Text Char"/>
    <w:basedOn w:val="DefaultParagraphFont"/>
    <w:link w:val="BalloonText"/>
    <w:uiPriority w:val="99"/>
    <w:semiHidden/>
    <w:rsid w:val="007877FD"/>
    <w:rPr>
      <w:rFonts w:ascii="Tahoma" w:eastAsia="Times New Roman" w:hAnsi="Tahoma" w:cs="Tahoma"/>
      <w:sz w:val="16"/>
      <w:szCs w:val="16"/>
      <w:lang w:bidi="en-US"/>
    </w:rPr>
  </w:style>
  <w:style w:type="paragraph" w:styleId="BodyText2">
    <w:name w:val="Body Text 2"/>
    <w:basedOn w:val="Normal"/>
    <w:link w:val="BodyText2Char"/>
    <w:uiPriority w:val="99"/>
    <w:semiHidden/>
    <w:unhideWhenUsed/>
    <w:rsid w:val="007877FD"/>
    <w:pPr>
      <w:spacing w:after="120" w:line="480" w:lineRule="auto"/>
    </w:pPr>
  </w:style>
  <w:style w:type="character" w:customStyle="1" w:styleId="BodyText2Char">
    <w:name w:val="Body Text 2 Char"/>
    <w:basedOn w:val="DefaultParagraphFont"/>
    <w:link w:val="BodyText2"/>
    <w:uiPriority w:val="99"/>
    <w:semiHidden/>
    <w:rsid w:val="007877FD"/>
    <w:rPr>
      <w:rFonts w:ascii="Times New Roman" w:eastAsia="Times New Roman" w:hAnsi="Times New Roman" w:cs="Times New Roman"/>
      <w:lang w:bidi="en-US"/>
    </w:rPr>
  </w:style>
  <w:style w:type="character" w:customStyle="1" w:styleId="ListParagraphChar">
    <w:name w:val="List Paragraph Char"/>
    <w:aliases w:val="Citation List Char,본문(내용) Char,List Paragraph (numbered (a)) Char"/>
    <w:basedOn w:val="DefaultParagraphFont"/>
    <w:link w:val="ListParagraph"/>
    <w:uiPriority w:val="34"/>
    <w:rsid w:val="001A2EBF"/>
    <w:rPr>
      <w:rFonts w:ascii="Times New Roman" w:eastAsia="Times New Roman" w:hAnsi="Times New Roman" w:cs="Times New Roman"/>
      <w:lang w:bidi="en-US"/>
    </w:rPr>
  </w:style>
  <w:style w:type="table" w:styleId="TableGrid">
    <w:name w:val="Table Grid"/>
    <w:basedOn w:val="TableNormal"/>
    <w:uiPriority w:val="59"/>
    <w:rsid w:val="00057CA4"/>
    <w:pPr>
      <w:widowControl/>
      <w:autoSpaceDE/>
      <w:autoSpaceDN/>
    </w:pPr>
    <w:rPr>
      <w:rFonts w:ascii="Times New Roman" w:eastAsia="Times New Roman" w:hAnsi="Times New Roman" w:cs="Times New Roman"/>
      <w:sz w:val="20"/>
      <w:szCs w:val="20"/>
      <w:lang w:val="en-IN" w:eastAsia="en-IN" w:bidi="hi-IN"/>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CellMar>
        <w:top w:w="0" w:type="dxa"/>
        <w:left w:w="108" w:type="dxa"/>
        <w:bottom w:w="0" w:type="dxa"/>
        <w:right w:w="108" w:type="dxa"/>
      </w:tblCellMar>
    </w:tblPr>
  </w:style>
  <w:style w:type="character" w:customStyle="1" w:styleId="BodyTextChar">
    <w:name w:val="Body Text Char"/>
    <w:basedOn w:val="DefaultParagraphFont"/>
    <w:link w:val="BodyText"/>
    <w:uiPriority w:val="1"/>
    <w:rsid w:val="00343987"/>
    <w:rPr>
      <w:rFonts w:ascii="Times New Roman" w:eastAsia="Times New Roman" w:hAnsi="Times New Roman" w:cs="Times New Roman"/>
      <w:sz w:val="24"/>
      <w:szCs w:val="24"/>
      <w:lang w:bidi="en-US"/>
    </w:rPr>
  </w:style>
  <w:style w:type="paragraph" w:styleId="Header">
    <w:name w:val="header"/>
    <w:basedOn w:val="Normal"/>
    <w:link w:val="HeaderChar"/>
    <w:uiPriority w:val="99"/>
    <w:unhideWhenUsed/>
    <w:rsid w:val="0010265F"/>
    <w:pPr>
      <w:tabs>
        <w:tab w:val="center" w:pos="4680"/>
        <w:tab w:val="right" w:pos="9360"/>
      </w:tabs>
    </w:pPr>
  </w:style>
  <w:style w:type="character" w:customStyle="1" w:styleId="HeaderChar">
    <w:name w:val="Header Char"/>
    <w:basedOn w:val="DefaultParagraphFont"/>
    <w:link w:val="Header"/>
    <w:uiPriority w:val="99"/>
    <w:rsid w:val="0010265F"/>
    <w:rPr>
      <w:rFonts w:ascii="Times New Roman" w:eastAsia="Times New Roman" w:hAnsi="Times New Roman" w:cs="Times New Roman"/>
      <w:lang w:bidi="en-US"/>
    </w:rPr>
  </w:style>
  <w:style w:type="paragraph" w:styleId="Footer">
    <w:name w:val="footer"/>
    <w:basedOn w:val="Normal"/>
    <w:link w:val="FooterChar"/>
    <w:uiPriority w:val="99"/>
    <w:unhideWhenUsed/>
    <w:rsid w:val="0010265F"/>
    <w:pPr>
      <w:tabs>
        <w:tab w:val="center" w:pos="4680"/>
        <w:tab w:val="right" w:pos="9360"/>
      </w:tabs>
    </w:pPr>
  </w:style>
  <w:style w:type="character" w:customStyle="1" w:styleId="FooterChar">
    <w:name w:val="Footer Char"/>
    <w:basedOn w:val="DefaultParagraphFont"/>
    <w:link w:val="Footer"/>
    <w:uiPriority w:val="99"/>
    <w:rsid w:val="0010265F"/>
    <w:rPr>
      <w:rFonts w:ascii="Times New Roman" w:eastAsia="Times New Roman" w:hAnsi="Times New Roman" w:cs="Times New Roman"/>
      <w:lang w:bidi="en-US"/>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yperlink" Target="http://www.pmgsytenders.gov.in/" TargetMode="External"/><Relationship Id="rId18" Type="http://schemas.openxmlformats.org/officeDocument/2006/relationships/hyperlink" Target="http://www.pmgsytenders.gov.in/" TargetMode="External"/><Relationship Id="rId26" Type="http://schemas.openxmlformats.org/officeDocument/2006/relationships/footer" Target="footer3.xml"/><Relationship Id="rId3" Type="http://schemas.openxmlformats.org/officeDocument/2006/relationships/styles" Target="styles.xml"/><Relationship Id="rId21" Type="http://schemas.openxmlformats.org/officeDocument/2006/relationships/hyperlink" Target="http://www.pmgsytenders.gov.in/" TargetMode="External"/><Relationship Id="rId7" Type="http://schemas.openxmlformats.org/officeDocument/2006/relationships/endnotes" Target="endnotes.xml"/><Relationship Id="rId12" Type="http://schemas.openxmlformats.org/officeDocument/2006/relationships/hyperlink" Target="http://www.pmgsytenders.gov.in/" TargetMode="External"/><Relationship Id="rId17" Type="http://schemas.openxmlformats.org/officeDocument/2006/relationships/hyperlink" Target="http://www.pmgsytenders.gov.in/" TargetMode="External"/><Relationship Id="rId25" Type="http://schemas.openxmlformats.org/officeDocument/2006/relationships/hyperlink" Target="http://www/" TargetMode="Externa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hyperlink" Target="http://www.pmgsytenders.gov.in/" TargetMode="External"/><Relationship Id="rId29"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pmgsytenders.gov.in/" TargetMode="External"/><Relationship Id="rId24"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hyperlink" Target="http://www.pmgsytenders.gov.in/" TargetMode="External"/><Relationship Id="rId23" Type="http://schemas.openxmlformats.org/officeDocument/2006/relationships/header" Target="header3.xml"/><Relationship Id="rId28" Type="http://schemas.openxmlformats.org/officeDocument/2006/relationships/fontTable" Target="fontTable.xml"/><Relationship Id="rId10" Type="http://schemas.openxmlformats.org/officeDocument/2006/relationships/hyperlink" Target="http://www.pmgsytenders.gov.in/" TargetMode="External"/><Relationship Id="rId19" Type="http://schemas.openxmlformats.org/officeDocument/2006/relationships/hyperlink" Target="http://www.pmgsytenders.gov.in/"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www/" TargetMode="External"/><Relationship Id="rId22" Type="http://schemas.openxmlformats.org/officeDocument/2006/relationships/hyperlink" Target="http://www.pmgsytenders.gov.in/" TargetMode="External"/><Relationship Id="rId27" Type="http://schemas.openxmlformats.org/officeDocument/2006/relationships/image" Target="media/image1.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1D9EE33-5718-4576-9A06-D10F878E04E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78</Pages>
  <Words>25528</Words>
  <Characters>145513</Characters>
  <Application>Microsoft Office Word</Application>
  <DocSecurity>0</DocSecurity>
  <Lines>1212</Lines>
  <Paragraphs>341</Paragraphs>
  <ScaleCrop>false</ScaleCrop>
  <HeadingPairs>
    <vt:vector size="2" baseType="variant">
      <vt:variant>
        <vt:lpstr>Title</vt:lpstr>
      </vt:variant>
      <vt:variant>
        <vt:i4>1</vt:i4>
      </vt:variant>
    </vt:vector>
  </HeadingPairs>
  <TitlesOfParts>
    <vt:vector size="1" baseType="lpstr">
      <vt:lpstr>Microsoft Word - re-casted SBD Decermber 2015.doc</vt:lpstr>
    </vt:vector>
  </TitlesOfParts>
  <Company>Hewlett-Packard Company</Company>
  <LinksUpToDate>false</LinksUpToDate>
  <CharactersWithSpaces>170700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Microsoft Word - re-casted SBD Decermber 2015.doc</dc:title>
  <dc:creator>Programmer</dc:creator>
  <cp:lastModifiedBy>bhavesh chaturvedi</cp:lastModifiedBy>
  <cp:revision>2</cp:revision>
  <cp:lastPrinted>2022-05-11T13:41:00Z</cp:lastPrinted>
  <dcterms:created xsi:type="dcterms:W3CDTF">2022-08-26T04:35:00Z</dcterms:created>
  <dcterms:modified xsi:type="dcterms:W3CDTF">2022-08-26T04:35:00Z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2016-01-25T00:00:00Z</vt:filetime>
  </property>
  <property fmtid="{D5CDD505-2E9C-101B-9397-08002B2CF9AE}" pid="3" name="Creator">
    <vt:lpwstr>PScript5.dll Version 5.2.2</vt:lpwstr>
  </property>
  <property fmtid="{D5CDD505-2E9C-101B-9397-08002B2CF9AE}" pid="4" name="LastSaved">
    <vt:filetime>2020-05-19T00:00:00Z</vt:filetime>
  </property>
</Properties>
</file>